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EA55B" w14:textId="0CB07656" w:rsidR="00E25643" w:rsidRPr="00682336" w:rsidRDefault="002A0421" w:rsidP="0021148C">
      <w:pPr>
        <w:spacing w:before="240"/>
        <w:rPr>
          <w:color w:val="003594"/>
          <w:lang w:val="en-IE"/>
        </w:rPr>
        <w:sectPr w:rsidR="00E25643" w:rsidRPr="00682336" w:rsidSect="00E25643">
          <w:headerReference w:type="even" r:id="rId8"/>
          <w:headerReference w:type="default" r:id="rId9"/>
          <w:headerReference w:type="first" r:id="rId10"/>
          <w:pgSz w:w="11901" w:h="16817"/>
          <w:pgMar w:top="0" w:right="0" w:bottom="0" w:left="0" w:header="720" w:footer="720" w:gutter="0"/>
          <w:cols w:space="708"/>
          <w:docGrid w:linePitch="360"/>
        </w:sectPr>
      </w:pPr>
      <w:r>
        <w:rPr>
          <w:noProof/>
          <w:color w:val="0E3B55"/>
          <w:sz w:val="21"/>
          <w:szCs w:val="21"/>
          <w:lang w:val="it-IT" w:eastAsia="it-IT"/>
        </w:rPr>
        <mc:AlternateContent>
          <mc:Choice Requires="wps">
            <w:drawing>
              <wp:anchor distT="0" distB="0" distL="114300" distR="114300" simplePos="0" relativeHeight="251707392" behindDoc="0" locked="0" layoutInCell="1" allowOverlap="1" wp14:anchorId="00B48A30" wp14:editId="3EB2CE55">
                <wp:simplePos x="0" y="0"/>
                <wp:positionH relativeFrom="column">
                  <wp:posOffset>488950</wp:posOffset>
                </wp:positionH>
                <wp:positionV relativeFrom="paragraph">
                  <wp:posOffset>3065145</wp:posOffset>
                </wp:positionV>
                <wp:extent cx="6920865" cy="484441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6920865" cy="48444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40DADF" w14:textId="2E7EC0EC" w:rsidR="00982A9C" w:rsidRPr="00D17383" w:rsidRDefault="00982A9C" w:rsidP="002A0421">
                            <w:pPr>
                              <w:spacing w:line="1500" w:lineRule="exact"/>
                              <w:jc w:val="right"/>
                              <w:rPr>
                                <w:rFonts w:cs="Calibri"/>
                                <w:b/>
                                <w:color w:val="ED368E"/>
                                <w:sz w:val="96"/>
                                <w:szCs w:val="96"/>
                                <w:lang w:val="it-IT"/>
                              </w:rPr>
                            </w:pPr>
                            <w:r w:rsidRPr="00D17383">
                              <w:rPr>
                                <w:rFonts w:cs="Calibri"/>
                                <w:b/>
                                <w:color w:val="ED368E"/>
                                <w:sz w:val="96"/>
                                <w:szCs w:val="96"/>
                                <w:lang w:val="it-IT"/>
                              </w:rPr>
                              <w:t xml:space="preserve">QUADRO DI </w:t>
                            </w:r>
                            <w:proofErr w:type="gramStart"/>
                            <w:r w:rsidRPr="00D17383">
                              <w:rPr>
                                <w:rFonts w:cs="Calibri"/>
                                <w:b/>
                                <w:color w:val="ED368E"/>
                                <w:sz w:val="96"/>
                                <w:szCs w:val="96"/>
                                <w:lang w:val="it-IT"/>
                              </w:rPr>
                              <w:t>APPRENDIMENTO,  RISORSE</w:t>
                            </w:r>
                            <w:proofErr w:type="gramEnd"/>
                            <w:r w:rsidRPr="00D17383">
                              <w:rPr>
                                <w:rFonts w:cs="Calibri"/>
                                <w:b/>
                                <w:color w:val="ED368E"/>
                                <w:sz w:val="96"/>
                                <w:szCs w:val="96"/>
                                <w:lang w:val="it-IT"/>
                              </w:rPr>
                              <w:t xml:space="preserve"> EDUCATIVE APERTE E GUIDA</w:t>
                            </w:r>
                            <w:r>
                              <w:rPr>
                                <w:rFonts w:cs="Calibri"/>
                                <w:b/>
                                <w:color w:val="ED368E"/>
                                <w:sz w:val="96"/>
                                <w:szCs w:val="96"/>
                                <w:lang w:val="it-IT"/>
                              </w:rPr>
                              <w:t xml:space="preserve"> PER GLI EDUCATORI</w:t>
                            </w:r>
                            <w:r w:rsidRPr="00D17383">
                              <w:rPr>
                                <w:rFonts w:cs="Calibri"/>
                                <w:b/>
                                <w:color w:val="ED368E"/>
                                <w:sz w:val="96"/>
                                <w:szCs w:val="96"/>
                                <w:lang w:val="it-IT"/>
                              </w:rPr>
                              <w:t xml:space="preserve"> </w:t>
                            </w:r>
                          </w:p>
                          <w:p w14:paraId="5DC5E403" w14:textId="49968525" w:rsidR="00982A9C" w:rsidRPr="00D17383" w:rsidRDefault="00982A9C" w:rsidP="002A0421">
                            <w:pPr>
                              <w:spacing w:line="1500" w:lineRule="exact"/>
                              <w:jc w:val="right"/>
                              <w:rPr>
                                <w:rFonts w:cs="Calibri"/>
                                <w:b/>
                                <w:color w:val="ED368E"/>
                                <w:sz w:val="96"/>
                                <w:szCs w:val="96"/>
                                <w:lang w:val="it-IT"/>
                              </w:rPr>
                            </w:pPr>
                            <w:r w:rsidRPr="00D17383">
                              <w:rPr>
                                <w:rFonts w:cs="Calibri"/>
                                <w:b/>
                                <w:color w:val="ED368E"/>
                                <w:sz w:val="96"/>
                                <w:szCs w:val="96"/>
                                <w:lang w:val="it-IT"/>
                              </w:rPr>
                              <w:t xml:space="preserve"> </w:t>
                            </w:r>
                          </w:p>
                          <w:p w14:paraId="0BC93B02" w14:textId="77777777" w:rsidR="00982A9C" w:rsidRPr="00D17383" w:rsidRDefault="00982A9C" w:rsidP="007E1F2B">
                            <w:pPr>
                              <w:spacing w:line="1000" w:lineRule="exact"/>
                              <w:rPr>
                                <w:rFonts w:cs="Calibri"/>
                                <w:b/>
                                <w:color w:val="B6BD00"/>
                                <w:sz w:val="176"/>
                                <w:szCs w:val="176"/>
                                <w:lang w:val="it-IT"/>
                              </w:rPr>
                            </w:pPr>
                          </w:p>
                          <w:p w14:paraId="41E96F21" w14:textId="77777777" w:rsidR="00982A9C" w:rsidRPr="00D17383" w:rsidRDefault="00982A9C" w:rsidP="007E1F2B">
                            <w:pPr>
                              <w:spacing w:line="1000" w:lineRule="exact"/>
                              <w:rPr>
                                <w:rFonts w:asciiTheme="majorHAnsi" w:hAnsiTheme="majorHAnsi" w:cs="Calibri"/>
                                <w:color w:val="B6BD00"/>
                                <w:sz w:val="176"/>
                                <w:szCs w:val="176"/>
                                <w:lang w:val="it-IT" w:eastAsia="en-IE"/>
                              </w:rPr>
                            </w:pPr>
                          </w:p>
                          <w:p w14:paraId="33590FB1" w14:textId="77777777" w:rsidR="00982A9C" w:rsidRPr="00D17383" w:rsidRDefault="00982A9C" w:rsidP="007E1F2B">
                            <w:pPr>
                              <w:spacing w:line="1000" w:lineRule="exact"/>
                              <w:rPr>
                                <w:rFonts w:asciiTheme="majorHAnsi" w:hAnsiTheme="majorHAnsi" w:cs="Calibri"/>
                                <w:color w:val="B6BD00"/>
                                <w:sz w:val="176"/>
                                <w:szCs w:val="176"/>
                                <w:lang w:val="it-IT" w:eastAsia="en-IE"/>
                              </w:rPr>
                            </w:pPr>
                          </w:p>
                          <w:p w14:paraId="7ABBD6CF" w14:textId="77777777" w:rsidR="00982A9C" w:rsidRPr="00D17383" w:rsidRDefault="00982A9C" w:rsidP="007E1F2B">
                            <w:pPr>
                              <w:spacing w:line="1000" w:lineRule="exact"/>
                              <w:rPr>
                                <w:color w:val="B6BD00"/>
                                <w:sz w:val="176"/>
                                <w:szCs w:val="176"/>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48A30" id="_x0000_t202" coordsize="21600,21600" o:spt="202" path="m0,0l0,21600,21600,21600,21600,0xe">
                <v:stroke joinstyle="miter"/>
                <v:path gradientshapeok="t" o:connecttype="rect"/>
              </v:shapetype>
              <v:shape id="Text Box 9" o:spid="_x0000_s1026" type="#_x0000_t202" style="position:absolute;margin-left:38.5pt;margin-top:241.35pt;width:544.95pt;height:381.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" filled="f" stroked="f">
                <v:textbox>
                  <w:txbxContent>
                    <w:p w14:paraId="6140DADF" w14:textId="2E7EC0EC" w:rsidR="00982A9C" w:rsidRPr="00D17383" w:rsidRDefault="00982A9C" w:rsidP="002A0421">
                      <w:pPr>
                        <w:spacing w:line="1500" w:lineRule="exact"/>
                        <w:jc w:val="right"/>
                        <w:rPr>
                          <w:rFonts w:cs="Calibri"/>
                          <w:b/>
                          <w:color w:val="ED368E"/>
                          <w:sz w:val="96"/>
                          <w:szCs w:val="96"/>
                          <w:lang w:val="it-IT"/>
                        </w:rPr>
                      </w:pPr>
                      <w:r w:rsidRPr="00D17383">
                        <w:rPr>
                          <w:rFonts w:cs="Calibri"/>
                          <w:b/>
                          <w:color w:val="ED368E"/>
                          <w:sz w:val="96"/>
                          <w:szCs w:val="96"/>
                          <w:lang w:val="it-IT"/>
                        </w:rPr>
                        <w:t xml:space="preserve">QUADRO DI </w:t>
                      </w:r>
                      <w:proofErr w:type="gramStart"/>
                      <w:r w:rsidRPr="00D17383">
                        <w:rPr>
                          <w:rFonts w:cs="Calibri"/>
                          <w:b/>
                          <w:color w:val="ED368E"/>
                          <w:sz w:val="96"/>
                          <w:szCs w:val="96"/>
                          <w:lang w:val="it-IT"/>
                        </w:rPr>
                        <w:t>APPRENDIMENTO,  RISORSE</w:t>
                      </w:r>
                      <w:proofErr w:type="gramEnd"/>
                      <w:r w:rsidRPr="00D17383">
                        <w:rPr>
                          <w:rFonts w:cs="Calibri"/>
                          <w:b/>
                          <w:color w:val="ED368E"/>
                          <w:sz w:val="96"/>
                          <w:szCs w:val="96"/>
                          <w:lang w:val="it-IT"/>
                        </w:rPr>
                        <w:t xml:space="preserve"> EDUCATIVE APERTE E GUIDA</w:t>
                      </w:r>
                      <w:r>
                        <w:rPr>
                          <w:rFonts w:cs="Calibri"/>
                          <w:b/>
                          <w:color w:val="ED368E"/>
                          <w:sz w:val="96"/>
                          <w:szCs w:val="96"/>
                          <w:lang w:val="it-IT"/>
                        </w:rPr>
                        <w:t xml:space="preserve"> PER GLI EDUCATORI</w:t>
                      </w:r>
                      <w:r w:rsidRPr="00D17383">
                        <w:rPr>
                          <w:rFonts w:cs="Calibri"/>
                          <w:b/>
                          <w:color w:val="ED368E"/>
                          <w:sz w:val="96"/>
                          <w:szCs w:val="96"/>
                          <w:lang w:val="it-IT"/>
                        </w:rPr>
                        <w:t xml:space="preserve"> </w:t>
                      </w:r>
                    </w:p>
                    <w:p w14:paraId="5DC5E403" w14:textId="49968525" w:rsidR="00982A9C" w:rsidRPr="00D17383" w:rsidRDefault="00982A9C" w:rsidP="002A0421">
                      <w:pPr>
                        <w:spacing w:line="1500" w:lineRule="exact"/>
                        <w:jc w:val="right"/>
                        <w:rPr>
                          <w:rFonts w:cs="Calibri"/>
                          <w:b/>
                          <w:color w:val="ED368E"/>
                          <w:sz w:val="96"/>
                          <w:szCs w:val="96"/>
                          <w:lang w:val="it-IT"/>
                        </w:rPr>
                      </w:pPr>
                      <w:r w:rsidRPr="00D17383">
                        <w:rPr>
                          <w:rFonts w:cs="Calibri"/>
                          <w:b/>
                          <w:color w:val="ED368E"/>
                          <w:sz w:val="96"/>
                          <w:szCs w:val="96"/>
                          <w:lang w:val="it-IT"/>
                        </w:rPr>
                        <w:t xml:space="preserve"> </w:t>
                      </w:r>
                    </w:p>
                    <w:p w14:paraId="0BC93B02" w14:textId="77777777" w:rsidR="00982A9C" w:rsidRPr="00D17383" w:rsidRDefault="00982A9C" w:rsidP="007E1F2B">
                      <w:pPr>
                        <w:spacing w:line="1000" w:lineRule="exact"/>
                        <w:rPr>
                          <w:rFonts w:cs="Calibri"/>
                          <w:b/>
                          <w:color w:val="B6BD00"/>
                          <w:sz w:val="176"/>
                          <w:szCs w:val="176"/>
                          <w:lang w:val="it-IT"/>
                        </w:rPr>
                      </w:pPr>
                    </w:p>
                    <w:p w14:paraId="41E96F21" w14:textId="77777777" w:rsidR="00982A9C" w:rsidRPr="00D17383" w:rsidRDefault="00982A9C" w:rsidP="007E1F2B">
                      <w:pPr>
                        <w:spacing w:line="1000" w:lineRule="exact"/>
                        <w:rPr>
                          <w:rFonts w:asciiTheme="majorHAnsi" w:hAnsiTheme="majorHAnsi" w:cs="Calibri"/>
                          <w:color w:val="B6BD00"/>
                          <w:sz w:val="176"/>
                          <w:szCs w:val="176"/>
                          <w:lang w:val="it-IT" w:eastAsia="en-IE"/>
                        </w:rPr>
                      </w:pPr>
                    </w:p>
                    <w:p w14:paraId="33590FB1" w14:textId="77777777" w:rsidR="00982A9C" w:rsidRPr="00D17383" w:rsidRDefault="00982A9C" w:rsidP="007E1F2B">
                      <w:pPr>
                        <w:spacing w:line="1000" w:lineRule="exact"/>
                        <w:rPr>
                          <w:rFonts w:asciiTheme="majorHAnsi" w:hAnsiTheme="majorHAnsi" w:cs="Calibri"/>
                          <w:color w:val="B6BD00"/>
                          <w:sz w:val="176"/>
                          <w:szCs w:val="176"/>
                          <w:lang w:val="it-IT" w:eastAsia="en-IE"/>
                        </w:rPr>
                      </w:pPr>
                    </w:p>
                    <w:p w14:paraId="7ABBD6CF" w14:textId="77777777" w:rsidR="00982A9C" w:rsidRPr="00D17383" w:rsidRDefault="00982A9C" w:rsidP="007E1F2B">
                      <w:pPr>
                        <w:spacing w:line="1000" w:lineRule="exact"/>
                        <w:rPr>
                          <w:color w:val="B6BD00"/>
                          <w:sz w:val="176"/>
                          <w:szCs w:val="176"/>
                          <w:lang w:val="it-IT"/>
                        </w:rPr>
                      </w:pPr>
                    </w:p>
                  </w:txbxContent>
                </v:textbox>
                <w10:wrap type="square"/>
              </v:shape>
            </w:pict>
          </mc:Fallback>
        </mc:AlternateContent>
      </w:r>
      <w:r w:rsidR="00B94A7B">
        <w:rPr>
          <w:noProof/>
          <w:color w:val="0E3B55"/>
          <w:sz w:val="21"/>
          <w:szCs w:val="21"/>
          <w:lang w:val="it-IT" w:eastAsia="it-IT"/>
        </w:rPr>
        <w:drawing>
          <wp:anchor distT="0" distB="0" distL="114300" distR="114300" simplePos="0" relativeHeight="251706368" behindDoc="0" locked="0" layoutInCell="1" allowOverlap="1" wp14:anchorId="3B0585B3" wp14:editId="0F5CCF1A">
            <wp:simplePos x="0" y="0"/>
            <wp:positionH relativeFrom="margin">
              <wp:posOffset>448945</wp:posOffset>
            </wp:positionH>
            <wp:positionV relativeFrom="margin">
              <wp:posOffset>46355</wp:posOffset>
            </wp:positionV>
            <wp:extent cx="5415280" cy="148399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1">
                      <a:extLst>
                        <a:ext uri="{28A0092B-C50C-407E-A947-70E740481C1C}">
                          <a14:useLocalDpi xmlns:a14="http://schemas.microsoft.com/office/drawing/2010/main" val="0"/>
                        </a:ext>
                      </a:extLst>
                    </a:blip>
                    <a:stretch>
                      <a:fillRect/>
                    </a:stretch>
                  </pic:blipFill>
                  <pic:spPr>
                    <a:xfrm>
                      <a:off x="0" y="0"/>
                      <a:ext cx="5415280" cy="1483995"/>
                    </a:xfrm>
                    <a:prstGeom prst="rect">
                      <a:avLst/>
                    </a:prstGeom>
                  </pic:spPr>
                </pic:pic>
              </a:graphicData>
            </a:graphic>
            <wp14:sizeRelH relativeFrom="margin">
              <wp14:pctWidth>0</wp14:pctWidth>
            </wp14:sizeRelH>
            <wp14:sizeRelV relativeFrom="margin">
              <wp14:pctHeight>0</wp14:pctHeight>
            </wp14:sizeRelV>
          </wp:anchor>
        </w:drawing>
      </w:r>
      <w:r w:rsidR="00052156" w:rsidRPr="00682336">
        <w:rPr>
          <w:noProof/>
          <w:color w:val="003594"/>
          <w:sz w:val="28"/>
          <w:szCs w:val="21"/>
          <w:lang w:val="it-IT" w:eastAsia="it-IT"/>
        </w:rPr>
        <w:drawing>
          <wp:anchor distT="0" distB="0" distL="114300" distR="114300" simplePos="0" relativeHeight="251705344" behindDoc="0" locked="0" layoutInCell="1" allowOverlap="1" wp14:anchorId="6F2ECE0F" wp14:editId="68B878C3">
            <wp:simplePos x="0" y="0"/>
            <wp:positionH relativeFrom="margin">
              <wp:posOffset>5061585</wp:posOffset>
            </wp:positionH>
            <wp:positionV relativeFrom="margin">
              <wp:posOffset>9079230</wp:posOffset>
            </wp:positionV>
            <wp:extent cx="2032000" cy="3759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81" t="-8393" r="-1989" b="-5045"/>
                    <a:stretch/>
                  </pic:blipFill>
                  <pic:spPr bwMode="auto">
                    <a:xfrm>
                      <a:off x="0" y="0"/>
                      <a:ext cx="2032000" cy="37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2156">
        <w:rPr>
          <w:noProof/>
          <w:color w:val="0E3B55"/>
          <w:sz w:val="21"/>
          <w:szCs w:val="21"/>
          <w:lang w:val="it-IT" w:eastAsia="it-IT"/>
        </w:rPr>
        <w:drawing>
          <wp:anchor distT="0" distB="0" distL="114300" distR="114300" simplePos="0" relativeHeight="251687935" behindDoc="0" locked="0" layoutInCell="1" allowOverlap="1" wp14:anchorId="35852CDC" wp14:editId="5E5DCC98">
            <wp:simplePos x="0" y="0"/>
            <wp:positionH relativeFrom="margin">
              <wp:posOffset>34925</wp:posOffset>
            </wp:positionH>
            <wp:positionV relativeFrom="margin">
              <wp:align>top</wp:align>
            </wp:positionV>
            <wp:extent cx="7549515" cy="10678795"/>
            <wp:effectExtent l="0" t="0" r="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mise cov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9515" cy="10678795"/>
                    </a:xfrm>
                    <a:prstGeom prst="rect">
                      <a:avLst/>
                    </a:prstGeom>
                  </pic:spPr>
                </pic:pic>
              </a:graphicData>
            </a:graphic>
          </wp:anchor>
        </w:drawing>
      </w:r>
    </w:p>
    <w:p w14:paraId="728A0D8E" w14:textId="7DBC0D99" w:rsidR="00E068F7" w:rsidRPr="00D17383" w:rsidRDefault="00052156" w:rsidP="00802407">
      <w:pPr>
        <w:pStyle w:val="Promise-SubHeading"/>
        <w:spacing w:line="240" w:lineRule="auto"/>
        <w:ind w:left="0"/>
        <w:jc w:val="center"/>
        <w:rPr>
          <w:lang w:val="it-IT"/>
        </w:rPr>
      </w:pPr>
      <w:r w:rsidRPr="00D17383">
        <w:rPr>
          <w:lang w:val="it-IT"/>
        </w:rPr>
        <w:lastRenderedPageBreak/>
        <w:t xml:space="preserve"> </w:t>
      </w:r>
      <w:r w:rsidR="00E068F7" w:rsidRPr="00D17383">
        <w:rPr>
          <w:lang w:val="it-IT"/>
        </w:rPr>
        <w:t xml:space="preserve">Il numero di rifugiati e richiedenti asilo che entrano in Europa è aumentato drammaticamente negli ultimi anni. L'obiettivo del nostro progetto </w:t>
      </w:r>
      <w:r w:rsidR="00D17383" w:rsidRPr="00D17383">
        <w:rPr>
          <w:lang w:val="it-IT"/>
        </w:rPr>
        <w:t xml:space="preserve">Erasmus + </w:t>
      </w:r>
      <w:r w:rsidR="00E068F7" w:rsidRPr="00D17383">
        <w:rPr>
          <w:color w:val="ED368E"/>
          <w:lang w:val="it-IT"/>
        </w:rPr>
        <w:t>PROMISE</w:t>
      </w:r>
      <w:r w:rsidR="00E068F7" w:rsidRPr="00D17383">
        <w:rPr>
          <w:lang w:val="it-IT"/>
        </w:rPr>
        <w:t xml:space="preserve"> è supportare e responsabilizzare le comunità per aiutarle a</w:t>
      </w:r>
      <w:r w:rsidR="00D17383">
        <w:rPr>
          <w:lang w:val="it-IT"/>
        </w:rPr>
        <w:t>d</w:t>
      </w:r>
      <w:r w:rsidR="00E068F7" w:rsidRPr="00D17383">
        <w:rPr>
          <w:lang w:val="it-IT"/>
        </w:rPr>
        <w:t xml:space="preserve"> integrarsi efficacemente</w:t>
      </w:r>
    </w:p>
    <w:p w14:paraId="3C5CD9F4" w14:textId="35370057" w:rsidR="00A55DD0" w:rsidRPr="00D17383" w:rsidRDefault="00E068F7" w:rsidP="00802407">
      <w:pPr>
        <w:pStyle w:val="Promise-SubHeading"/>
        <w:spacing w:line="240" w:lineRule="auto"/>
        <w:ind w:left="0"/>
        <w:jc w:val="center"/>
        <w:rPr>
          <w:lang w:val="it-IT"/>
        </w:rPr>
      </w:pPr>
      <w:r w:rsidRPr="00D17383">
        <w:rPr>
          <w:lang w:val="it-IT"/>
        </w:rPr>
        <w:t xml:space="preserve"> </w:t>
      </w:r>
    </w:p>
    <w:p w14:paraId="6FE6564F" w14:textId="682C0980" w:rsidR="00E068F7" w:rsidRPr="00D17383" w:rsidRDefault="00E068F7" w:rsidP="00E068F7">
      <w:pPr>
        <w:spacing w:line="232" w:lineRule="auto"/>
        <w:ind w:right="240"/>
        <w:jc w:val="both"/>
        <w:rPr>
          <w:rFonts w:ascii="Times New Roman" w:eastAsia="Times New Roman" w:hAnsi="Times New Roman"/>
          <w:lang w:val="it-IT"/>
        </w:rPr>
      </w:pPr>
      <w:r w:rsidRPr="00D17383">
        <w:rPr>
          <w:color w:val="6D6E6C"/>
          <w:sz w:val="28"/>
          <w:lang w:val="it-IT"/>
        </w:rPr>
        <w:t xml:space="preserve">L'istruzione ha costantemente dimostrato di fornire una strada per la stabilità a lungo termine, consentendo ai rifugiati e ai richiedenti asilo di sfruttare il loro potenziale di inclusione sociale ed economica significativa e l'impegno nei rispettivi paesi di adozione. Le risorse </w:t>
      </w:r>
      <w:r w:rsidR="00D17383">
        <w:rPr>
          <w:color w:val="6D6E6C"/>
          <w:sz w:val="28"/>
          <w:lang w:val="it-IT"/>
        </w:rPr>
        <w:t>educative aperte</w:t>
      </w:r>
      <w:r w:rsidRPr="00D17383">
        <w:rPr>
          <w:color w:val="6D6E6C"/>
          <w:sz w:val="28"/>
          <w:lang w:val="it-IT"/>
        </w:rPr>
        <w:t xml:space="preserve"> di PROMISE </w:t>
      </w:r>
      <w:r w:rsidR="005D7FB5">
        <w:rPr>
          <w:color w:val="6D6E6C"/>
          <w:sz w:val="28"/>
          <w:lang w:val="it-IT"/>
        </w:rPr>
        <w:t xml:space="preserve">per coloro </w:t>
      </w:r>
      <w:r w:rsidRPr="00D17383">
        <w:rPr>
          <w:color w:val="6D6E6C"/>
          <w:sz w:val="28"/>
          <w:lang w:val="it-IT"/>
        </w:rPr>
        <w:t xml:space="preserve">che lavorano con rifugiati, migranti e richiedenti asilo riconoscono il ruolo chiave </w:t>
      </w:r>
      <w:r w:rsidR="005D7FB5">
        <w:rPr>
          <w:color w:val="6D6E6C"/>
          <w:sz w:val="28"/>
          <w:lang w:val="it-IT"/>
        </w:rPr>
        <w:t>di educatori e servizi nell'uso di un’educazione interculturale che consente lo sviluppo di quel</w:t>
      </w:r>
      <w:r w:rsidRPr="00D17383">
        <w:rPr>
          <w:color w:val="6D6E6C"/>
          <w:sz w:val="28"/>
          <w:lang w:val="it-IT"/>
        </w:rPr>
        <w:t xml:space="preserve">le condizioni </w:t>
      </w:r>
      <w:r w:rsidR="005D7FB5">
        <w:rPr>
          <w:color w:val="6D6E6C"/>
          <w:sz w:val="28"/>
          <w:lang w:val="it-IT"/>
        </w:rPr>
        <w:t>utili al</w:t>
      </w:r>
      <w:r w:rsidRPr="00D17383">
        <w:rPr>
          <w:color w:val="6D6E6C"/>
          <w:sz w:val="28"/>
          <w:lang w:val="it-IT"/>
        </w:rPr>
        <w:t>l'integrazione.</w:t>
      </w:r>
    </w:p>
    <w:p w14:paraId="267D6ACD" w14:textId="4B7CF642" w:rsidR="00A55DD0" w:rsidRPr="00D17383" w:rsidRDefault="00A55DD0" w:rsidP="00840620">
      <w:pPr>
        <w:pStyle w:val="Promise-SubHeading"/>
        <w:spacing w:line="240" w:lineRule="auto"/>
        <w:ind w:left="0"/>
        <w:jc w:val="both"/>
        <w:rPr>
          <w:i w:val="0"/>
          <w:lang w:val="it-IT"/>
        </w:rPr>
      </w:pPr>
    </w:p>
    <w:p w14:paraId="74140792" w14:textId="77777777" w:rsidR="00A55DD0" w:rsidRPr="00D17383" w:rsidRDefault="00A55DD0" w:rsidP="00840620">
      <w:pPr>
        <w:pStyle w:val="Promise-SubHeading"/>
        <w:spacing w:line="240" w:lineRule="auto"/>
        <w:ind w:left="0"/>
        <w:jc w:val="both"/>
        <w:rPr>
          <w:lang w:val="it-IT"/>
        </w:rPr>
      </w:pPr>
    </w:p>
    <w:p w14:paraId="2B12736C" w14:textId="15AF4297" w:rsidR="00E068F7" w:rsidRPr="00D17383" w:rsidRDefault="00E068F7" w:rsidP="00E068F7">
      <w:pPr>
        <w:spacing w:line="232" w:lineRule="auto"/>
        <w:ind w:right="240"/>
        <w:jc w:val="both"/>
        <w:rPr>
          <w:b/>
          <w:i/>
          <w:color w:val="6D6E6C"/>
          <w:lang w:val="it-IT"/>
        </w:rPr>
      </w:pPr>
      <w:r w:rsidRPr="00D17383">
        <w:rPr>
          <w:b/>
          <w:color w:val="ED368E"/>
          <w:sz w:val="32"/>
          <w:lang w:val="it-IT"/>
        </w:rPr>
        <w:t>Questo quadro di apprendimento di PROMISE, le risorse per l'istruzione aperta e la gu</w:t>
      </w:r>
      <w:r w:rsidR="005D7FB5">
        <w:rPr>
          <w:b/>
          <w:color w:val="ED368E"/>
          <w:sz w:val="32"/>
          <w:lang w:val="it-IT"/>
        </w:rPr>
        <w:t>ida per gli educatori stabiliscono</w:t>
      </w:r>
      <w:r w:rsidRPr="00D17383">
        <w:rPr>
          <w:b/>
          <w:color w:val="ED368E"/>
          <w:sz w:val="32"/>
          <w:lang w:val="it-IT"/>
        </w:rPr>
        <w:t xml:space="preserve"> un nuovo approccio per </w:t>
      </w:r>
      <w:r w:rsidR="005D7FB5" w:rsidRPr="00D17383">
        <w:rPr>
          <w:b/>
          <w:color w:val="ED368E"/>
          <w:sz w:val="32"/>
          <w:lang w:val="it-IT"/>
        </w:rPr>
        <w:t xml:space="preserve">migliorare </w:t>
      </w:r>
      <w:r w:rsidR="005D7FB5">
        <w:rPr>
          <w:b/>
          <w:color w:val="ED368E"/>
          <w:sz w:val="32"/>
          <w:lang w:val="it-IT"/>
        </w:rPr>
        <w:t>e sviluppare</w:t>
      </w:r>
      <w:r w:rsidRPr="00D17383">
        <w:rPr>
          <w:b/>
          <w:color w:val="ED368E"/>
          <w:sz w:val="32"/>
          <w:lang w:val="it-IT"/>
        </w:rPr>
        <w:t xml:space="preserve"> </w:t>
      </w:r>
      <w:r w:rsidR="00DD6178" w:rsidRPr="00D17383">
        <w:rPr>
          <w:b/>
          <w:color w:val="ED368E"/>
          <w:sz w:val="32"/>
          <w:lang w:val="it-IT"/>
        </w:rPr>
        <w:t>ulteriormente le competenze de</w:t>
      </w:r>
      <w:r w:rsidRPr="00D17383">
        <w:rPr>
          <w:b/>
          <w:color w:val="ED368E"/>
          <w:sz w:val="32"/>
          <w:lang w:val="it-IT"/>
        </w:rPr>
        <w:t xml:space="preserve">gli educatori e </w:t>
      </w:r>
      <w:r w:rsidR="00DD6178" w:rsidRPr="00D17383">
        <w:rPr>
          <w:b/>
          <w:color w:val="ED368E"/>
          <w:sz w:val="32"/>
          <w:lang w:val="it-IT"/>
        </w:rPr>
        <w:t>de</w:t>
      </w:r>
      <w:r w:rsidRPr="00D17383">
        <w:rPr>
          <w:b/>
          <w:color w:val="ED368E"/>
          <w:sz w:val="32"/>
          <w:lang w:val="it-IT"/>
        </w:rPr>
        <w:t>i</w:t>
      </w:r>
      <w:r w:rsidR="00DD6178" w:rsidRPr="00D17383">
        <w:rPr>
          <w:b/>
          <w:color w:val="ED368E"/>
          <w:sz w:val="32"/>
          <w:lang w:val="it-IT"/>
        </w:rPr>
        <w:t xml:space="preserve"> fornitori di servizi, attraverso </w:t>
      </w:r>
      <w:r w:rsidR="005D7FB5">
        <w:rPr>
          <w:b/>
          <w:color w:val="ED368E"/>
          <w:sz w:val="32"/>
          <w:lang w:val="it-IT"/>
        </w:rPr>
        <w:t>de</w:t>
      </w:r>
      <w:r w:rsidR="00DD6178" w:rsidRPr="00D17383">
        <w:rPr>
          <w:b/>
          <w:color w:val="ED368E"/>
          <w:sz w:val="32"/>
          <w:lang w:val="it-IT"/>
        </w:rPr>
        <w:t>i temi chiave</w:t>
      </w:r>
      <w:r w:rsidR="005D7FB5">
        <w:rPr>
          <w:b/>
          <w:color w:val="ED368E"/>
          <w:sz w:val="32"/>
          <w:lang w:val="it-IT"/>
        </w:rPr>
        <w:t xml:space="preserve"> come l’</w:t>
      </w:r>
      <w:r w:rsidR="00DD6178" w:rsidRPr="00D17383">
        <w:rPr>
          <w:b/>
          <w:color w:val="ED368E"/>
          <w:sz w:val="32"/>
          <w:lang w:val="it-IT"/>
        </w:rPr>
        <w:t xml:space="preserve">integrazione, </w:t>
      </w:r>
      <w:r w:rsidR="00097AFA">
        <w:rPr>
          <w:b/>
          <w:color w:val="ED368E"/>
          <w:sz w:val="32"/>
          <w:lang w:val="it-IT"/>
        </w:rPr>
        <w:t xml:space="preserve">necessari a rifugiati e </w:t>
      </w:r>
      <w:r w:rsidRPr="00D17383">
        <w:rPr>
          <w:b/>
          <w:color w:val="ED368E"/>
          <w:sz w:val="32"/>
          <w:lang w:val="it-IT"/>
        </w:rPr>
        <w:t>nuovi arrivati ​​</w:t>
      </w:r>
      <w:r w:rsidR="00097AFA">
        <w:rPr>
          <w:b/>
          <w:color w:val="ED368E"/>
          <w:sz w:val="32"/>
          <w:lang w:val="it-IT"/>
        </w:rPr>
        <w:t>che vogliono passare</w:t>
      </w:r>
      <w:r w:rsidRPr="00D17383">
        <w:rPr>
          <w:b/>
          <w:color w:val="ED368E"/>
          <w:sz w:val="32"/>
          <w:lang w:val="it-IT"/>
        </w:rPr>
        <w:t xml:space="preserve"> con successo a una nuova v</w:t>
      </w:r>
      <w:r w:rsidR="00DD6178" w:rsidRPr="00D17383">
        <w:rPr>
          <w:b/>
          <w:color w:val="ED368E"/>
          <w:sz w:val="32"/>
          <w:lang w:val="it-IT"/>
        </w:rPr>
        <w:t>ita e impegnarsi pienamente nell</w:t>
      </w:r>
      <w:r w:rsidRPr="00D17383">
        <w:rPr>
          <w:b/>
          <w:color w:val="ED368E"/>
          <w:sz w:val="32"/>
          <w:lang w:val="it-IT"/>
        </w:rPr>
        <w:t xml:space="preserve">e nuove comunità. </w:t>
      </w:r>
    </w:p>
    <w:p w14:paraId="40D1F330" w14:textId="41A8D3A0" w:rsidR="00052156" w:rsidRPr="00D17383" w:rsidRDefault="00052156" w:rsidP="00840620">
      <w:pPr>
        <w:jc w:val="both"/>
        <w:rPr>
          <w:rFonts w:ascii="Arial" w:hAnsi="Arial" w:cs="Arial"/>
          <w:b/>
          <w:lang w:val="it-IT"/>
        </w:rPr>
      </w:pPr>
    </w:p>
    <w:p w14:paraId="238A095A" w14:textId="77777777" w:rsidR="00E068F7" w:rsidRPr="00D17383" w:rsidRDefault="00E068F7" w:rsidP="00E068F7">
      <w:pPr>
        <w:spacing w:line="217" w:lineRule="auto"/>
        <w:ind w:right="240"/>
        <w:jc w:val="center"/>
        <w:rPr>
          <w:color w:val="6D6E6C"/>
          <w:sz w:val="32"/>
          <w:lang w:val="it-IT"/>
        </w:rPr>
      </w:pPr>
      <w:r w:rsidRPr="00D17383">
        <w:rPr>
          <w:color w:val="6D6E6C"/>
          <w:sz w:val="32"/>
          <w:lang w:val="it-IT"/>
        </w:rPr>
        <w:t>Per consentirti di sfruttare appieno le nostre risorse, questo documento è diviso in tre sezioni:</w:t>
      </w:r>
    </w:p>
    <w:p w14:paraId="66A69D5A" w14:textId="29B089AB" w:rsidR="00F821B1" w:rsidRPr="00D17383" w:rsidRDefault="00E068F7" w:rsidP="0050099A">
      <w:pPr>
        <w:pStyle w:val="Promise-SubHeading"/>
        <w:spacing w:line="240" w:lineRule="auto"/>
        <w:ind w:left="0"/>
        <w:rPr>
          <w:b w:val="0"/>
          <w:i w:val="0"/>
          <w:lang w:val="it-IT"/>
        </w:rPr>
      </w:pPr>
      <w:r>
        <w:rPr>
          <w:noProof/>
          <w:lang w:val="it-IT" w:eastAsia="it-IT"/>
        </w:rPr>
        <w:drawing>
          <wp:anchor distT="0" distB="0" distL="114300" distR="114300" simplePos="0" relativeHeight="251724800" behindDoc="0" locked="0" layoutInCell="1" allowOverlap="1" wp14:anchorId="3F357BCD" wp14:editId="2C0D41F6">
            <wp:simplePos x="0" y="0"/>
            <wp:positionH relativeFrom="margin">
              <wp:posOffset>4987925</wp:posOffset>
            </wp:positionH>
            <wp:positionV relativeFrom="margin">
              <wp:posOffset>7106920</wp:posOffset>
            </wp:positionV>
            <wp:extent cx="424180" cy="424180"/>
            <wp:effectExtent l="0" t="0" r="7620"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180" cy="424180"/>
                    </a:xfrm>
                    <a:prstGeom prst="rect">
                      <a:avLst/>
                    </a:prstGeom>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723776" behindDoc="0" locked="0" layoutInCell="1" allowOverlap="1" wp14:anchorId="754E22B1" wp14:editId="5291F877">
            <wp:simplePos x="0" y="0"/>
            <wp:positionH relativeFrom="margin">
              <wp:posOffset>2966085</wp:posOffset>
            </wp:positionH>
            <wp:positionV relativeFrom="margin">
              <wp:posOffset>7127240</wp:posOffset>
            </wp:positionV>
            <wp:extent cx="359410" cy="35941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722752" behindDoc="0" locked="0" layoutInCell="1" allowOverlap="1" wp14:anchorId="1F53DA6C" wp14:editId="749E1C6A">
            <wp:simplePos x="0" y="0"/>
            <wp:positionH relativeFrom="margin">
              <wp:posOffset>922655</wp:posOffset>
            </wp:positionH>
            <wp:positionV relativeFrom="margin">
              <wp:posOffset>7161530</wp:posOffset>
            </wp:positionV>
            <wp:extent cx="359410" cy="35941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802407">
        <w:rPr>
          <w:b w:val="0"/>
          <w:noProof/>
          <w:color w:val="EA544D"/>
          <w:sz w:val="36"/>
          <w:szCs w:val="36"/>
          <w:lang w:val="it-IT" w:eastAsia="it-IT"/>
        </w:rPr>
        <mc:AlternateContent>
          <mc:Choice Requires="wps">
            <w:drawing>
              <wp:anchor distT="0" distB="0" distL="114300" distR="114300" simplePos="0" relativeHeight="251720704" behindDoc="0" locked="0" layoutInCell="1" allowOverlap="1" wp14:anchorId="34D1A0BA" wp14:editId="5018E704">
                <wp:simplePos x="0" y="0"/>
                <wp:positionH relativeFrom="column">
                  <wp:posOffset>4192905</wp:posOffset>
                </wp:positionH>
                <wp:positionV relativeFrom="paragraph">
                  <wp:posOffset>271780</wp:posOffset>
                </wp:positionV>
                <wp:extent cx="1907540" cy="2291715"/>
                <wp:effectExtent l="0" t="0" r="0" b="0"/>
                <wp:wrapThrough wrapText="bothSides">
                  <wp:wrapPolygon edited="0">
                    <wp:start x="0" y="0"/>
                    <wp:lineTo x="0" y="21367"/>
                    <wp:lineTo x="21356" y="21367"/>
                    <wp:lineTo x="21356" y="0"/>
                    <wp:lineTo x="0" y="0"/>
                  </wp:wrapPolygon>
                </wp:wrapThrough>
                <wp:docPr id="17" name="Rectangle 17"/>
                <wp:cNvGraphicFramePr/>
                <a:graphic xmlns:a="http://schemas.openxmlformats.org/drawingml/2006/main">
                  <a:graphicData uri="http://schemas.microsoft.com/office/word/2010/wordprocessingShape">
                    <wps:wsp>
                      <wps:cNvSpPr/>
                      <wps:spPr>
                        <a:xfrm>
                          <a:off x="0" y="0"/>
                          <a:ext cx="1907540" cy="2291715"/>
                        </a:xfrm>
                        <a:prstGeom prst="rect">
                          <a:avLst/>
                        </a:prstGeom>
                        <a:solidFill>
                          <a:srgbClr val="ED36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EA7823" w14:textId="73BD720C" w:rsidR="00982A9C" w:rsidRPr="0050099A" w:rsidRDefault="00982A9C" w:rsidP="005D10DB">
                            <w:pPr>
                              <w:jc w:val="center"/>
                            </w:pPr>
                            <w:r>
                              <w:rPr>
                                <w:b/>
                                <w:color w:val="FFFFFF" w:themeColor="background1"/>
                                <w:sz w:val="36"/>
                                <w:szCs w:val="36"/>
                              </w:rPr>
                              <w:t>SFRUTTARE AL MASSIMO QUESTE RISORSE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1A0BA" id="Rectangle 17" o:spid="_x0000_s1027" style="position:absolute;margin-left:330.15pt;margin-top:21.4pt;width:150.2pt;height:180.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" fillcolor="#ed368e" stroked="f" strokeweight="1pt">
                <v:textbox>
                  <w:txbxContent>
                    <w:p w14:paraId="24EA7823" w14:textId="73BD720C" w:rsidR="00982A9C" w:rsidRPr="0050099A" w:rsidRDefault="00982A9C" w:rsidP="005D10DB">
                      <w:pPr>
                        <w:jc w:val="center"/>
                      </w:pPr>
                      <w:r>
                        <w:rPr>
                          <w:b/>
                          <w:color w:val="FFFFFF" w:themeColor="background1"/>
                          <w:sz w:val="36"/>
                          <w:szCs w:val="36"/>
                        </w:rPr>
                        <w:t>SFRUTTARE AL MASSIMO QUESTE RISORSE</w:t>
                      </w:r>
                    </w:p>
                  </w:txbxContent>
                </v:textbox>
                <w10:wrap type="through"/>
              </v:rect>
            </w:pict>
          </mc:Fallback>
        </mc:AlternateContent>
      </w:r>
      <w:r w:rsidR="00802407">
        <w:rPr>
          <w:b w:val="0"/>
          <w:noProof/>
          <w:color w:val="EA544D"/>
          <w:sz w:val="36"/>
          <w:szCs w:val="36"/>
          <w:lang w:val="it-IT" w:eastAsia="it-IT"/>
        </w:rPr>
        <mc:AlternateContent>
          <mc:Choice Requires="wps">
            <w:drawing>
              <wp:anchor distT="0" distB="0" distL="114300" distR="114300" simplePos="0" relativeHeight="251717632" behindDoc="0" locked="0" layoutInCell="1" allowOverlap="1" wp14:anchorId="4A05D3E7" wp14:editId="5920D533">
                <wp:simplePos x="0" y="0"/>
                <wp:positionH relativeFrom="column">
                  <wp:posOffset>2172970</wp:posOffset>
                </wp:positionH>
                <wp:positionV relativeFrom="paragraph">
                  <wp:posOffset>285115</wp:posOffset>
                </wp:positionV>
                <wp:extent cx="1907540" cy="2278380"/>
                <wp:effectExtent l="0" t="0" r="0" b="7620"/>
                <wp:wrapThrough wrapText="bothSides">
                  <wp:wrapPolygon edited="0">
                    <wp:start x="0" y="0"/>
                    <wp:lineTo x="0" y="21492"/>
                    <wp:lineTo x="21356" y="21492"/>
                    <wp:lineTo x="21356"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1907540" cy="2278380"/>
                        </a:xfrm>
                        <a:prstGeom prst="rect">
                          <a:avLst/>
                        </a:prstGeom>
                        <a:solidFill>
                          <a:srgbClr val="B6B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DDB8CA" w14:textId="39AB77C7" w:rsidR="00982A9C" w:rsidRPr="00D17383" w:rsidRDefault="00982A9C" w:rsidP="0050099A">
                            <w:pPr>
                              <w:jc w:val="center"/>
                              <w:rPr>
                                <w:lang w:val="it-IT"/>
                              </w:rPr>
                            </w:pPr>
                            <w:r w:rsidRPr="00D17383">
                              <w:rPr>
                                <w:b/>
                                <w:color w:val="FFFFFF" w:themeColor="background1"/>
                                <w:sz w:val="36"/>
                                <w:szCs w:val="36"/>
                                <w:lang w:val="it-IT"/>
                              </w:rPr>
                              <w:t xml:space="preserve">IL </w:t>
                            </w:r>
                            <w:r>
                              <w:rPr>
                                <w:b/>
                                <w:color w:val="FFFFFF" w:themeColor="background1"/>
                                <w:sz w:val="36"/>
                                <w:szCs w:val="36"/>
                                <w:lang w:val="it-IT"/>
                              </w:rPr>
                              <w:t>QUADRO DI APPRENDIMENTO</w:t>
                            </w:r>
                            <w:r w:rsidRPr="00D17383">
                              <w:rPr>
                                <w:b/>
                                <w:color w:val="FFFFFF" w:themeColor="background1"/>
                                <w:sz w:val="36"/>
                                <w:szCs w:val="36"/>
                                <w:lang w:val="it-IT"/>
                              </w:rPr>
                              <w:t xml:space="preserve"> E LA GUIDA PER GLI EDUCATORI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5D3E7" id="Rectangle 15" o:spid="_x0000_s1028" style="position:absolute;margin-left:171.1pt;margin-top:22.45pt;width:150.2pt;height:179.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" fillcolor="#b6bd00" stroked="f" strokeweight="1pt">
                <v:textbox>
                  <w:txbxContent>
                    <w:p w14:paraId="08DDB8CA" w14:textId="39AB77C7" w:rsidR="00982A9C" w:rsidRPr="00D17383" w:rsidRDefault="00982A9C" w:rsidP="0050099A">
                      <w:pPr>
                        <w:jc w:val="center"/>
                        <w:rPr>
                          <w:lang w:val="it-IT"/>
                        </w:rPr>
                      </w:pPr>
                      <w:r w:rsidRPr="00D17383">
                        <w:rPr>
                          <w:b/>
                          <w:color w:val="FFFFFF" w:themeColor="background1"/>
                          <w:sz w:val="36"/>
                          <w:szCs w:val="36"/>
                          <w:lang w:val="it-IT"/>
                        </w:rPr>
                        <w:t xml:space="preserve">IL </w:t>
                      </w:r>
                      <w:r>
                        <w:rPr>
                          <w:b/>
                          <w:color w:val="FFFFFF" w:themeColor="background1"/>
                          <w:sz w:val="36"/>
                          <w:szCs w:val="36"/>
                          <w:lang w:val="it-IT"/>
                        </w:rPr>
                        <w:t>QUADRO DI APPRENDIMENTO</w:t>
                      </w:r>
                      <w:r w:rsidRPr="00D17383">
                        <w:rPr>
                          <w:b/>
                          <w:color w:val="FFFFFF" w:themeColor="background1"/>
                          <w:sz w:val="36"/>
                          <w:szCs w:val="36"/>
                          <w:lang w:val="it-IT"/>
                        </w:rPr>
                        <w:t xml:space="preserve"> E LA GUIDA PER GLI EDUCATORI </w:t>
                      </w:r>
                    </w:p>
                  </w:txbxContent>
                </v:textbox>
                <w10:wrap type="through"/>
              </v:rect>
            </w:pict>
          </mc:Fallback>
        </mc:AlternateContent>
      </w:r>
      <w:r w:rsidR="00802407">
        <w:rPr>
          <w:b w:val="0"/>
          <w:noProof/>
          <w:color w:val="EA544D"/>
          <w:sz w:val="36"/>
          <w:szCs w:val="36"/>
          <w:lang w:val="it-IT" w:eastAsia="it-IT"/>
        </w:rPr>
        <mc:AlternateContent>
          <mc:Choice Requires="wps">
            <w:drawing>
              <wp:anchor distT="0" distB="0" distL="114300" distR="114300" simplePos="0" relativeHeight="251714560" behindDoc="0" locked="0" layoutInCell="1" allowOverlap="1" wp14:anchorId="113F2DB2" wp14:editId="6A65CFA5">
                <wp:simplePos x="0" y="0"/>
                <wp:positionH relativeFrom="column">
                  <wp:posOffset>153035</wp:posOffset>
                </wp:positionH>
                <wp:positionV relativeFrom="paragraph">
                  <wp:posOffset>312420</wp:posOffset>
                </wp:positionV>
                <wp:extent cx="1907540" cy="2251710"/>
                <wp:effectExtent l="0" t="0" r="0" b="0"/>
                <wp:wrapThrough wrapText="bothSides">
                  <wp:wrapPolygon edited="0">
                    <wp:start x="0" y="0"/>
                    <wp:lineTo x="0" y="21381"/>
                    <wp:lineTo x="21356" y="21381"/>
                    <wp:lineTo x="21356" y="0"/>
                    <wp:lineTo x="0" y="0"/>
                  </wp:wrapPolygon>
                </wp:wrapThrough>
                <wp:docPr id="1" name="Rectangle 1"/>
                <wp:cNvGraphicFramePr/>
                <a:graphic xmlns:a="http://schemas.openxmlformats.org/drawingml/2006/main">
                  <a:graphicData uri="http://schemas.microsoft.com/office/word/2010/wordprocessingShape">
                    <wps:wsp>
                      <wps:cNvSpPr/>
                      <wps:spPr>
                        <a:xfrm>
                          <a:off x="0" y="0"/>
                          <a:ext cx="1907540" cy="2251710"/>
                        </a:xfrm>
                        <a:prstGeom prst="rect">
                          <a:avLst/>
                        </a:prstGeom>
                        <a:solidFill>
                          <a:srgbClr val="16A8D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7C01E9" w14:textId="42A697AE" w:rsidR="00982A9C" w:rsidRPr="00D17383" w:rsidRDefault="00982A9C" w:rsidP="00E068F7">
                            <w:pPr>
                              <w:jc w:val="center"/>
                              <w:rPr>
                                <w:lang w:val="it-IT"/>
                              </w:rPr>
                            </w:pPr>
                            <w:r>
                              <w:rPr>
                                <w:b/>
                                <w:color w:val="FFFFFF" w:themeColor="background1"/>
                                <w:sz w:val="36"/>
                                <w:szCs w:val="36"/>
                                <w:shd w:val="clear" w:color="auto" w:fill="16A8D3"/>
                                <w:lang w:val="it-IT"/>
                              </w:rPr>
                              <w:t>PANORAMICA SUL QUADRO DI APPRENDIMENTOE L</w:t>
                            </w:r>
                            <w:r w:rsidRPr="00D17383">
                              <w:rPr>
                                <w:b/>
                                <w:color w:val="FFFFFF" w:themeColor="background1"/>
                                <w:sz w:val="36"/>
                                <w:szCs w:val="36"/>
                                <w:shd w:val="clear" w:color="auto" w:fill="16A8D3"/>
                                <w:lang w:val="it-IT"/>
                              </w:rPr>
                              <w:t>A GUIDA PER GLI DUCATORI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F2DB2" id="Rectangle 1" o:spid="_x0000_s1029" style="position:absolute;margin-left:12.05pt;margin-top:24.6pt;width:150.2pt;height:177.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" fillcolor="#16a8d3" stroked="f" strokeweight="1pt">
                <v:textbox>
                  <w:txbxContent>
                    <w:p w14:paraId="187C01E9" w14:textId="42A697AE" w:rsidR="00982A9C" w:rsidRPr="00D17383" w:rsidRDefault="00982A9C" w:rsidP="00E068F7">
                      <w:pPr>
                        <w:jc w:val="center"/>
                        <w:rPr>
                          <w:lang w:val="it-IT"/>
                        </w:rPr>
                      </w:pPr>
                      <w:r>
                        <w:rPr>
                          <w:b/>
                          <w:color w:val="FFFFFF" w:themeColor="background1"/>
                          <w:sz w:val="36"/>
                          <w:szCs w:val="36"/>
                          <w:shd w:val="clear" w:color="auto" w:fill="16A8D3"/>
                          <w:lang w:val="it-IT"/>
                        </w:rPr>
                        <w:t>PANORAMICA SUL QUADRO DI APPRENDIMENTOE L</w:t>
                      </w:r>
                      <w:r w:rsidRPr="00D17383">
                        <w:rPr>
                          <w:b/>
                          <w:color w:val="FFFFFF" w:themeColor="background1"/>
                          <w:sz w:val="36"/>
                          <w:szCs w:val="36"/>
                          <w:shd w:val="clear" w:color="auto" w:fill="16A8D3"/>
                          <w:lang w:val="it-IT"/>
                        </w:rPr>
                        <w:t>A GUIDA PER GLI DUCATORI</w:t>
                      </w:r>
                    </w:p>
                  </w:txbxContent>
                </v:textbox>
                <w10:wrap type="through"/>
              </v:rect>
            </w:pict>
          </mc:Fallback>
        </mc:AlternateContent>
      </w:r>
    </w:p>
    <w:p w14:paraId="73B42CDA" w14:textId="7504B176" w:rsidR="002E1B96" w:rsidRPr="00D17383" w:rsidRDefault="00802407" w:rsidP="00F75A78">
      <w:pPr>
        <w:tabs>
          <w:tab w:val="left" w:pos="709"/>
        </w:tabs>
        <w:spacing w:before="240" w:line="276" w:lineRule="auto"/>
        <w:ind w:left="284" w:right="384"/>
        <w:jc w:val="both"/>
        <w:rPr>
          <w:b/>
          <w:color w:val="EA544D"/>
          <w:sz w:val="36"/>
          <w:szCs w:val="36"/>
          <w:lang w:val="it-IT"/>
        </w:rPr>
      </w:pPr>
      <w:r>
        <w:rPr>
          <w:noProof/>
          <w:color w:val="ED368E"/>
          <w:lang w:val="it-IT" w:eastAsia="it-IT"/>
        </w:rPr>
        <mc:AlternateContent>
          <mc:Choice Requires="wps">
            <w:drawing>
              <wp:anchor distT="0" distB="0" distL="114300" distR="114300" simplePos="0" relativeHeight="251734016" behindDoc="0" locked="0" layoutInCell="1" allowOverlap="1" wp14:anchorId="77D42672" wp14:editId="0AD99868">
                <wp:simplePos x="0" y="0"/>
                <wp:positionH relativeFrom="margin">
                  <wp:posOffset>9525</wp:posOffset>
                </wp:positionH>
                <wp:positionV relativeFrom="margin">
                  <wp:posOffset>8952155</wp:posOffset>
                </wp:positionV>
                <wp:extent cx="6351905" cy="56705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351905" cy="5670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D061B6" w14:textId="1CA2BCA5" w:rsidR="00982A9C" w:rsidRPr="00097AFA" w:rsidRDefault="00982A9C" w:rsidP="00234778">
                            <w:pPr>
                              <w:rPr>
                                <w:color w:val="0E3B55"/>
                                <w:sz w:val="16"/>
                                <w:szCs w:val="16"/>
                                <w:lang w:val="it-IT"/>
                              </w:rPr>
                            </w:pPr>
                            <w:r w:rsidRPr="00097AFA">
                              <w:rPr>
                                <w:rFonts w:eastAsia="Times New Roman"/>
                                <w:color w:val="0E3B55"/>
                                <w:sz w:val="16"/>
                                <w:szCs w:val="16"/>
                                <w:shd w:val="clear" w:color="auto" w:fill="FFFFFF"/>
                                <w:lang w:val="it-IT"/>
                              </w:rPr>
                              <w:t>Questo progetto è stato finanziato con il sostegno della Commissione Europea. L'autore è il solo responsabile di questa pubblicazione e la Commissione declina ogni responsabilità sull'uso che potrà essere fatto delle informazioni in essa contenute.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42672" id="Text Box 4" o:spid="_x0000_s1030" type="#_x0000_t202" style="position:absolute;left:0;text-align:left;margin-left:.75pt;margin-top:704.9pt;width:500.15pt;height:44.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" filled="f" stroked="f">
                <v:textbox>
                  <w:txbxContent>
                    <w:p w14:paraId="37D061B6" w14:textId="1CA2BCA5" w:rsidR="00982A9C" w:rsidRPr="00097AFA" w:rsidRDefault="00982A9C" w:rsidP="00234778">
                      <w:pPr>
                        <w:rPr>
                          <w:color w:val="0E3B55"/>
                          <w:sz w:val="16"/>
                          <w:szCs w:val="16"/>
                          <w:lang w:val="it-IT"/>
                        </w:rPr>
                      </w:pPr>
                      <w:r w:rsidRPr="00097AFA">
                        <w:rPr>
                          <w:rFonts w:eastAsia="Times New Roman"/>
                          <w:color w:val="0E3B55"/>
                          <w:sz w:val="16"/>
                          <w:szCs w:val="16"/>
                          <w:shd w:val="clear" w:color="auto" w:fill="FFFFFF"/>
                          <w:lang w:val="it-IT"/>
                        </w:rPr>
                        <w:t>Questo progetto è stato finanziato con il sostegno della Commissione Europea. L'autore è il solo responsabile di questa pubblicazione e la Commissione declina ogni responsabilità sull'uso che potrà essere fatto delle informazioni in essa contenute. </w:t>
                      </w:r>
                    </w:p>
                  </w:txbxContent>
                </v:textbox>
                <w10:wrap type="square" anchorx="margin" anchory="margin"/>
              </v:shape>
            </w:pict>
          </mc:Fallback>
        </mc:AlternateContent>
      </w:r>
    </w:p>
    <w:p w14:paraId="6229939D" w14:textId="0EF3AFC6" w:rsidR="002E1B96" w:rsidRPr="00D17383" w:rsidRDefault="00097AFA" w:rsidP="00F75A78">
      <w:pPr>
        <w:tabs>
          <w:tab w:val="left" w:pos="709"/>
        </w:tabs>
        <w:spacing w:before="240" w:line="276" w:lineRule="auto"/>
        <w:ind w:left="284" w:right="384"/>
        <w:jc w:val="both"/>
        <w:rPr>
          <w:b/>
          <w:color w:val="EA544D"/>
          <w:sz w:val="36"/>
          <w:szCs w:val="36"/>
          <w:lang w:val="it-IT"/>
        </w:rPr>
      </w:pPr>
      <w:r>
        <w:rPr>
          <w:b/>
          <w:noProof/>
          <w:color w:val="EA544D"/>
          <w:sz w:val="36"/>
          <w:szCs w:val="36"/>
          <w:lang w:val="it-IT" w:eastAsia="it-IT"/>
        </w:rPr>
        <w:lastRenderedPageBreak/>
        <mc:AlternateContent>
          <mc:Choice Requires="wps">
            <w:drawing>
              <wp:anchor distT="0" distB="0" distL="114300" distR="114300" simplePos="0" relativeHeight="251709440" behindDoc="0" locked="0" layoutInCell="1" allowOverlap="1" wp14:anchorId="23B1A258" wp14:editId="352AED6E">
                <wp:simplePos x="0" y="0"/>
                <wp:positionH relativeFrom="margin">
                  <wp:posOffset>-485140</wp:posOffset>
                </wp:positionH>
                <wp:positionV relativeFrom="margin">
                  <wp:posOffset>-140970</wp:posOffset>
                </wp:positionV>
                <wp:extent cx="3359150" cy="1723390"/>
                <wp:effectExtent l="0" t="0" r="0" b="3810"/>
                <wp:wrapSquare wrapText="bothSides"/>
                <wp:docPr id="11" name="Text Box 11"/>
                <wp:cNvGraphicFramePr/>
                <a:graphic xmlns:a="http://schemas.openxmlformats.org/drawingml/2006/main">
                  <a:graphicData uri="http://schemas.microsoft.com/office/word/2010/wordprocessingShape">
                    <wps:wsp>
                      <wps:cNvSpPr txBox="1"/>
                      <wps:spPr>
                        <a:xfrm>
                          <a:off x="0" y="0"/>
                          <a:ext cx="3359150" cy="17233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075189" w14:textId="0D3F7897" w:rsidR="00982A9C" w:rsidRPr="00D17383" w:rsidRDefault="00982A9C" w:rsidP="0018204A">
                            <w:pPr>
                              <w:pStyle w:val="PROMISE-HEADINGLIME"/>
                              <w:spacing w:before="40" w:line="520" w:lineRule="exact"/>
                              <w:ind w:left="142" w:right="386"/>
                              <w:jc w:val="left"/>
                              <w:rPr>
                                <w:sz w:val="56"/>
                                <w:szCs w:val="56"/>
                                <w:lang w:val="it-IT"/>
                              </w:rPr>
                            </w:pPr>
                            <w:r w:rsidRPr="00D17383">
                              <w:rPr>
                                <w:sz w:val="56"/>
                                <w:szCs w:val="56"/>
                                <w:lang w:val="it-IT"/>
                              </w:rPr>
                              <w:t xml:space="preserve">CHI DOVREBBE USARE IL </w:t>
                            </w:r>
                            <w:r>
                              <w:rPr>
                                <w:sz w:val="56"/>
                                <w:szCs w:val="56"/>
                                <w:lang w:val="it-IT"/>
                              </w:rPr>
                              <w:t>QUADRO DI APPRENDIMENTO</w:t>
                            </w:r>
                            <w:r w:rsidRPr="00D17383">
                              <w:rPr>
                                <w:sz w:val="56"/>
                                <w:szCs w:val="56"/>
                                <w:lang w:val="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1A258" id="Text Box 11" o:spid="_x0000_s1031" type="#_x0000_t202" style="position:absolute;left:0;text-align:left;margin-left:-38.2pt;margin-top:-11.05pt;width:264.5pt;height:135.7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" filled="f" stroked="f">
                <v:textbox>
                  <w:txbxContent>
                    <w:p w14:paraId="19075189" w14:textId="0D3F7897" w:rsidR="00982A9C" w:rsidRPr="00D17383" w:rsidRDefault="00982A9C" w:rsidP="0018204A">
                      <w:pPr>
                        <w:pStyle w:val="PROMISE-HEADINGLIME"/>
                        <w:spacing w:before="40" w:line="520" w:lineRule="exact"/>
                        <w:ind w:left="142" w:right="386"/>
                        <w:jc w:val="left"/>
                        <w:rPr>
                          <w:sz w:val="56"/>
                          <w:szCs w:val="56"/>
                          <w:lang w:val="it-IT"/>
                        </w:rPr>
                      </w:pPr>
                      <w:r w:rsidRPr="00D17383">
                        <w:rPr>
                          <w:sz w:val="56"/>
                          <w:szCs w:val="56"/>
                          <w:lang w:val="it-IT"/>
                        </w:rPr>
                        <w:t xml:space="preserve">CHI DOVREBBE USARE IL </w:t>
                      </w:r>
                      <w:r>
                        <w:rPr>
                          <w:sz w:val="56"/>
                          <w:szCs w:val="56"/>
                          <w:lang w:val="it-IT"/>
                        </w:rPr>
                        <w:t>QUADRO DI APPRENDIMENTO</w:t>
                      </w:r>
                      <w:r w:rsidRPr="00D17383">
                        <w:rPr>
                          <w:sz w:val="56"/>
                          <w:szCs w:val="56"/>
                          <w:lang w:val="it-IT"/>
                        </w:rPr>
                        <w:t>?</w:t>
                      </w:r>
                    </w:p>
                  </w:txbxContent>
                </v:textbox>
                <w10:wrap type="square" anchorx="margin" anchory="margin"/>
              </v:shape>
            </w:pict>
          </mc:Fallback>
        </mc:AlternateContent>
      </w:r>
      <w:r w:rsidR="005D10DB">
        <w:rPr>
          <w:noProof/>
          <w:color w:val="0E3B55"/>
          <w:sz w:val="21"/>
          <w:szCs w:val="21"/>
          <w:lang w:val="it-IT" w:eastAsia="it-IT"/>
        </w:rPr>
        <mc:AlternateContent>
          <mc:Choice Requires="wps">
            <w:drawing>
              <wp:anchor distT="0" distB="0" distL="114300" distR="114300" simplePos="0" relativeHeight="251751424" behindDoc="0" locked="0" layoutInCell="1" allowOverlap="1" wp14:anchorId="63A77579" wp14:editId="5314852E">
                <wp:simplePos x="0" y="0"/>
                <wp:positionH relativeFrom="margin">
                  <wp:posOffset>2726690</wp:posOffset>
                </wp:positionH>
                <wp:positionV relativeFrom="margin">
                  <wp:posOffset>107315</wp:posOffset>
                </wp:positionV>
                <wp:extent cx="3992245" cy="5018405"/>
                <wp:effectExtent l="0" t="0" r="0" b="0"/>
                <wp:wrapTight wrapText="bothSides">
                  <wp:wrapPolygon edited="0">
                    <wp:start x="206" y="0"/>
                    <wp:lineTo x="206" y="21482"/>
                    <wp:lineTo x="21232" y="21482"/>
                    <wp:lineTo x="21232" y="0"/>
                    <wp:lineTo x="206" y="0"/>
                  </wp:wrapPolygon>
                </wp:wrapTight>
                <wp:docPr id="7" name="Text Box 7"/>
                <wp:cNvGraphicFramePr/>
                <a:graphic xmlns:a="http://schemas.openxmlformats.org/drawingml/2006/main">
                  <a:graphicData uri="http://schemas.microsoft.com/office/word/2010/wordprocessingShape">
                    <wps:wsp>
                      <wps:cNvSpPr txBox="1"/>
                      <wps:spPr>
                        <a:xfrm>
                          <a:off x="0" y="0"/>
                          <a:ext cx="3992245" cy="50184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9DBB3C" w14:textId="7FD06D0E" w:rsidR="00982A9C" w:rsidRPr="00D17383" w:rsidRDefault="00982A9C" w:rsidP="0018204A">
                            <w:pPr>
                              <w:jc w:val="right"/>
                              <w:rPr>
                                <w:color w:val="FFFFFF" w:themeColor="background1"/>
                                <w:sz w:val="32"/>
                                <w:szCs w:val="32"/>
                                <w:lang w:val="it-IT"/>
                              </w:rPr>
                            </w:pPr>
                            <w:r w:rsidRPr="00D17383">
                              <w:rPr>
                                <w:color w:val="FFFFFF" w:themeColor="background1"/>
                                <w:sz w:val="30"/>
                                <w:szCs w:val="30"/>
                                <w:lang w:val="it-IT"/>
                              </w:rPr>
                              <w:t>Il quadro</w:t>
                            </w:r>
                            <w:r>
                              <w:rPr>
                                <w:color w:val="FFFFFF" w:themeColor="background1"/>
                                <w:sz w:val="30"/>
                                <w:szCs w:val="30"/>
                                <w:lang w:val="it-IT"/>
                              </w:rPr>
                              <w:t xml:space="preserve"> di apprendimento di</w:t>
                            </w:r>
                            <w:r w:rsidRPr="00D17383">
                              <w:rPr>
                                <w:color w:val="FFFFFF" w:themeColor="background1"/>
                                <w:sz w:val="30"/>
                                <w:szCs w:val="30"/>
                                <w:lang w:val="it-IT"/>
                              </w:rPr>
                              <w:t xml:space="preserve"> PROMISE, le risorse </w:t>
                            </w:r>
                            <w:r>
                              <w:rPr>
                                <w:color w:val="FFFFFF" w:themeColor="background1"/>
                                <w:sz w:val="30"/>
                                <w:szCs w:val="30"/>
                                <w:lang w:val="it-IT"/>
                              </w:rPr>
                              <w:t>educative aperte</w:t>
                            </w:r>
                            <w:r w:rsidRPr="00D17383">
                              <w:rPr>
                                <w:color w:val="FFFFFF" w:themeColor="background1"/>
                                <w:sz w:val="30"/>
                                <w:szCs w:val="30"/>
                                <w:lang w:val="it-IT"/>
                              </w:rPr>
                              <w:t xml:space="preserve"> e la guida per gli educatori andranno a beneficio degli educatori per adulti e dei fornitori di servizi che lavorano con rifugiati e richiedenti asilo sin dal loro arrivo e per tutto il processo di insediamento. La nostra guida è piena di risorse per potenziare queste organizzazioni e per farle diventare agenti di inclusione. Un agent</w:t>
                            </w:r>
                            <w:r>
                              <w:rPr>
                                <w:color w:val="FFFFFF" w:themeColor="background1"/>
                                <w:sz w:val="30"/>
                                <w:szCs w:val="30"/>
                                <w:lang w:val="it-IT"/>
                              </w:rPr>
                              <w:t xml:space="preserve">e di inclusione è un soggetto </w:t>
                            </w:r>
                            <w:r w:rsidRPr="00D17383">
                              <w:rPr>
                                <w:color w:val="FFFFFF" w:themeColor="background1"/>
                                <w:sz w:val="30"/>
                                <w:szCs w:val="30"/>
                                <w:lang w:val="it-IT"/>
                              </w:rPr>
                              <w:t>che si assume la responsabilità dell'inclusione e d</w:t>
                            </w:r>
                            <w:r>
                              <w:rPr>
                                <w:color w:val="FFFFFF" w:themeColor="background1"/>
                                <w:sz w:val="30"/>
                                <w:szCs w:val="30"/>
                                <w:lang w:val="it-IT"/>
                              </w:rPr>
                              <w:t>el benessere di tutti nella</w:t>
                            </w:r>
                            <w:r w:rsidRPr="00D17383">
                              <w:rPr>
                                <w:color w:val="FFFFFF" w:themeColor="background1"/>
                                <w:sz w:val="30"/>
                                <w:szCs w:val="30"/>
                                <w:lang w:val="it-IT"/>
                              </w:rPr>
                              <w:t xml:space="preserve"> comunità. Nel contesto di PROMISE, esamineremo esclusivamente gli agenti di inclusione che lavorano con rifugiati e migranti. Gli agenti di inclusione sono generalmente i fornitori di servizi / istruzione che sono più attivi nello sviluppo della comunità di base e nella fornitura di servizi sociali / educativi</w:t>
                            </w:r>
                            <w:r w:rsidRPr="00D17383">
                              <w:rPr>
                                <w:color w:val="FFFFFF" w:themeColor="background1"/>
                                <w:sz w:val="32"/>
                                <w:szCs w:val="32"/>
                                <w:lang w:val="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7579" id="Text Box 7" o:spid="_x0000_s1032" type="#_x0000_t202" style="position:absolute;left:0;text-align:left;margin-left:214.7pt;margin-top:8.45pt;width:314.35pt;height:395.1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" filled="f" stroked="f">
                <v:textbox>
                  <w:txbxContent>
                    <w:p w14:paraId="589DBB3C" w14:textId="7FD06D0E" w:rsidR="00982A9C" w:rsidRPr="00D17383" w:rsidRDefault="00982A9C" w:rsidP="0018204A">
                      <w:pPr>
                        <w:jc w:val="right"/>
                        <w:rPr>
                          <w:color w:val="FFFFFF" w:themeColor="background1"/>
                          <w:sz w:val="32"/>
                          <w:szCs w:val="32"/>
                          <w:lang w:val="it-IT"/>
                        </w:rPr>
                      </w:pPr>
                      <w:r w:rsidRPr="00D17383">
                        <w:rPr>
                          <w:color w:val="FFFFFF" w:themeColor="background1"/>
                          <w:sz w:val="30"/>
                          <w:szCs w:val="30"/>
                          <w:lang w:val="it-IT"/>
                        </w:rPr>
                        <w:t>Il quadro</w:t>
                      </w:r>
                      <w:r>
                        <w:rPr>
                          <w:color w:val="FFFFFF" w:themeColor="background1"/>
                          <w:sz w:val="30"/>
                          <w:szCs w:val="30"/>
                          <w:lang w:val="it-IT"/>
                        </w:rPr>
                        <w:t xml:space="preserve"> di apprendimento di</w:t>
                      </w:r>
                      <w:r w:rsidRPr="00D17383">
                        <w:rPr>
                          <w:color w:val="FFFFFF" w:themeColor="background1"/>
                          <w:sz w:val="30"/>
                          <w:szCs w:val="30"/>
                          <w:lang w:val="it-IT"/>
                        </w:rPr>
                        <w:t xml:space="preserve"> PROMISE, le risorse </w:t>
                      </w:r>
                      <w:r>
                        <w:rPr>
                          <w:color w:val="FFFFFF" w:themeColor="background1"/>
                          <w:sz w:val="30"/>
                          <w:szCs w:val="30"/>
                          <w:lang w:val="it-IT"/>
                        </w:rPr>
                        <w:t>educative aperte</w:t>
                      </w:r>
                      <w:r w:rsidRPr="00D17383">
                        <w:rPr>
                          <w:color w:val="FFFFFF" w:themeColor="background1"/>
                          <w:sz w:val="30"/>
                          <w:szCs w:val="30"/>
                          <w:lang w:val="it-IT"/>
                        </w:rPr>
                        <w:t xml:space="preserve"> e la guida per gli educatori andranno a beneficio degli educatori per adulti e dei fornitori di servizi che lavorano con rifugiati e richiedenti asilo sin dal loro arrivo e per tutto il processo di insediamento. La nostra guida è piena di risorse per potenziare queste organizzazioni e per farle diventare agenti di inclusione. Un agent</w:t>
                      </w:r>
                      <w:r>
                        <w:rPr>
                          <w:color w:val="FFFFFF" w:themeColor="background1"/>
                          <w:sz w:val="30"/>
                          <w:szCs w:val="30"/>
                          <w:lang w:val="it-IT"/>
                        </w:rPr>
                        <w:t xml:space="preserve">e di inclusione è un soggetto </w:t>
                      </w:r>
                      <w:r w:rsidRPr="00D17383">
                        <w:rPr>
                          <w:color w:val="FFFFFF" w:themeColor="background1"/>
                          <w:sz w:val="30"/>
                          <w:szCs w:val="30"/>
                          <w:lang w:val="it-IT"/>
                        </w:rPr>
                        <w:t>che si assume la responsabilità dell'inclusione e d</w:t>
                      </w:r>
                      <w:r>
                        <w:rPr>
                          <w:color w:val="FFFFFF" w:themeColor="background1"/>
                          <w:sz w:val="30"/>
                          <w:szCs w:val="30"/>
                          <w:lang w:val="it-IT"/>
                        </w:rPr>
                        <w:t>el benessere di tutti nella</w:t>
                      </w:r>
                      <w:r w:rsidRPr="00D17383">
                        <w:rPr>
                          <w:color w:val="FFFFFF" w:themeColor="background1"/>
                          <w:sz w:val="30"/>
                          <w:szCs w:val="30"/>
                          <w:lang w:val="it-IT"/>
                        </w:rPr>
                        <w:t xml:space="preserve"> comunità. Nel contesto di PROMISE, esamineremo esclusivamente gli agenti di inclusione che lavorano con rifugiati e migranti. Gli agenti di inclusione sono generalmente i fornitori di servizi / istruzione che sono più attivi nello sviluppo della comunità di base e nella fornitura di servizi sociali / educativi</w:t>
                      </w:r>
                      <w:r w:rsidRPr="00D17383">
                        <w:rPr>
                          <w:color w:val="FFFFFF" w:themeColor="background1"/>
                          <w:sz w:val="32"/>
                          <w:szCs w:val="32"/>
                          <w:lang w:val="it-IT"/>
                        </w:rPr>
                        <w:t>.</w:t>
                      </w:r>
                    </w:p>
                  </w:txbxContent>
                </v:textbox>
                <w10:wrap type="tight" anchorx="margin" anchory="margin"/>
              </v:shape>
            </w:pict>
          </mc:Fallback>
        </mc:AlternateContent>
      </w:r>
      <w:r w:rsidR="005D10DB">
        <w:rPr>
          <w:b/>
          <w:noProof/>
          <w:color w:val="EA544D"/>
          <w:sz w:val="36"/>
          <w:szCs w:val="36"/>
          <w:lang w:val="it-IT" w:eastAsia="it-IT"/>
        </w:rPr>
        <mc:AlternateContent>
          <mc:Choice Requires="wps">
            <w:drawing>
              <wp:anchor distT="0" distB="0" distL="114300" distR="114300" simplePos="0" relativeHeight="251684860" behindDoc="0" locked="0" layoutInCell="1" allowOverlap="1" wp14:anchorId="3E84ADA3" wp14:editId="3C57FE33">
                <wp:simplePos x="0" y="0"/>
                <wp:positionH relativeFrom="margin">
                  <wp:posOffset>1948180</wp:posOffset>
                </wp:positionH>
                <wp:positionV relativeFrom="margin">
                  <wp:posOffset>-484505</wp:posOffset>
                </wp:positionV>
                <wp:extent cx="5864860" cy="5864860"/>
                <wp:effectExtent l="0" t="0" r="2540" b="2540"/>
                <wp:wrapSquare wrapText="bothSides"/>
                <wp:docPr id="2" name="Oval 2"/>
                <wp:cNvGraphicFramePr/>
                <a:graphic xmlns:a="http://schemas.openxmlformats.org/drawingml/2006/main">
                  <a:graphicData uri="http://schemas.microsoft.com/office/word/2010/wordprocessingShape">
                    <wps:wsp>
                      <wps:cNvSpPr/>
                      <wps:spPr>
                        <a:xfrm>
                          <a:off x="0" y="0"/>
                          <a:ext cx="5864860" cy="5864860"/>
                        </a:xfrm>
                        <a:prstGeom prst="ellipse">
                          <a:avLst/>
                        </a:prstGeom>
                        <a:solidFill>
                          <a:srgbClr val="14A8D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E10074" id="Oval 2" o:spid="_x0000_s1026" style="position:absolute;margin-left:153.4pt;margin-top:-38.15pt;width:461.8pt;height:461.8pt;z-index:2516848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" fillcolor="#14a8d4" stroked="f" strokeweight="1pt">
                <v:stroke joinstyle="miter"/>
                <w10:wrap type="square" anchorx="margin" anchory="margin"/>
              </v:oval>
            </w:pict>
          </mc:Fallback>
        </mc:AlternateContent>
      </w:r>
    </w:p>
    <w:p w14:paraId="7010E7F1" w14:textId="0C978CB3" w:rsidR="002E1B96" w:rsidRPr="00D17383" w:rsidRDefault="002E1B96" w:rsidP="00F75A78">
      <w:pPr>
        <w:tabs>
          <w:tab w:val="left" w:pos="709"/>
        </w:tabs>
        <w:spacing w:before="240" w:line="276" w:lineRule="auto"/>
        <w:ind w:left="284" w:right="384"/>
        <w:jc w:val="both"/>
        <w:rPr>
          <w:b/>
          <w:color w:val="EA544D"/>
          <w:sz w:val="36"/>
          <w:szCs w:val="36"/>
          <w:lang w:val="it-IT"/>
        </w:rPr>
      </w:pPr>
    </w:p>
    <w:p w14:paraId="146AE51B" w14:textId="210C229D" w:rsidR="002E1B96" w:rsidRPr="00D17383" w:rsidRDefault="002E1B96" w:rsidP="00F75A78">
      <w:pPr>
        <w:tabs>
          <w:tab w:val="left" w:pos="709"/>
        </w:tabs>
        <w:spacing w:before="240" w:line="276" w:lineRule="auto"/>
        <w:ind w:left="284" w:right="384"/>
        <w:jc w:val="both"/>
        <w:rPr>
          <w:b/>
          <w:color w:val="EA544D"/>
          <w:sz w:val="36"/>
          <w:szCs w:val="36"/>
          <w:lang w:val="it-IT"/>
        </w:rPr>
      </w:pPr>
    </w:p>
    <w:p w14:paraId="2D013F64" w14:textId="33E33457" w:rsidR="00B131FF" w:rsidRPr="00097AFA" w:rsidRDefault="000825C8" w:rsidP="00DD3E74">
      <w:pPr>
        <w:spacing w:line="0" w:lineRule="atLeast"/>
        <w:rPr>
          <w:b/>
          <w:color w:val="16A8D3"/>
          <w:sz w:val="32"/>
        </w:rPr>
      </w:pPr>
      <w:r>
        <w:rPr>
          <w:b/>
          <w:noProof/>
          <w:color w:val="EA544D"/>
          <w:sz w:val="36"/>
          <w:szCs w:val="36"/>
          <w:lang w:val="it-IT" w:eastAsia="it-IT"/>
        </w:rPr>
        <mc:AlternateContent>
          <mc:Choice Requires="wps">
            <w:drawing>
              <wp:anchor distT="0" distB="0" distL="114300" distR="114300" simplePos="0" relativeHeight="251711488" behindDoc="0" locked="0" layoutInCell="1" allowOverlap="1" wp14:anchorId="599AD5C7" wp14:editId="47B137F0">
                <wp:simplePos x="0" y="0"/>
                <wp:positionH relativeFrom="margin">
                  <wp:posOffset>5805170</wp:posOffset>
                </wp:positionH>
                <wp:positionV relativeFrom="margin">
                  <wp:posOffset>3507105</wp:posOffset>
                </wp:positionV>
                <wp:extent cx="1370330" cy="1370330"/>
                <wp:effectExtent l="0" t="0" r="1270" b="1270"/>
                <wp:wrapSquare wrapText="bothSides"/>
                <wp:docPr id="14" name="Oval 14"/>
                <wp:cNvGraphicFramePr/>
                <a:graphic xmlns:a="http://schemas.openxmlformats.org/drawingml/2006/main">
                  <a:graphicData uri="http://schemas.microsoft.com/office/word/2010/wordprocessingShape">
                    <wps:wsp>
                      <wps:cNvSpPr/>
                      <wps:spPr>
                        <a:xfrm>
                          <a:off x="0" y="0"/>
                          <a:ext cx="1370330" cy="1370330"/>
                        </a:xfrm>
                        <a:prstGeom prst="ellipse">
                          <a:avLst/>
                        </a:prstGeom>
                        <a:solidFill>
                          <a:srgbClr val="EE358F">
                            <a:alpha val="84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7A0393" id="Oval 14" o:spid="_x0000_s1026" style="position:absolute;margin-left:457.1pt;margin-top:276.15pt;width:107.9pt;height:107.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" fillcolor="#ee358f" stroked="f" strokeweight="1pt">
                <v:fill opacity="54998f"/>
                <v:stroke joinstyle="miter"/>
                <w10:wrap type="square" anchorx="margin" anchory="margin"/>
              </v:oval>
            </w:pict>
          </mc:Fallback>
        </mc:AlternateContent>
      </w:r>
      <w:r w:rsidR="00B131FF">
        <w:rPr>
          <w:b/>
          <w:color w:val="16A8D3"/>
          <w:sz w:val="32"/>
        </w:rPr>
        <w:t xml:space="preserve">INFORMAZIONI </w:t>
      </w:r>
      <w:proofErr w:type="gramStart"/>
      <w:r w:rsidR="00B131FF">
        <w:rPr>
          <w:b/>
          <w:color w:val="16A8D3"/>
          <w:sz w:val="32"/>
        </w:rPr>
        <w:t xml:space="preserve">SUL </w:t>
      </w:r>
      <w:r w:rsidR="00097AFA">
        <w:rPr>
          <w:b/>
          <w:color w:val="16A8D3"/>
          <w:sz w:val="32"/>
        </w:rPr>
        <w:t xml:space="preserve"> QUADRO</w:t>
      </w:r>
      <w:proofErr w:type="gramEnd"/>
      <w:r w:rsidR="00097AFA">
        <w:rPr>
          <w:b/>
          <w:color w:val="16A8D3"/>
          <w:sz w:val="32"/>
        </w:rPr>
        <w:t xml:space="preserve"> DI APPRENDIMENTO DI </w:t>
      </w:r>
      <w:r w:rsidR="00B131FF">
        <w:rPr>
          <w:b/>
          <w:color w:val="16A8D3"/>
          <w:sz w:val="32"/>
        </w:rPr>
        <w:t>PROMISE</w:t>
      </w:r>
      <w:r w:rsidR="00097AFA">
        <w:rPr>
          <w:b/>
          <w:color w:val="16A8D3"/>
          <w:sz w:val="32"/>
        </w:rPr>
        <w:t xml:space="preserve">, SULLE RISORSE DI EDUCAZIONE APERTA </w:t>
      </w:r>
      <w:r w:rsidR="00B131FF" w:rsidRPr="00D17383">
        <w:rPr>
          <w:b/>
          <w:color w:val="16A8D3"/>
          <w:sz w:val="32"/>
          <w:lang w:val="it-IT"/>
        </w:rPr>
        <w:t xml:space="preserve">APERTA E </w:t>
      </w:r>
      <w:r w:rsidR="00097AFA">
        <w:rPr>
          <w:b/>
          <w:color w:val="16A8D3"/>
          <w:sz w:val="32"/>
          <w:lang w:val="it-IT"/>
        </w:rPr>
        <w:t xml:space="preserve">LA </w:t>
      </w:r>
      <w:r w:rsidR="00B131FF" w:rsidRPr="00D17383">
        <w:rPr>
          <w:b/>
          <w:color w:val="16A8D3"/>
          <w:sz w:val="32"/>
          <w:lang w:val="it-IT"/>
        </w:rPr>
        <w:t>GUIDA PER GLI EDUCATORI</w:t>
      </w:r>
    </w:p>
    <w:p w14:paraId="11EBAED3" w14:textId="7F373C77" w:rsidR="00CD76B8" w:rsidRPr="00D17383" w:rsidRDefault="00CD76B8" w:rsidP="00586435">
      <w:pPr>
        <w:tabs>
          <w:tab w:val="left" w:pos="709"/>
        </w:tabs>
        <w:spacing w:before="240" w:line="276" w:lineRule="auto"/>
        <w:ind w:right="384"/>
        <w:rPr>
          <w:b/>
          <w:color w:val="EA544D"/>
          <w:sz w:val="36"/>
          <w:szCs w:val="36"/>
          <w:lang w:val="it-IT"/>
        </w:rPr>
      </w:pPr>
      <w:r w:rsidRPr="00D17383">
        <w:rPr>
          <w:b/>
          <w:color w:val="6D6E6C"/>
          <w:sz w:val="32"/>
          <w:szCs w:val="32"/>
          <w:lang w:val="it-IT"/>
        </w:rPr>
        <w:tab/>
      </w:r>
    </w:p>
    <w:p w14:paraId="199E807D" w14:textId="77777777" w:rsidR="00CD76B8" w:rsidRPr="00D17383" w:rsidRDefault="00CD76B8" w:rsidP="00CD76B8">
      <w:pPr>
        <w:tabs>
          <w:tab w:val="left" w:pos="426"/>
          <w:tab w:val="right" w:pos="8789"/>
        </w:tabs>
        <w:rPr>
          <w:color w:val="6D6E6C"/>
          <w:sz w:val="10"/>
          <w:szCs w:val="10"/>
          <w:lang w:val="it-IT"/>
        </w:rPr>
      </w:pPr>
    </w:p>
    <w:p w14:paraId="4C0C9410" w14:textId="77777777" w:rsidR="00DD3E74" w:rsidRPr="00D17383" w:rsidRDefault="00DD3E74" w:rsidP="00CD76B8">
      <w:pPr>
        <w:tabs>
          <w:tab w:val="left" w:pos="426"/>
          <w:tab w:val="right" w:pos="8789"/>
        </w:tabs>
        <w:rPr>
          <w:color w:val="6D6E6C"/>
          <w:sz w:val="10"/>
          <w:szCs w:val="10"/>
          <w:lang w:val="it-IT"/>
        </w:rPr>
      </w:pPr>
    </w:p>
    <w:p w14:paraId="70B3F8D9" w14:textId="0A710D4B" w:rsidR="00CD76B8" w:rsidRPr="00D17383" w:rsidRDefault="00CD76B8" w:rsidP="005D10DB">
      <w:pPr>
        <w:pStyle w:val="Promise-BodyText"/>
        <w:tabs>
          <w:tab w:val="clear" w:pos="709"/>
          <w:tab w:val="left" w:pos="426"/>
          <w:tab w:val="right" w:pos="8789"/>
          <w:tab w:val="left" w:pos="9020"/>
        </w:tabs>
        <w:spacing w:line="240" w:lineRule="auto"/>
        <w:ind w:left="0"/>
        <w:jc w:val="left"/>
        <w:rPr>
          <w:sz w:val="24"/>
          <w:szCs w:val="24"/>
          <w:lang w:val="it-IT"/>
        </w:rPr>
      </w:pPr>
      <w:r w:rsidRPr="00D17383">
        <w:rPr>
          <w:color w:val="16A8D3"/>
          <w:sz w:val="24"/>
          <w:szCs w:val="24"/>
          <w:lang w:val="it-IT"/>
        </w:rPr>
        <w:t>1.1</w:t>
      </w:r>
      <w:r w:rsidRPr="00D17383">
        <w:rPr>
          <w:sz w:val="24"/>
          <w:szCs w:val="24"/>
          <w:lang w:val="it-IT"/>
        </w:rPr>
        <w:tab/>
      </w:r>
      <w:r w:rsidR="00074570" w:rsidRPr="00D17383">
        <w:rPr>
          <w:sz w:val="24"/>
          <w:szCs w:val="24"/>
          <w:lang w:val="it-IT"/>
        </w:rPr>
        <w:t>F</w:t>
      </w:r>
      <w:r w:rsidR="00097AFA">
        <w:rPr>
          <w:sz w:val="24"/>
          <w:szCs w:val="24"/>
          <w:lang w:val="it-IT"/>
        </w:rPr>
        <w:t>ondamento logico del quadro di apprendimento</w:t>
      </w:r>
      <w:r w:rsidR="00097AFA">
        <w:rPr>
          <w:color w:val="16A8D3"/>
          <w:sz w:val="10"/>
          <w:szCs w:val="10"/>
          <w:lang w:val="it-IT"/>
        </w:rPr>
        <w:t>…</w:t>
      </w:r>
      <w:r w:rsidR="00DD3E74" w:rsidRPr="00D17383">
        <w:rPr>
          <w:color w:val="16A8D3"/>
          <w:sz w:val="10"/>
          <w:szCs w:val="10"/>
          <w:lang w:val="it-IT"/>
        </w:rPr>
        <w:t xml:space="preserve">………………………………………………………………………………………………………………………………………………               </w:t>
      </w:r>
      <w:r w:rsidR="00DD3E74" w:rsidRPr="00D17383">
        <w:rPr>
          <w:color w:val="7F7F7F" w:themeColor="text1" w:themeTint="80"/>
          <w:sz w:val="24"/>
          <w:szCs w:val="24"/>
          <w:lang w:val="it-IT"/>
        </w:rPr>
        <w:t>5</w:t>
      </w:r>
    </w:p>
    <w:p w14:paraId="435E9AF0" w14:textId="1769A537" w:rsidR="00CD76B8" w:rsidRPr="00097AFA" w:rsidRDefault="00CD76B8" w:rsidP="00CD76B8">
      <w:pPr>
        <w:tabs>
          <w:tab w:val="left" w:pos="426"/>
          <w:tab w:val="right" w:pos="8789"/>
        </w:tabs>
        <w:ind w:right="-1440"/>
        <w:rPr>
          <w:color w:val="6D6E6C"/>
          <w:lang w:val="it-IT"/>
        </w:rPr>
      </w:pPr>
      <w:r w:rsidRPr="00D17383">
        <w:rPr>
          <w:color w:val="16A8D3"/>
          <w:lang w:val="it-IT"/>
        </w:rPr>
        <w:t>1.2</w:t>
      </w:r>
      <w:r w:rsidRPr="00D17383">
        <w:rPr>
          <w:color w:val="6D6E6C"/>
          <w:lang w:val="it-IT"/>
        </w:rPr>
        <w:tab/>
      </w:r>
      <w:r w:rsidR="00B7790B" w:rsidRPr="00D17383">
        <w:rPr>
          <w:color w:val="6D6E6C"/>
          <w:lang w:val="it-IT"/>
        </w:rPr>
        <w:t xml:space="preserve">Profilo dei partecipanti all’apprendimento </w:t>
      </w:r>
      <w:r w:rsidRPr="00D17383">
        <w:rPr>
          <w:color w:val="16A8D3"/>
          <w:sz w:val="10"/>
          <w:szCs w:val="10"/>
          <w:lang w:val="it-IT"/>
        </w:rPr>
        <w:t>………………………………………………………………………………………</w:t>
      </w:r>
      <w:r w:rsidR="00490B14" w:rsidRPr="00D17383">
        <w:rPr>
          <w:color w:val="16A8D3"/>
          <w:sz w:val="10"/>
          <w:szCs w:val="10"/>
          <w:lang w:val="it-IT"/>
        </w:rPr>
        <w:t>……………………………………………………………………………</w:t>
      </w:r>
      <w:r w:rsidRPr="00D17383">
        <w:rPr>
          <w:color w:val="16A8D3"/>
          <w:sz w:val="10"/>
          <w:szCs w:val="10"/>
          <w:lang w:val="it-IT"/>
        </w:rPr>
        <w:t>………</w:t>
      </w:r>
      <w:r w:rsidRPr="00D17383">
        <w:rPr>
          <w:color w:val="15A5D0"/>
          <w:sz w:val="10"/>
          <w:szCs w:val="10"/>
          <w:lang w:val="it-IT"/>
        </w:rPr>
        <w:tab/>
      </w:r>
      <w:r w:rsidR="002374BF" w:rsidRPr="00097AFA">
        <w:rPr>
          <w:color w:val="6D6E6C"/>
          <w:lang w:val="it-IT"/>
        </w:rPr>
        <w:t>6</w:t>
      </w:r>
      <w:r w:rsidRPr="00097AFA">
        <w:rPr>
          <w:color w:val="15A5D0"/>
          <w:sz w:val="10"/>
          <w:szCs w:val="10"/>
          <w:lang w:val="it-IT"/>
        </w:rPr>
        <w:tab/>
      </w:r>
      <w:r w:rsidRPr="00097AFA">
        <w:rPr>
          <w:lang w:val="it-IT"/>
        </w:rPr>
        <w:tab/>
      </w:r>
    </w:p>
    <w:p w14:paraId="5C13C8DF" w14:textId="17F7C58E" w:rsidR="00CD76B8" w:rsidRPr="00D17383" w:rsidRDefault="00CD76B8" w:rsidP="00CD76B8">
      <w:pPr>
        <w:tabs>
          <w:tab w:val="left" w:pos="426"/>
          <w:tab w:val="right" w:pos="8789"/>
          <w:tab w:val="left" w:pos="9020"/>
        </w:tabs>
        <w:rPr>
          <w:color w:val="6D6E6C"/>
          <w:lang w:val="it-IT"/>
        </w:rPr>
      </w:pPr>
      <w:r w:rsidRPr="00D17383">
        <w:rPr>
          <w:color w:val="16A8D3"/>
          <w:lang w:val="it-IT"/>
        </w:rPr>
        <w:t>1.3</w:t>
      </w:r>
      <w:r w:rsidRPr="00D17383">
        <w:rPr>
          <w:color w:val="16A8D3"/>
          <w:lang w:val="it-IT"/>
        </w:rPr>
        <w:tab/>
      </w:r>
      <w:r w:rsidR="00B7790B" w:rsidRPr="00D17383">
        <w:rPr>
          <w:color w:val="6D6E6C"/>
          <w:lang w:val="it-IT"/>
        </w:rPr>
        <w:t>Com’è</w:t>
      </w:r>
      <w:r w:rsidR="00A144E6" w:rsidRPr="00D17383">
        <w:rPr>
          <w:color w:val="6D6E6C"/>
          <w:lang w:val="it-IT"/>
        </w:rPr>
        <w:t xml:space="preserve"> stato sviluppato il </w:t>
      </w:r>
      <w:r w:rsidR="00097AFA">
        <w:rPr>
          <w:color w:val="6D6E6C"/>
          <w:lang w:val="it-IT"/>
        </w:rPr>
        <w:t>quadro</w:t>
      </w:r>
      <w:r w:rsidR="00A144E6" w:rsidRPr="00D17383">
        <w:rPr>
          <w:color w:val="6D6E6C"/>
          <w:lang w:val="it-IT"/>
        </w:rPr>
        <w:t xml:space="preserve"> </w:t>
      </w:r>
      <w:r w:rsidR="00B7790B" w:rsidRPr="00D17383">
        <w:rPr>
          <w:color w:val="6D6E6C"/>
          <w:lang w:val="it-IT"/>
        </w:rPr>
        <w:t xml:space="preserve">di apprendimento di PROMISE </w:t>
      </w:r>
      <w:r w:rsidRPr="00D17383">
        <w:rPr>
          <w:color w:val="16A8D3"/>
          <w:sz w:val="10"/>
          <w:szCs w:val="10"/>
          <w:lang w:val="it-IT"/>
        </w:rPr>
        <w:t>………………</w:t>
      </w:r>
      <w:r w:rsidR="00097AFA">
        <w:rPr>
          <w:color w:val="16A8D3"/>
          <w:sz w:val="10"/>
          <w:szCs w:val="10"/>
          <w:lang w:val="it-IT"/>
        </w:rPr>
        <w:t>………</w:t>
      </w:r>
      <w:proofErr w:type="gramStart"/>
      <w:r w:rsidR="00097AFA">
        <w:rPr>
          <w:color w:val="16A8D3"/>
          <w:sz w:val="10"/>
          <w:szCs w:val="10"/>
          <w:lang w:val="it-IT"/>
        </w:rPr>
        <w:t>…….</w:t>
      </w:r>
      <w:proofErr w:type="gramEnd"/>
      <w:r w:rsidR="00097AFA">
        <w:rPr>
          <w:color w:val="16A8D3"/>
          <w:sz w:val="10"/>
          <w:szCs w:val="10"/>
          <w:lang w:val="it-IT"/>
        </w:rPr>
        <w:t>.</w:t>
      </w:r>
      <w:r w:rsidRPr="00D17383">
        <w:rPr>
          <w:color w:val="16A8D3"/>
          <w:sz w:val="10"/>
          <w:szCs w:val="10"/>
          <w:lang w:val="it-IT"/>
        </w:rPr>
        <w:t>……………………………………………………………</w:t>
      </w:r>
      <w:r w:rsidRPr="00D17383">
        <w:rPr>
          <w:color w:val="15A5D0"/>
          <w:sz w:val="10"/>
          <w:szCs w:val="10"/>
          <w:lang w:val="it-IT"/>
        </w:rPr>
        <w:tab/>
      </w:r>
      <w:r w:rsidR="002374BF" w:rsidRPr="00D17383">
        <w:rPr>
          <w:color w:val="6D6E6C"/>
          <w:lang w:val="it-IT"/>
        </w:rPr>
        <w:t>6</w:t>
      </w:r>
    </w:p>
    <w:p w14:paraId="668EF7AB" w14:textId="77777777" w:rsidR="00B7790B" w:rsidRPr="00D17383" w:rsidRDefault="00B7790B" w:rsidP="00B7790B">
      <w:pPr>
        <w:spacing w:line="0" w:lineRule="atLeast"/>
        <w:rPr>
          <w:b/>
          <w:color w:val="B6BD00"/>
          <w:sz w:val="32"/>
          <w:lang w:val="it-IT"/>
        </w:rPr>
      </w:pPr>
    </w:p>
    <w:p w14:paraId="7915E3EA" w14:textId="0D805922" w:rsidR="00CD76B8" w:rsidRPr="00D17383" w:rsidRDefault="00097AFA" w:rsidP="00DD3E74">
      <w:pPr>
        <w:spacing w:line="0" w:lineRule="atLeast"/>
        <w:rPr>
          <w:b/>
          <w:color w:val="B6BD00"/>
          <w:sz w:val="32"/>
          <w:szCs w:val="32"/>
          <w:lang w:val="it-IT"/>
        </w:rPr>
      </w:pPr>
      <w:r>
        <w:rPr>
          <w:b/>
          <w:color w:val="B6BD00"/>
          <w:sz w:val="32"/>
          <w:lang w:val="it-IT"/>
        </w:rPr>
        <w:t xml:space="preserve">PROMISE: QUADRO </w:t>
      </w:r>
      <w:r w:rsidR="00B7790B" w:rsidRPr="00D17383">
        <w:rPr>
          <w:b/>
          <w:color w:val="B6BD00"/>
          <w:sz w:val="32"/>
          <w:lang w:val="it-IT"/>
        </w:rPr>
        <w:t>DI APPRENDIMENTO E GUIDA PER GLI EDUCATORI</w:t>
      </w:r>
      <w:r w:rsidR="002374BF" w:rsidRPr="00D17383">
        <w:rPr>
          <w:b/>
          <w:color w:val="B6BD00"/>
          <w:sz w:val="32"/>
          <w:szCs w:val="32"/>
          <w:lang w:val="it-IT"/>
        </w:rPr>
        <w:t xml:space="preserve">    </w:t>
      </w:r>
    </w:p>
    <w:p w14:paraId="74BBC1D5" w14:textId="77777777" w:rsidR="000825C8" w:rsidRPr="00D17383" w:rsidRDefault="000825C8" w:rsidP="00CD76B8">
      <w:pPr>
        <w:tabs>
          <w:tab w:val="left" w:pos="426"/>
          <w:tab w:val="right" w:pos="8789"/>
          <w:tab w:val="left" w:pos="9020"/>
        </w:tabs>
        <w:rPr>
          <w:color w:val="B6BD00"/>
          <w:sz w:val="10"/>
          <w:szCs w:val="10"/>
          <w:lang w:val="it-IT"/>
        </w:rPr>
      </w:pPr>
    </w:p>
    <w:p w14:paraId="57D57853" w14:textId="4AE178BD" w:rsidR="00CD76B8" w:rsidRPr="00D17383" w:rsidRDefault="00CD76B8" w:rsidP="00CD76B8">
      <w:pPr>
        <w:tabs>
          <w:tab w:val="left" w:pos="426"/>
          <w:tab w:val="right" w:pos="8789"/>
          <w:tab w:val="left" w:pos="9020"/>
        </w:tabs>
        <w:rPr>
          <w:color w:val="6D6E6C"/>
          <w:lang w:val="it-IT"/>
        </w:rPr>
      </w:pPr>
      <w:r w:rsidRPr="00D17383">
        <w:rPr>
          <w:color w:val="B6BD00"/>
          <w:lang w:val="it-IT"/>
        </w:rPr>
        <w:t>2.1</w:t>
      </w:r>
      <w:r w:rsidR="00B7790B" w:rsidRPr="00D17383">
        <w:rPr>
          <w:color w:val="6D6E6C"/>
          <w:lang w:val="it-IT"/>
        </w:rPr>
        <w:tab/>
        <w:t>Competenze basate sulla conoscenza</w:t>
      </w:r>
      <w:r w:rsidRPr="00D17383">
        <w:rPr>
          <w:color w:val="B6BD00"/>
          <w:sz w:val="10"/>
          <w:szCs w:val="10"/>
          <w:lang w:val="it-IT"/>
        </w:rPr>
        <w:t>…………………………………………………………………………………………………………………………</w:t>
      </w:r>
      <w:r w:rsidR="00490B14" w:rsidRPr="00D17383">
        <w:rPr>
          <w:color w:val="B6BD00"/>
          <w:sz w:val="10"/>
          <w:szCs w:val="10"/>
          <w:lang w:val="it-IT"/>
        </w:rPr>
        <w:t>……………………………………………</w:t>
      </w:r>
      <w:r w:rsidR="00097AFA">
        <w:rPr>
          <w:color w:val="B6BD00"/>
          <w:sz w:val="10"/>
          <w:szCs w:val="10"/>
          <w:lang w:val="it-IT"/>
        </w:rPr>
        <w:t>…………...</w:t>
      </w:r>
      <w:r w:rsidR="00490B14" w:rsidRPr="00D17383">
        <w:rPr>
          <w:color w:val="B6BD00"/>
          <w:sz w:val="10"/>
          <w:szCs w:val="10"/>
          <w:lang w:val="it-IT"/>
        </w:rPr>
        <w:t>………</w:t>
      </w:r>
      <w:r w:rsidRPr="00D17383">
        <w:rPr>
          <w:color w:val="B6BD00"/>
          <w:sz w:val="10"/>
          <w:szCs w:val="10"/>
          <w:lang w:val="it-IT"/>
        </w:rPr>
        <w:t>……</w:t>
      </w:r>
      <w:r w:rsidR="00097AFA">
        <w:rPr>
          <w:color w:val="15A5D0"/>
          <w:sz w:val="10"/>
          <w:szCs w:val="10"/>
          <w:lang w:val="it-IT"/>
        </w:rPr>
        <w:t>…</w:t>
      </w:r>
      <w:proofErr w:type="gramStart"/>
      <w:r w:rsidR="00097AFA">
        <w:rPr>
          <w:color w:val="15A5D0"/>
          <w:sz w:val="10"/>
          <w:szCs w:val="10"/>
          <w:lang w:val="it-IT"/>
        </w:rPr>
        <w:t>…….</w:t>
      </w:r>
      <w:proofErr w:type="gramEnd"/>
      <w:r w:rsidR="00097AFA">
        <w:rPr>
          <w:color w:val="15A5D0"/>
          <w:sz w:val="10"/>
          <w:szCs w:val="10"/>
          <w:lang w:val="it-IT"/>
        </w:rPr>
        <w:t>.</w:t>
      </w:r>
      <w:r w:rsidR="002C3E45" w:rsidRPr="00D17383">
        <w:rPr>
          <w:color w:val="6D6E6C"/>
          <w:lang w:val="it-IT"/>
        </w:rPr>
        <w:t>8</w:t>
      </w:r>
    </w:p>
    <w:p w14:paraId="3375ECC8" w14:textId="0CA56A60" w:rsidR="00CD76B8" w:rsidRPr="00D17383" w:rsidRDefault="00CD76B8" w:rsidP="00CD76B8">
      <w:pPr>
        <w:tabs>
          <w:tab w:val="left" w:pos="426"/>
          <w:tab w:val="right" w:pos="8789"/>
          <w:tab w:val="left" w:pos="9020"/>
        </w:tabs>
        <w:rPr>
          <w:color w:val="6D6E6C"/>
          <w:lang w:val="it-IT"/>
        </w:rPr>
      </w:pPr>
      <w:r w:rsidRPr="00D17383">
        <w:rPr>
          <w:color w:val="B6BD00"/>
          <w:lang w:val="it-IT"/>
        </w:rPr>
        <w:t>2.2</w:t>
      </w:r>
      <w:r w:rsidR="00B7790B" w:rsidRPr="00D17383">
        <w:rPr>
          <w:color w:val="6D6E6C"/>
          <w:lang w:val="it-IT"/>
        </w:rPr>
        <w:tab/>
        <w:t>Abilità e attitudini</w:t>
      </w:r>
      <w:r w:rsidRPr="00D17383">
        <w:rPr>
          <w:color w:val="B6BD00"/>
          <w:sz w:val="10"/>
          <w:szCs w:val="10"/>
          <w:lang w:val="it-IT"/>
        </w:rPr>
        <w:t>…………………………………………………………………………………………………………………………………………</w:t>
      </w:r>
      <w:r w:rsidR="00490B14" w:rsidRPr="00D17383">
        <w:rPr>
          <w:color w:val="B6BD00"/>
          <w:sz w:val="10"/>
          <w:szCs w:val="10"/>
          <w:lang w:val="it-IT"/>
        </w:rPr>
        <w:t>………………………………………………………………………………</w:t>
      </w:r>
      <w:r w:rsidRPr="00D17383">
        <w:rPr>
          <w:color w:val="B6BD00"/>
          <w:sz w:val="10"/>
          <w:szCs w:val="10"/>
          <w:lang w:val="it-IT"/>
        </w:rPr>
        <w:t>………</w:t>
      </w:r>
      <w:r w:rsidR="00B7790B" w:rsidRPr="00D17383">
        <w:rPr>
          <w:color w:val="B6BD00"/>
          <w:sz w:val="10"/>
          <w:szCs w:val="10"/>
          <w:lang w:val="it-IT"/>
        </w:rPr>
        <w:t>……………………….</w:t>
      </w:r>
      <w:r w:rsidRPr="00D17383">
        <w:rPr>
          <w:color w:val="15A5D0"/>
          <w:sz w:val="10"/>
          <w:szCs w:val="10"/>
          <w:lang w:val="it-IT"/>
        </w:rPr>
        <w:tab/>
      </w:r>
      <w:r w:rsidR="00097AFA">
        <w:rPr>
          <w:color w:val="15A5D0"/>
          <w:sz w:val="10"/>
          <w:szCs w:val="10"/>
          <w:lang w:val="it-IT"/>
        </w:rPr>
        <w:t>…………………</w:t>
      </w:r>
      <w:proofErr w:type="gramStart"/>
      <w:r w:rsidR="00097AFA">
        <w:rPr>
          <w:color w:val="15A5D0"/>
          <w:sz w:val="10"/>
          <w:szCs w:val="10"/>
          <w:lang w:val="it-IT"/>
        </w:rPr>
        <w:t>…….</w:t>
      </w:r>
      <w:proofErr w:type="gramEnd"/>
      <w:r w:rsidR="002C3E45" w:rsidRPr="00D17383">
        <w:rPr>
          <w:color w:val="6D6E6C"/>
          <w:lang w:val="it-IT"/>
        </w:rPr>
        <w:t>15</w:t>
      </w:r>
    </w:p>
    <w:p w14:paraId="5030E571" w14:textId="32D30E14" w:rsidR="00DF2D46" w:rsidRPr="00D17383" w:rsidRDefault="00DF2D46" w:rsidP="00DF2D46">
      <w:pPr>
        <w:tabs>
          <w:tab w:val="left" w:pos="426"/>
          <w:tab w:val="right" w:pos="8789"/>
          <w:tab w:val="left" w:pos="9020"/>
        </w:tabs>
        <w:rPr>
          <w:color w:val="6D6E6C"/>
          <w:lang w:val="it-IT"/>
        </w:rPr>
      </w:pPr>
      <w:r w:rsidRPr="00D17383">
        <w:rPr>
          <w:color w:val="B6BD00"/>
          <w:lang w:val="it-IT"/>
        </w:rPr>
        <w:t>2.3</w:t>
      </w:r>
      <w:r w:rsidRPr="00D17383">
        <w:rPr>
          <w:color w:val="6D6E6C"/>
          <w:lang w:val="it-IT"/>
        </w:rPr>
        <w:tab/>
      </w:r>
      <w:r w:rsidR="00097AFA">
        <w:rPr>
          <w:color w:val="6D6E6C"/>
          <w:lang w:val="it-IT"/>
        </w:rPr>
        <w:t xml:space="preserve">Risorse Educative Aperte - </w:t>
      </w:r>
      <w:r w:rsidR="00B7790B" w:rsidRPr="00D17383">
        <w:rPr>
          <w:color w:val="6D6E6C"/>
          <w:lang w:val="it-IT"/>
        </w:rPr>
        <w:t xml:space="preserve"> panoramica e guida</w:t>
      </w:r>
      <w:r w:rsidR="00097AFA">
        <w:rPr>
          <w:color w:val="B6BD00"/>
          <w:sz w:val="10"/>
          <w:szCs w:val="10"/>
          <w:lang w:val="it-IT"/>
        </w:rPr>
        <w:t>…</w:t>
      </w:r>
      <w:r w:rsidRPr="00D17383">
        <w:rPr>
          <w:color w:val="B6BD00"/>
          <w:sz w:val="10"/>
          <w:szCs w:val="10"/>
          <w:lang w:val="it-IT"/>
        </w:rPr>
        <w:t>……</w:t>
      </w:r>
      <w:r w:rsidR="00097AFA">
        <w:rPr>
          <w:color w:val="B6BD00"/>
          <w:sz w:val="10"/>
          <w:szCs w:val="10"/>
          <w:lang w:val="it-IT"/>
        </w:rPr>
        <w:t>………………………………………………</w:t>
      </w:r>
      <w:r w:rsidRPr="00D17383">
        <w:rPr>
          <w:color w:val="B6BD00"/>
          <w:sz w:val="10"/>
          <w:szCs w:val="10"/>
          <w:lang w:val="it-IT"/>
        </w:rPr>
        <w:t>………………………………………………………………………</w:t>
      </w:r>
      <w:r w:rsidR="00B7790B" w:rsidRPr="00D17383">
        <w:rPr>
          <w:color w:val="B6BD00"/>
          <w:sz w:val="10"/>
          <w:szCs w:val="10"/>
          <w:lang w:val="it-IT"/>
        </w:rPr>
        <w:t>……………………</w:t>
      </w:r>
      <w:r w:rsidR="00097AFA">
        <w:rPr>
          <w:color w:val="B6BD00"/>
          <w:sz w:val="10"/>
          <w:szCs w:val="10"/>
          <w:lang w:val="it-IT"/>
        </w:rPr>
        <w:t>…</w:t>
      </w:r>
      <w:r w:rsidR="00097AFA">
        <w:rPr>
          <w:color w:val="15A5D0"/>
          <w:sz w:val="10"/>
          <w:szCs w:val="10"/>
          <w:lang w:val="it-IT"/>
        </w:rPr>
        <w:t>………………</w:t>
      </w:r>
      <w:r w:rsidR="002C3E45" w:rsidRPr="00D17383">
        <w:rPr>
          <w:color w:val="6D6E6C"/>
          <w:lang w:val="it-IT"/>
        </w:rPr>
        <w:t>18</w:t>
      </w:r>
    </w:p>
    <w:p w14:paraId="402060F9" w14:textId="62C588C8" w:rsidR="00E03740" w:rsidRPr="00D17383" w:rsidRDefault="00CD76B8" w:rsidP="00CD76B8">
      <w:pPr>
        <w:tabs>
          <w:tab w:val="left" w:pos="426"/>
          <w:tab w:val="right" w:pos="8789"/>
          <w:tab w:val="left" w:pos="9020"/>
        </w:tabs>
        <w:rPr>
          <w:color w:val="6D6E6C"/>
          <w:lang w:val="it-IT"/>
        </w:rPr>
      </w:pPr>
      <w:r w:rsidRPr="00D17383">
        <w:rPr>
          <w:color w:val="B6BD00"/>
          <w:lang w:val="it-IT"/>
        </w:rPr>
        <w:t>2.</w:t>
      </w:r>
      <w:r w:rsidR="00DF2D46" w:rsidRPr="00D17383">
        <w:rPr>
          <w:color w:val="B6BD00"/>
          <w:lang w:val="it-IT"/>
        </w:rPr>
        <w:t>4</w:t>
      </w:r>
      <w:r w:rsidRPr="00D17383">
        <w:rPr>
          <w:color w:val="B6BD00"/>
          <w:lang w:val="it-IT"/>
        </w:rPr>
        <w:t xml:space="preserve"> </w:t>
      </w:r>
      <w:r w:rsidRPr="00D17383">
        <w:rPr>
          <w:color w:val="B6BD00"/>
          <w:lang w:val="it-IT"/>
        </w:rPr>
        <w:tab/>
      </w:r>
      <w:r w:rsidR="00B7790B" w:rsidRPr="00D17383">
        <w:rPr>
          <w:color w:val="6D6E6C"/>
          <w:lang w:val="it-IT"/>
        </w:rPr>
        <w:t>Valutazione</w:t>
      </w:r>
      <w:r w:rsidRPr="00D17383">
        <w:rPr>
          <w:color w:val="B6BD00"/>
          <w:sz w:val="10"/>
          <w:szCs w:val="10"/>
          <w:lang w:val="it-IT"/>
        </w:rPr>
        <w:t>…………………………………………………………………………………………………………………………………………………………………</w:t>
      </w:r>
      <w:r w:rsidR="00490B14" w:rsidRPr="00D17383">
        <w:rPr>
          <w:color w:val="B6BD00"/>
          <w:sz w:val="10"/>
          <w:szCs w:val="10"/>
          <w:lang w:val="it-IT"/>
        </w:rPr>
        <w:t>…………………………………………………………………………………</w:t>
      </w:r>
      <w:r w:rsidRPr="00D17383">
        <w:rPr>
          <w:color w:val="B6BD00"/>
          <w:sz w:val="10"/>
          <w:szCs w:val="10"/>
          <w:lang w:val="it-IT"/>
        </w:rPr>
        <w:t>………</w:t>
      </w:r>
      <w:r w:rsidR="00B7790B" w:rsidRPr="00D17383">
        <w:rPr>
          <w:color w:val="B6BD00"/>
          <w:sz w:val="10"/>
          <w:szCs w:val="10"/>
          <w:lang w:val="it-IT"/>
        </w:rPr>
        <w:t>…………</w:t>
      </w:r>
      <w:r w:rsidR="00097AFA">
        <w:rPr>
          <w:color w:val="B6BD00"/>
          <w:sz w:val="10"/>
          <w:szCs w:val="10"/>
          <w:lang w:val="it-IT"/>
        </w:rPr>
        <w:t>…………</w:t>
      </w:r>
      <w:proofErr w:type="gramStart"/>
      <w:r w:rsidR="00097AFA">
        <w:rPr>
          <w:color w:val="B6BD00"/>
          <w:sz w:val="10"/>
          <w:szCs w:val="10"/>
          <w:lang w:val="it-IT"/>
        </w:rPr>
        <w:t>…….</w:t>
      </w:r>
      <w:proofErr w:type="gramEnd"/>
      <w:r w:rsidR="00B7790B" w:rsidRPr="00D17383">
        <w:rPr>
          <w:color w:val="B6BD00"/>
          <w:sz w:val="10"/>
          <w:szCs w:val="10"/>
          <w:lang w:val="it-IT"/>
        </w:rPr>
        <w:t>…………</w:t>
      </w:r>
      <w:r w:rsidR="00097AFA">
        <w:rPr>
          <w:color w:val="15A5D0"/>
          <w:sz w:val="10"/>
          <w:szCs w:val="10"/>
          <w:lang w:val="it-IT"/>
        </w:rPr>
        <w:t>……….</w:t>
      </w:r>
      <w:r w:rsidR="002C3E45" w:rsidRPr="00D17383">
        <w:rPr>
          <w:color w:val="6D6E6C"/>
          <w:lang w:val="it-IT"/>
        </w:rPr>
        <w:t>22</w:t>
      </w:r>
    </w:p>
    <w:p w14:paraId="5F59138F" w14:textId="77777777" w:rsidR="00CD76B8" w:rsidRPr="00D17383" w:rsidRDefault="00CD76B8" w:rsidP="00CD76B8">
      <w:pPr>
        <w:tabs>
          <w:tab w:val="left" w:pos="426"/>
          <w:tab w:val="right" w:pos="8789"/>
          <w:tab w:val="left" w:pos="9020"/>
        </w:tabs>
        <w:rPr>
          <w:color w:val="6D6E6C"/>
          <w:lang w:val="it-IT"/>
        </w:rPr>
      </w:pPr>
    </w:p>
    <w:p w14:paraId="5AB82633" w14:textId="30957084" w:rsidR="00CD76B8" w:rsidRPr="00D17383" w:rsidRDefault="00B7790B" w:rsidP="00CD76B8">
      <w:pPr>
        <w:tabs>
          <w:tab w:val="left" w:pos="426"/>
          <w:tab w:val="right" w:pos="8789"/>
          <w:tab w:val="left" w:pos="9020"/>
        </w:tabs>
        <w:rPr>
          <w:b/>
          <w:color w:val="ED368E"/>
          <w:lang w:val="it-IT"/>
        </w:rPr>
      </w:pPr>
      <w:r w:rsidRPr="00D17383">
        <w:rPr>
          <w:b/>
          <w:color w:val="ED368E"/>
          <w:sz w:val="32"/>
          <w:lang w:val="it-IT"/>
        </w:rPr>
        <w:t>SFRUTTARE AL MASSIMO QUESTE RISORSE</w:t>
      </w:r>
    </w:p>
    <w:p w14:paraId="00371B04" w14:textId="77777777" w:rsidR="000825C8" w:rsidRPr="00D17383" w:rsidRDefault="000825C8" w:rsidP="00CD76B8">
      <w:pPr>
        <w:tabs>
          <w:tab w:val="left" w:pos="426"/>
          <w:tab w:val="right" w:pos="8789"/>
          <w:tab w:val="left" w:pos="9020"/>
        </w:tabs>
        <w:rPr>
          <w:b/>
          <w:color w:val="ED368E"/>
          <w:sz w:val="10"/>
          <w:szCs w:val="10"/>
          <w:lang w:val="it-IT"/>
        </w:rPr>
      </w:pPr>
    </w:p>
    <w:p w14:paraId="659E57C1" w14:textId="75B4E7D6" w:rsidR="00CD76B8" w:rsidRPr="00D17383" w:rsidRDefault="00CD76B8" w:rsidP="00CD76B8">
      <w:pPr>
        <w:tabs>
          <w:tab w:val="left" w:pos="426"/>
          <w:tab w:val="right" w:pos="8789"/>
          <w:tab w:val="left" w:pos="9020"/>
        </w:tabs>
        <w:rPr>
          <w:color w:val="6D6E6C"/>
          <w:lang w:val="it-IT"/>
        </w:rPr>
      </w:pPr>
      <w:r w:rsidRPr="00D17383">
        <w:rPr>
          <w:color w:val="ED368E"/>
          <w:lang w:val="it-IT"/>
        </w:rPr>
        <w:t>3.1</w:t>
      </w:r>
      <w:r w:rsidRPr="00D17383">
        <w:rPr>
          <w:color w:val="6D6E6C"/>
          <w:lang w:val="it-IT"/>
        </w:rPr>
        <w:tab/>
      </w:r>
      <w:r w:rsidR="008D7955" w:rsidRPr="00D17383">
        <w:rPr>
          <w:color w:val="6D6E6C"/>
          <w:lang w:val="it-IT"/>
        </w:rPr>
        <w:t xml:space="preserve">Considerazioni sulla lingua </w:t>
      </w:r>
      <w:r w:rsidRPr="00D17383">
        <w:rPr>
          <w:color w:val="ED368E"/>
          <w:sz w:val="10"/>
          <w:szCs w:val="10"/>
          <w:lang w:val="it-IT"/>
        </w:rPr>
        <w:t>………………………………………………………………………………………………………………………</w:t>
      </w:r>
      <w:r w:rsidR="00490B14" w:rsidRPr="00D17383">
        <w:rPr>
          <w:color w:val="ED368E"/>
          <w:sz w:val="10"/>
          <w:szCs w:val="10"/>
          <w:lang w:val="it-IT"/>
        </w:rPr>
        <w:t>…………………………………………………………………………………</w:t>
      </w:r>
      <w:r w:rsidRPr="00D17383">
        <w:rPr>
          <w:color w:val="ED368E"/>
          <w:sz w:val="10"/>
          <w:szCs w:val="10"/>
          <w:lang w:val="it-IT"/>
        </w:rPr>
        <w:t>…………</w:t>
      </w:r>
      <w:r w:rsidRPr="00D17383">
        <w:rPr>
          <w:color w:val="15A5D0"/>
          <w:sz w:val="10"/>
          <w:szCs w:val="10"/>
          <w:lang w:val="it-IT"/>
        </w:rPr>
        <w:tab/>
      </w:r>
      <w:r w:rsidR="00097AFA">
        <w:rPr>
          <w:color w:val="15A5D0"/>
          <w:sz w:val="10"/>
          <w:szCs w:val="10"/>
          <w:lang w:val="it-IT"/>
        </w:rPr>
        <w:t>……………………………</w:t>
      </w:r>
      <w:r w:rsidR="002C3E45" w:rsidRPr="00D17383">
        <w:rPr>
          <w:color w:val="6D6E6C"/>
          <w:lang w:val="it-IT"/>
        </w:rPr>
        <w:t>25</w:t>
      </w:r>
    </w:p>
    <w:p w14:paraId="0699702B" w14:textId="09FE6CA9" w:rsidR="00CD76B8" w:rsidRPr="00D17383" w:rsidRDefault="00CD76B8" w:rsidP="00CD76B8">
      <w:pPr>
        <w:tabs>
          <w:tab w:val="left" w:pos="426"/>
          <w:tab w:val="right" w:pos="8789"/>
          <w:tab w:val="left" w:pos="9020"/>
        </w:tabs>
        <w:rPr>
          <w:color w:val="6D6E6C"/>
          <w:lang w:val="it-IT"/>
        </w:rPr>
      </w:pPr>
      <w:r w:rsidRPr="00D17383">
        <w:rPr>
          <w:color w:val="ED368E"/>
          <w:lang w:val="it-IT"/>
        </w:rPr>
        <w:t>3.2</w:t>
      </w:r>
      <w:r w:rsidRPr="00D17383">
        <w:rPr>
          <w:color w:val="6D6E6C"/>
          <w:lang w:val="it-IT"/>
        </w:rPr>
        <w:tab/>
      </w:r>
      <w:r w:rsidR="008D7955" w:rsidRPr="00D17383">
        <w:rPr>
          <w:color w:val="6D6E6C"/>
          <w:lang w:val="it-IT"/>
        </w:rPr>
        <w:t>Percorsi di apprendimento personalizzati</w:t>
      </w:r>
      <w:r w:rsidRPr="00D17383">
        <w:rPr>
          <w:color w:val="ED368E"/>
          <w:sz w:val="10"/>
          <w:szCs w:val="10"/>
          <w:lang w:val="it-IT"/>
        </w:rPr>
        <w:t>………………………………………………………………………………………………</w:t>
      </w:r>
      <w:r w:rsidR="00490B14" w:rsidRPr="00D17383">
        <w:rPr>
          <w:color w:val="ED368E"/>
          <w:sz w:val="10"/>
          <w:szCs w:val="10"/>
          <w:lang w:val="it-IT"/>
        </w:rPr>
        <w:t>………………………</w:t>
      </w:r>
      <w:proofErr w:type="gramStart"/>
      <w:r w:rsidR="00490B14" w:rsidRPr="00D17383">
        <w:rPr>
          <w:color w:val="ED368E"/>
          <w:sz w:val="10"/>
          <w:szCs w:val="10"/>
          <w:lang w:val="it-IT"/>
        </w:rPr>
        <w:t>…….</w:t>
      </w:r>
      <w:proofErr w:type="gramEnd"/>
      <w:r w:rsidR="00490B14" w:rsidRPr="00D17383">
        <w:rPr>
          <w:color w:val="ED368E"/>
          <w:sz w:val="10"/>
          <w:szCs w:val="10"/>
          <w:lang w:val="it-IT"/>
        </w:rPr>
        <w:t>…………………………</w:t>
      </w:r>
      <w:r w:rsidRPr="00D17383">
        <w:rPr>
          <w:color w:val="ED368E"/>
          <w:sz w:val="10"/>
          <w:szCs w:val="10"/>
          <w:lang w:val="it-IT"/>
        </w:rPr>
        <w:t>…</w:t>
      </w:r>
      <w:r w:rsidR="00097AFA">
        <w:rPr>
          <w:color w:val="ED368E"/>
          <w:sz w:val="10"/>
          <w:szCs w:val="10"/>
          <w:lang w:val="it-IT"/>
        </w:rPr>
        <w:t>……………………</w:t>
      </w:r>
      <w:r w:rsidRPr="00D17383">
        <w:rPr>
          <w:color w:val="ED368E"/>
          <w:sz w:val="10"/>
          <w:szCs w:val="10"/>
          <w:lang w:val="it-IT"/>
        </w:rPr>
        <w:t>…</w:t>
      </w:r>
      <w:r w:rsidRPr="00D17383">
        <w:rPr>
          <w:color w:val="15A5D0"/>
          <w:sz w:val="10"/>
          <w:szCs w:val="10"/>
          <w:lang w:val="it-IT"/>
        </w:rPr>
        <w:tab/>
      </w:r>
      <w:r w:rsidR="002C3E45" w:rsidRPr="00D17383">
        <w:rPr>
          <w:color w:val="6D6E6C"/>
          <w:lang w:val="it-IT"/>
        </w:rPr>
        <w:t>26</w:t>
      </w:r>
    </w:p>
    <w:p w14:paraId="4770C80F" w14:textId="5890D726" w:rsidR="00CD76B8" w:rsidRPr="00D17383" w:rsidRDefault="00CD76B8" w:rsidP="00CD76B8">
      <w:pPr>
        <w:tabs>
          <w:tab w:val="left" w:pos="426"/>
          <w:tab w:val="right" w:pos="8789"/>
          <w:tab w:val="left" w:pos="9020"/>
        </w:tabs>
        <w:rPr>
          <w:bCs/>
          <w:color w:val="6D6E6C"/>
          <w:lang w:val="it-IT"/>
        </w:rPr>
      </w:pPr>
      <w:r w:rsidRPr="00D17383">
        <w:rPr>
          <w:color w:val="ED368E"/>
          <w:lang w:val="it-IT"/>
        </w:rPr>
        <w:t>3.3</w:t>
      </w:r>
      <w:r w:rsidRPr="00D17383">
        <w:rPr>
          <w:color w:val="6D6E6C"/>
          <w:lang w:val="it-IT"/>
        </w:rPr>
        <w:tab/>
      </w:r>
      <w:r w:rsidR="008D7955" w:rsidRPr="00D17383">
        <w:rPr>
          <w:color w:val="6D6E6C"/>
          <w:lang w:val="it-IT"/>
        </w:rPr>
        <w:t xml:space="preserve">L'educazione interculturale in pratica </w:t>
      </w:r>
      <w:r w:rsidRPr="00D17383">
        <w:rPr>
          <w:color w:val="ED368E"/>
          <w:sz w:val="10"/>
          <w:szCs w:val="10"/>
          <w:lang w:val="it-IT"/>
        </w:rPr>
        <w:t>………………………………………………………………………………</w:t>
      </w:r>
      <w:proofErr w:type="gramStart"/>
      <w:r w:rsidRPr="00D17383">
        <w:rPr>
          <w:color w:val="ED368E"/>
          <w:sz w:val="10"/>
          <w:szCs w:val="10"/>
          <w:lang w:val="it-IT"/>
        </w:rPr>
        <w:t>……</w:t>
      </w:r>
      <w:r w:rsidR="00490B14" w:rsidRPr="00D17383">
        <w:rPr>
          <w:color w:val="ED368E"/>
          <w:sz w:val="10"/>
          <w:szCs w:val="10"/>
          <w:lang w:val="it-IT"/>
        </w:rPr>
        <w:t>.</w:t>
      </w:r>
      <w:proofErr w:type="gramEnd"/>
      <w:r w:rsidR="00490B14" w:rsidRPr="00D17383">
        <w:rPr>
          <w:color w:val="ED368E"/>
          <w:sz w:val="10"/>
          <w:szCs w:val="10"/>
          <w:lang w:val="it-IT"/>
        </w:rPr>
        <w:t>.…………………………………………………………………………</w:t>
      </w:r>
      <w:r w:rsidRPr="00D17383">
        <w:rPr>
          <w:color w:val="ED368E"/>
          <w:sz w:val="10"/>
          <w:szCs w:val="10"/>
          <w:lang w:val="it-IT"/>
        </w:rPr>
        <w:t>……</w:t>
      </w:r>
      <w:r w:rsidR="00097AFA">
        <w:rPr>
          <w:color w:val="ED368E"/>
          <w:sz w:val="10"/>
          <w:szCs w:val="10"/>
          <w:lang w:val="it-IT"/>
        </w:rPr>
        <w:t>…………………….</w:t>
      </w:r>
      <w:r w:rsidRPr="00D17383">
        <w:rPr>
          <w:color w:val="ED368E"/>
          <w:sz w:val="10"/>
          <w:szCs w:val="10"/>
          <w:lang w:val="it-IT"/>
        </w:rPr>
        <w:t>…</w:t>
      </w:r>
      <w:r w:rsidRPr="00D17383">
        <w:rPr>
          <w:color w:val="15A5D0"/>
          <w:sz w:val="10"/>
          <w:szCs w:val="10"/>
          <w:lang w:val="it-IT"/>
        </w:rPr>
        <w:tab/>
      </w:r>
      <w:r w:rsidR="002C3E45" w:rsidRPr="00D17383">
        <w:rPr>
          <w:color w:val="6D6E6C"/>
          <w:lang w:val="it-IT"/>
        </w:rPr>
        <w:t>26</w:t>
      </w:r>
    </w:p>
    <w:p w14:paraId="4CB7C842" w14:textId="24525B97" w:rsidR="00CD76B8" w:rsidRPr="00D17383" w:rsidRDefault="00CD76B8" w:rsidP="00CD76B8">
      <w:pPr>
        <w:tabs>
          <w:tab w:val="left" w:pos="426"/>
          <w:tab w:val="right" w:pos="8789"/>
          <w:tab w:val="left" w:pos="9020"/>
        </w:tabs>
        <w:rPr>
          <w:color w:val="6D6E6C"/>
          <w:lang w:val="it-IT"/>
        </w:rPr>
      </w:pPr>
      <w:r w:rsidRPr="00D17383">
        <w:rPr>
          <w:color w:val="ED368E"/>
          <w:lang w:val="it-IT"/>
        </w:rPr>
        <w:t>3.4</w:t>
      </w:r>
      <w:r w:rsidRPr="00D17383">
        <w:rPr>
          <w:color w:val="ED368E"/>
          <w:lang w:val="it-IT"/>
        </w:rPr>
        <w:tab/>
      </w:r>
      <w:r w:rsidR="008D7955" w:rsidRPr="00D17383">
        <w:rPr>
          <w:bCs/>
          <w:color w:val="6D6E6C"/>
          <w:lang w:val="it-IT"/>
        </w:rPr>
        <w:t>Apprendimento tra pari</w:t>
      </w:r>
      <w:r w:rsidRPr="00D17383">
        <w:rPr>
          <w:color w:val="ED368E"/>
          <w:sz w:val="10"/>
          <w:szCs w:val="10"/>
          <w:lang w:val="it-IT"/>
        </w:rPr>
        <w:t>…………………………………………………………………………………………………………………………………………………………………………………………………………………</w:t>
      </w:r>
      <w:r w:rsidR="00097AFA">
        <w:rPr>
          <w:color w:val="ED368E"/>
          <w:sz w:val="10"/>
          <w:szCs w:val="10"/>
          <w:lang w:val="it-IT"/>
        </w:rPr>
        <w:t>……………</w:t>
      </w:r>
      <w:proofErr w:type="gramStart"/>
      <w:r w:rsidR="00097AFA">
        <w:rPr>
          <w:color w:val="ED368E"/>
          <w:sz w:val="10"/>
          <w:szCs w:val="10"/>
          <w:lang w:val="it-IT"/>
        </w:rPr>
        <w:t>…….</w:t>
      </w:r>
      <w:proofErr w:type="gramEnd"/>
      <w:r w:rsidRPr="00D17383">
        <w:rPr>
          <w:color w:val="ED368E"/>
          <w:sz w:val="10"/>
          <w:szCs w:val="10"/>
          <w:lang w:val="it-IT"/>
        </w:rPr>
        <w:t>……………</w:t>
      </w:r>
      <w:r w:rsidRPr="00D17383">
        <w:rPr>
          <w:color w:val="15A5D0"/>
          <w:sz w:val="10"/>
          <w:szCs w:val="10"/>
          <w:lang w:val="it-IT"/>
        </w:rPr>
        <w:tab/>
      </w:r>
      <w:r w:rsidR="002C3E45" w:rsidRPr="00D17383">
        <w:rPr>
          <w:color w:val="6D6E6C"/>
          <w:lang w:val="it-IT"/>
        </w:rPr>
        <w:t>27</w:t>
      </w:r>
    </w:p>
    <w:p w14:paraId="7361B80E" w14:textId="593F5CDD" w:rsidR="002C3E45" w:rsidRPr="00D17383" w:rsidRDefault="002C3E45" w:rsidP="002C3E45">
      <w:pPr>
        <w:tabs>
          <w:tab w:val="left" w:pos="426"/>
          <w:tab w:val="right" w:pos="8789"/>
          <w:tab w:val="left" w:pos="9020"/>
        </w:tabs>
        <w:rPr>
          <w:color w:val="6D6E6C"/>
          <w:lang w:val="it-IT"/>
        </w:rPr>
      </w:pPr>
      <w:r w:rsidRPr="00D17383">
        <w:rPr>
          <w:color w:val="ED368E"/>
          <w:lang w:val="it-IT"/>
        </w:rPr>
        <w:t>3.5</w:t>
      </w:r>
      <w:r w:rsidRPr="00D17383">
        <w:rPr>
          <w:color w:val="ED368E"/>
          <w:lang w:val="it-IT"/>
        </w:rPr>
        <w:tab/>
      </w:r>
      <w:r w:rsidR="008D7955" w:rsidRPr="00D17383">
        <w:rPr>
          <w:bCs/>
          <w:color w:val="6D6E6C"/>
          <w:lang w:val="it-IT"/>
        </w:rPr>
        <w:t xml:space="preserve">Link </w:t>
      </w:r>
      <w:proofErr w:type="gramStart"/>
      <w:r w:rsidR="008D7955" w:rsidRPr="00D17383">
        <w:rPr>
          <w:bCs/>
          <w:color w:val="6D6E6C"/>
          <w:lang w:val="it-IT"/>
        </w:rPr>
        <w:t>utili</w:t>
      </w:r>
      <w:r w:rsidRPr="00D17383">
        <w:rPr>
          <w:bCs/>
          <w:color w:val="6D6E6C"/>
          <w:lang w:val="it-IT"/>
        </w:rPr>
        <w:t xml:space="preserve"> </w:t>
      </w:r>
      <w:r w:rsidRPr="00D17383">
        <w:rPr>
          <w:color w:val="ED368E"/>
          <w:lang w:val="it-IT"/>
        </w:rPr>
        <w:t xml:space="preserve"> </w:t>
      </w:r>
      <w:r w:rsidRPr="00D17383">
        <w:rPr>
          <w:color w:val="ED368E"/>
          <w:sz w:val="10"/>
          <w:szCs w:val="10"/>
          <w:lang w:val="it-IT"/>
        </w:rPr>
        <w:t>…</w:t>
      </w:r>
      <w:proofErr w:type="gramEnd"/>
      <w:r w:rsidRPr="00D17383">
        <w:rPr>
          <w:color w:val="ED368E"/>
          <w:sz w:val="10"/>
          <w:szCs w:val="10"/>
          <w:lang w:val="it-IT"/>
        </w:rPr>
        <w:t>……………………………………………………………….……………………………………………………………………………………………………………………………………………………………………………………………</w:t>
      </w:r>
      <w:r w:rsidR="00097AFA">
        <w:rPr>
          <w:color w:val="ED368E"/>
          <w:sz w:val="10"/>
          <w:szCs w:val="10"/>
          <w:lang w:val="it-IT"/>
        </w:rPr>
        <w:t>……………………………………..</w:t>
      </w:r>
      <w:r w:rsidRPr="00D17383">
        <w:rPr>
          <w:color w:val="ED368E"/>
          <w:sz w:val="10"/>
          <w:szCs w:val="10"/>
          <w:lang w:val="it-IT"/>
        </w:rPr>
        <w:t>…</w:t>
      </w:r>
      <w:r w:rsidRPr="00D17383">
        <w:rPr>
          <w:color w:val="15A5D0"/>
          <w:sz w:val="10"/>
          <w:szCs w:val="10"/>
          <w:lang w:val="it-IT"/>
        </w:rPr>
        <w:tab/>
      </w:r>
      <w:r w:rsidRPr="00D17383">
        <w:rPr>
          <w:color w:val="6D6E6C"/>
          <w:lang w:val="it-IT"/>
        </w:rPr>
        <w:t>27</w:t>
      </w:r>
    </w:p>
    <w:p w14:paraId="13E1DCD6" w14:textId="552AA0D6" w:rsidR="002C3E45" w:rsidRDefault="002C3E45" w:rsidP="002C3E45">
      <w:pPr>
        <w:tabs>
          <w:tab w:val="left" w:pos="426"/>
          <w:tab w:val="right" w:pos="8789"/>
          <w:tab w:val="left" w:pos="9020"/>
        </w:tabs>
        <w:rPr>
          <w:color w:val="6D6E6C"/>
        </w:rPr>
      </w:pPr>
      <w:r w:rsidRPr="00D17383">
        <w:rPr>
          <w:color w:val="ED368E"/>
          <w:lang w:val="it-IT"/>
        </w:rPr>
        <w:t>3.6</w:t>
      </w:r>
      <w:r w:rsidRPr="00D17383">
        <w:rPr>
          <w:color w:val="ED368E"/>
          <w:lang w:val="it-IT"/>
        </w:rPr>
        <w:tab/>
      </w:r>
      <w:r w:rsidR="00A144E6" w:rsidRPr="00D17383">
        <w:rPr>
          <w:color w:val="6D6E6C"/>
          <w:lang w:val="it-IT"/>
        </w:rPr>
        <w:t>Calendario di formazione</w:t>
      </w:r>
      <w:r w:rsidRPr="00D17383">
        <w:rPr>
          <w:color w:val="ED368E"/>
          <w:sz w:val="10"/>
          <w:szCs w:val="10"/>
          <w:lang w:val="it-IT"/>
        </w:rPr>
        <w:t>………………………………………………………………………………………………………………………………………………………</w:t>
      </w:r>
      <w:r w:rsidR="00A144E6" w:rsidRPr="00D17383">
        <w:rPr>
          <w:color w:val="ED368E"/>
          <w:sz w:val="10"/>
          <w:szCs w:val="10"/>
          <w:lang w:val="it-IT"/>
        </w:rPr>
        <w:t>……………………………………………</w:t>
      </w:r>
      <w:r w:rsidR="00097AFA">
        <w:rPr>
          <w:color w:val="ED368E"/>
          <w:sz w:val="10"/>
          <w:szCs w:val="10"/>
          <w:lang w:val="it-IT"/>
        </w:rPr>
        <w:t>……………………………</w:t>
      </w:r>
      <w:proofErr w:type="gramStart"/>
      <w:r w:rsidR="00097AFA">
        <w:rPr>
          <w:color w:val="ED368E"/>
          <w:sz w:val="10"/>
          <w:szCs w:val="10"/>
          <w:lang w:val="it-IT"/>
        </w:rPr>
        <w:t>…….</w:t>
      </w:r>
      <w:proofErr w:type="gramEnd"/>
      <w:r w:rsidR="00097AFA">
        <w:rPr>
          <w:color w:val="ED368E"/>
          <w:sz w:val="10"/>
          <w:szCs w:val="10"/>
          <w:lang w:val="it-IT"/>
        </w:rPr>
        <w:t>.</w:t>
      </w:r>
      <w:r w:rsidR="00A144E6" w:rsidRPr="00D17383">
        <w:rPr>
          <w:color w:val="ED368E"/>
          <w:sz w:val="10"/>
          <w:szCs w:val="10"/>
          <w:lang w:val="it-IT"/>
        </w:rPr>
        <w:t>…….</w:t>
      </w:r>
      <w:r w:rsidRPr="00D17383">
        <w:rPr>
          <w:color w:val="15A5D0"/>
          <w:sz w:val="10"/>
          <w:szCs w:val="10"/>
          <w:lang w:val="it-IT"/>
        </w:rPr>
        <w:tab/>
      </w:r>
      <w:r>
        <w:rPr>
          <w:color w:val="6D6E6C"/>
        </w:rPr>
        <w:t>27</w:t>
      </w:r>
    </w:p>
    <w:p w14:paraId="68C6740E" w14:textId="77BC6AD8" w:rsidR="00D233CE" w:rsidRDefault="00586435" w:rsidP="005D10DB">
      <w:pPr>
        <w:tabs>
          <w:tab w:val="left" w:pos="709"/>
        </w:tabs>
        <w:spacing w:before="240" w:line="276" w:lineRule="auto"/>
        <w:ind w:left="284" w:right="384"/>
        <w:jc w:val="both"/>
        <w:rPr>
          <w:color w:val="16A8D3"/>
          <w:sz w:val="48"/>
          <w:szCs w:val="48"/>
          <w:lang w:val="en-GB"/>
        </w:rPr>
      </w:pPr>
      <w:r>
        <w:rPr>
          <w:b/>
          <w:noProof/>
          <w:color w:val="EA544D"/>
          <w:sz w:val="36"/>
          <w:szCs w:val="36"/>
          <w:lang w:val="it-IT" w:eastAsia="it-IT"/>
        </w:rPr>
        <w:lastRenderedPageBreak/>
        <mc:AlternateContent>
          <mc:Choice Requires="wps">
            <w:drawing>
              <wp:anchor distT="0" distB="0" distL="114300" distR="114300" simplePos="0" relativeHeight="251753472" behindDoc="0" locked="0" layoutInCell="1" allowOverlap="1" wp14:anchorId="6791B361" wp14:editId="7F74BDFC">
                <wp:simplePos x="0" y="0"/>
                <wp:positionH relativeFrom="margin">
                  <wp:posOffset>-123190</wp:posOffset>
                </wp:positionH>
                <wp:positionV relativeFrom="margin">
                  <wp:posOffset>2825750</wp:posOffset>
                </wp:positionV>
                <wp:extent cx="6743700" cy="638429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6743700" cy="63842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234F6E" w14:textId="614EC0A9" w:rsidR="00982A9C" w:rsidRPr="00586435" w:rsidRDefault="00982A9C" w:rsidP="00586435">
                            <w:pPr>
                              <w:pStyle w:val="PROMISE-HEADINGLIME"/>
                              <w:numPr>
                                <w:ilvl w:val="0"/>
                                <w:numId w:val="37"/>
                              </w:numPr>
                              <w:tabs>
                                <w:tab w:val="clear" w:pos="709"/>
                                <w:tab w:val="left" w:pos="0"/>
                              </w:tabs>
                              <w:spacing w:before="0" w:line="1200" w:lineRule="exact"/>
                              <w:ind w:right="386" w:hanging="1582"/>
                              <w:jc w:val="left"/>
                              <w:rPr>
                                <w:bCs/>
                                <w:color w:val="16A8D3"/>
                                <w:sz w:val="120"/>
                                <w:szCs w:val="120"/>
                                <w:lang w:val="en-IE"/>
                              </w:rPr>
                            </w:pPr>
                          </w:p>
                          <w:p w14:paraId="3ED412BD" w14:textId="5B670AE1" w:rsidR="00982A9C" w:rsidRPr="00D17383" w:rsidRDefault="00982A9C" w:rsidP="00B97119">
                            <w:pPr>
                              <w:pStyle w:val="PROMISE-HEADINGLIME"/>
                              <w:tabs>
                                <w:tab w:val="left" w:pos="0"/>
                              </w:tabs>
                              <w:spacing w:line="1200" w:lineRule="exact"/>
                              <w:ind w:left="-142" w:right="386"/>
                              <w:rPr>
                                <w:lang w:val="it-IT"/>
                              </w:rPr>
                            </w:pPr>
                            <w:r>
                              <w:rPr>
                                <w:bCs/>
                                <w:color w:val="16A8D3"/>
                                <w:sz w:val="120"/>
                                <w:szCs w:val="120"/>
                                <w:lang w:val="it-IT"/>
                              </w:rPr>
                              <w:t>PANORAMICA SULLA</w:t>
                            </w:r>
                            <w:r w:rsidRPr="00D17383">
                              <w:rPr>
                                <w:bCs/>
                                <w:color w:val="16A8D3"/>
                                <w:sz w:val="120"/>
                                <w:szCs w:val="120"/>
                                <w:lang w:val="it-IT"/>
                              </w:rPr>
                              <w:t xml:space="preserve"> STRUTTURA DELLE RISORSE EDUCATIVE APERTE E GUIDA PER GLI EDUCATORI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1B361" id="Text Box 27" o:spid="_x0000_s1033" type="#_x0000_t202" style="position:absolute;left:0;text-align:left;margin-left:-9.7pt;margin-top:222.5pt;width:531pt;height:502.7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" filled="f" stroked="f">
                <v:textbox>
                  <w:txbxContent>
                    <w:p w14:paraId="27234F6E" w14:textId="614EC0A9" w:rsidR="00982A9C" w:rsidRPr="00586435" w:rsidRDefault="00982A9C" w:rsidP="00586435">
                      <w:pPr>
                        <w:pStyle w:val="PROMISE-HEADINGLIME"/>
                        <w:numPr>
                          <w:ilvl w:val="0"/>
                          <w:numId w:val="37"/>
                        </w:numPr>
                        <w:tabs>
                          <w:tab w:val="clear" w:pos="709"/>
                          <w:tab w:val="left" w:pos="0"/>
                        </w:tabs>
                        <w:spacing w:before="0" w:line="1200" w:lineRule="exact"/>
                        <w:ind w:right="386" w:hanging="1582"/>
                        <w:jc w:val="left"/>
                        <w:rPr>
                          <w:bCs/>
                          <w:color w:val="16A8D3"/>
                          <w:sz w:val="120"/>
                          <w:szCs w:val="120"/>
                          <w:lang w:val="en-IE"/>
                        </w:rPr>
                      </w:pPr>
                    </w:p>
                    <w:p w14:paraId="3ED412BD" w14:textId="5B670AE1" w:rsidR="00982A9C" w:rsidRPr="00D17383" w:rsidRDefault="00982A9C" w:rsidP="00B97119">
                      <w:pPr>
                        <w:pStyle w:val="PROMISE-HEADINGLIME"/>
                        <w:tabs>
                          <w:tab w:val="left" w:pos="0"/>
                        </w:tabs>
                        <w:spacing w:line="1200" w:lineRule="exact"/>
                        <w:ind w:left="-142" w:right="386"/>
                        <w:rPr>
                          <w:lang w:val="it-IT"/>
                        </w:rPr>
                      </w:pPr>
                      <w:r>
                        <w:rPr>
                          <w:bCs/>
                          <w:color w:val="16A8D3"/>
                          <w:sz w:val="120"/>
                          <w:szCs w:val="120"/>
                          <w:lang w:val="it-IT"/>
                        </w:rPr>
                        <w:t>PANORAMICA SULLA</w:t>
                      </w:r>
                      <w:r w:rsidRPr="00D17383">
                        <w:rPr>
                          <w:bCs/>
                          <w:color w:val="16A8D3"/>
                          <w:sz w:val="120"/>
                          <w:szCs w:val="120"/>
                          <w:lang w:val="it-IT"/>
                        </w:rPr>
                        <w:t xml:space="preserve"> STRUTTURA DELLE RISORSE EDUCATIVE APERTE E GUIDA PER GLI EDUCATORI </w:t>
                      </w:r>
                    </w:p>
                  </w:txbxContent>
                </v:textbox>
                <w10:wrap type="square" anchorx="margin" anchory="margin"/>
              </v:shape>
            </w:pict>
          </mc:Fallback>
        </mc:AlternateContent>
      </w:r>
      <w:r>
        <w:rPr>
          <w:noProof/>
          <w:color w:val="0E3B55"/>
          <w:sz w:val="21"/>
          <w:szCs w:val="21"/>
        </w:rPr>
        <w:t xml:space="preserve"> </w:t>
      </w:r>
      <w:r w:rsidR="00772A7B">
        <w:rPr>
          <w:noProof/>
          <w:color w:val="0E3B55"/>
          <w:sz w:val="21"/>
          <w:szCs w:val="21"/>
          <w:lang w:val="it-IT" w:eastAsia="it-IT"/>
        </w:rPr>
        <w:drawing>
          <wp:anchor distT="0" distB="0" distL="114300" distR="114300" simplePos="0" relativeHeight="251686910" behindDoc="0" locked="0" layoutInCell="1" allowOverlap="1" wp14:anchorId="767BCEC1" wp14:editId="1C71538F">
            <wp:simplePos x="0" y="0"/>
            <wp:positionH relativeFrom="margin">
              <wp:posOffset>-889672</wp:posOffset>
            </wp:positionH>
            <wp:positionV relativeFrom="margin">
              <wp:posOffset>-2714858</wp:posOffset>
            </wp:positionV>
            <wp:extent cx="7687945" cy="10875010"/>
            <wp:effectExtent l="0" t="0" r="825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mise cover.jpg"/>
                    <pic:cNvPicPr/>
                  </pic:nvPicPr>
                  <pic:blipFill>
                    <a:blip r:embed="rId17" cstate="print">
                      <a:alphaModFix amt="22000"/>
                      <a:extLst>
                        <a:ext uri="{28A0092B-C50C-407E-A947-70E740481C1C}">
                          <a14:useLocalDpi xmlns:a14="http://schemas.microsoft.com/office/drawing/2010/main" val="0"/>
                        </a:ext>
                      </a:extLst>
                    </a:blip>
                    <a:stretch>
                      <a:fillRect/>
                    </a:stretch>
                  </pic:blipFill>
                  <pic:spPr>
                    <a:xfrm flipV="1">
                      <a:off x="0" y="0"/>
                      <a:ext cx="7687945" cy="10875010"/>
                    </a:xfrm>
                    <a:prstGeom prst="rect">
                      <a:avLst/>
                    </a:prstGeom>
                  </pic:spPr>
                </pic:pic>
              </a:graphicData>
            </a:graphic>
            <wp14:sizeRelH relativeFrom="margin">
              <wp14:pctWidth>0</wp14:pctWidth>
            </wp14:sizeRelH>
            <wp14:sizeRelV relativeFrom="margin">
              <wp14:pctHeight>0</wp14:pctHeight>
            </wp14:sizeRelV>
          </wp:anchor>
        </w:drawing>
      </w:r>
      <w:r w:rsidR="000448AB">
        <w:rPr>
          <w:noProof/>
          <w:lang w:val="it-IT" w:eastAsia="it-IT"/>
        </w:rPr>
        <w:drawing>
          <wp:anchor distT="0" distB="0" distL="114300" distR="114300" simplePos="0" relativeHeight="251731968" behindDoc="0" locked="0" layoutInCell="1" allowOverlap="1" wp14:anchorId="254D9BAD" wp14:editId="16BBB663">
            <wp:simplePos x="0" y="0"/>
            <wp:positionH relativeFrom="margin">
              <wp:posOffset>4543425</wp:posOffset>
            </wp:positionH>
            <wp:positionV relativeFrom="margin">
              <wp:posOffset>-147955</wp:posOffset>
            </wp:positionV>
            <wp:extent cx="1947545" cy="1947545"/>
            <wp:effectExtent l="0" t="0" r="8255" b="825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7545" cy="1947545"/>
                    </a:xfrm>
                    <a:prstGeom prst="rect">
                      <a:avLst/>
                    </a:prstGeom>
                  </pic:spPr>
                </pic:pic>
              </a:graphicData>
            </a:graphic>
            <wp14:sizeRelH relativeFrom="page">
              <wp14:pctWidth>0</wp14:pctWidth>
            </wp14:sizeRelH>
            <wp14:sizeRelV relativeFrom="page">
              <wp14:pctHeight>0</wp14:pctHeight>
            </wp14:sizeRelV>
          </wp:anchor>
        </w:drawing>
      </w:r>
      <w:r w:rsidR="000448AB">
        <w:rPr>
          <w:b/>
          <w:noProof/>
          <w:color w:val="EA544D"/>
          <w:sz w:val="36"/>
          <w:szCs w:val="36"/>
          <w:lang w:val="it-IT" w:eastAsia="it-IT"/>
        </w:rPr>
        <mc:AlternateContent>
          <mc:Choice Requires="wps">
            <w:drawing>
              <wp:anchor distT="0" distB="0" distL="114300" distR="114300" simplePos="0" relativeHeight="251728896" behindDoc="0" locked="0" layoutInCell="1" allowOverlap="1" wp14:anchorId="7925E8B5" wp14:editId="754E39BE">
                <wp:simplePos x="0" y="0"/>
                <wp:positionH relativeFrom="margin">
                  <wp:posOffset>3635375</wp:posOffset>
                </wp:positionH>
                <wp:positionV relativeFrom="margin">
                  <wp:posOffset>-1061085</wp:posOffset>
                </wp:positionV>
                <wp:extent cx="3778885" cy="3778885"/>
                <wp:effectExtent l="0" t="0" r="5715" b="5715"/>
                <wp:wrapSquare wrapText="bothSides"/>
                <wp:docPr id="26" name="Oval 26"/>
                <wp:cNvGraphicFramePr/>
                <a:graphic xmlns:a="http://schemas.openxmlformats.org/drawingml/2006/main">
                  <a:graphicData uri="http://schemas.microsoft.com/office/word/2010/wordprocessingShape">
                    <wps:wsp>
                      <wps:cNvSpPr/>
                      <wps:spPr>
                        <a:xfrm>
                          <a:off x="0" y="0"/>
                          <a:ext cx="3778885" cy="3778885"/>
                        </a:xfrm>
                        <a:prstGeom prst="ellipse">
                          <a:avLst/>
                        </a:prstGeom>
                        <a:solidFill>
                          <a:srgbClr val="14A8D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B50A2A" id="Oval 26" o:spid="_x0000_s1026" style="position:absolute;margin-left:286.25pt;margin-top:-83.5pt;width:297.55pt;height:297.5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" fillcolor="#14a8d4" stroked="f" strokeweight="1pt">
                <v:stroke joinstyle="miter"/>
                <w10:wrap type="square" anchorx="margin" anchory="margin"/>
              </v:oval>
            </w:pict>
          </mc:Fallback>
        </mc:AlternateContent>
      </w:r>
      <w:r w:rsidR="000448AB">
        <w:rPr>
          <w:noProof/>
          <w:color w:val="0E3B55"/>
          <w:sz w:val="21"/>
          <w:szCs w:val="21"/>
          <w:lang w:val="it-IT" w:eastAsia="it-IT"/>
        </w:rPr>
        <mc:AlternateContent>
          <mc:Choice Requires="wps">
            <w:drawing>
              <wp:anchor distT="0" distB="0" distL="114300" distR="114300" simplePos="0" relativeHeight="251685885" behindDoc="0" locked="0" layoutInCell="1" allowOverlap="1" wp14:anchorId="77D4E6EA" wp14:editId="4C1C30E1">
                <wp:simplePos x="0" y="0"/>
                <wp:positionH relativeFrom="margin">
                  <wp:posOffset>-760095</wp:posOffset>
                </wp:positionH>
                <wp:positionV relativeFrom="margin">
                  <wp:posOffset>-605155</wp:posOffset>
                </wp:positionV>
                <wp:extent cx="4540250" cy="342900"/>
                <wp:effectExtent l="0" t="0" r="6350" b="12700"/>
                <wp:wrapSquare wrapText="bothSides"/>
                <wp:docPr id="30" name="Rectangle 30"/>
                <wp:cNvGraphicFramePr/>
                <a:graphic xmlns:a="http://schemas.openxmlformats.org/drawingml/2006/main">
                  <a:graphicData uri="http://schemas.microsoft.com/office/word/2010/wordprocessingShape">
                    <wps:wsp>
                      <wps:cNvSpPr/>
                      <wps:spPr>
                        <a:xfrm>
                          <a:off x="0" y="0"/>
                          <a:ext cx="4540250"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910F6" id="Rectangle 30" o:spid="_x0000_s1026" style="position:absolute;margin-left:-59.85pt;margin-top:-47.6pt;width:357.5pt;height:27pt;z-index:251685885;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" fillcolor="white [3212]" stroked="f" strokeweight="1pt">
                <w10:wrap type="square" anchorx="margin" anchory="margin"/>
              </v:rect>
            </w:pict>
          </mc:Fallback>
        </mc:AlternateContent>
      </w:r>
    </w:p>
    <w:p w14:paraId="2CA25CD8" w14:textId="77777777" w:rsidR="005D10DB" w:rsidRPr="00234778" w:rsidRDefault="005D10DB" w:rsidP="005D10DB">
      <w:pPr>
        <w:tabs>
          <w:tab w:val="left" w:pos="709"/>
        </w:tabs>
        <w:spacing w:before="240" w:line="276" w:lineRule="auto"/>
        <w:ind w:left="284" w:right="384"/>
        <w:jc w:val="both"/>
        <w:rPr>
          <w:color w:val="16A8D3"/>
          <w:sz w:val="48"/>
          <w:szCs w:val="48"/>
          <w:lang w:val="en-GB"/>
        </w:rPr>
      </w:pPr>
    </w:p>
    <w:p w14:paraId="7AB532C9" w14:textId="172F174D" w:rsidR="00843F75" w:rsidRPr="00D17383" w:rsidRDefault="009245C2" w:rsidP="00843F75">
      <w:pPr>
        <w:pStyle w:val="Promise-SubHeading"/>
        <w:spacing w:line="240" w:lineRule="auto"/>
        <w:ind w:left="0"/>
        <w:jc w:val="both"/>
        <w:rPr>
          <w:lang w:val="it-IT"/>
        </w:rPr>
      </w:pPr>
      <w:r w:rsidRPr="00D17383">
        <w:rPr>
          <w:lang w:val="it-IT"/>
        </w:rPr>
        <w:t>Non esiste un modello standard per l'educazione dei rifugiati o dei richiedenti asilo: ogni persona può differire considerevolmente in termini di situazione personale, bisogni e capacità, precedente storia di apprendimento e apprendimento delle lingue, tempo necessario o disponibilità per l'apprendimento della lingua.</w:t>
      </w:r>
    </w:p>
    <w:p w14:paraId="4B966C51" w14:textId="77777777" w:rsidR="00843F75" w:rsidRPr="00D17383" w:rsidRDefault="00843F75" w:rsidP="00843F75">
      <w:pPr>
        <w:pStyle w:val="Promise-SubHeading"/>
        <w:spacing w:line="240" w:lineRule="auto"/>
        <w:ind w:left="0"/>
        <w:jc w:val="both"/>
        <w:rPr>
          <w:lang w:val="it-IT"/>
        </w:rPr>
      </w:pPr>
    </w:p>
    <w:p w14:paraId="13C19A14" w14:textId="77AF2905" w:rsidR="00D233CE" w:rsidRPr="00D17383" w:rsidRDefault="00B97119" w:rsidP="00843F75">
      <w:pPr>
        <w:pStyle w:val="Promise-SubHeading"/>
        <w:spacing w:line="240" w:lineRule="auto"/>
        <w:ind w:left="0"/>
        <w:jc w:val="both"/>
        <w:rPr>
          <w:lang w:val="it-IT"/>
        </w:rPr>
      </w:pPr>
      <w:r w:rsidRPr="00D17383">
        <w:rPr>
          <w:lang w:val="it-IT"/>
        </w:rPr>
        <w:t xml:space="preserve">Pertanto, la struttura </w:t>
      </w:r>
      <w:r w:rsidR="00A144E6" w:rsidRPr="00D17383">
        <w:rPr>
          <w:lang w:val="it-IT"/>
        </w:rPr>
        <w:t xml:space="preserve">di </w:t>
      </w:r>
      <w:r w:rsidR="009245C2" w:rsidRPr="00D17383">
        <w:rPr>
          <w:lang w:val="it-IT"/>
        </w:rPr>
        <w:t xml:space="preserve">PROMISE, le </w:t>
      </w:r>
      <w:r w:rsidR="00A144E6" w:rsidRPr="00D17383">
        <w:rPr>
          <w:lang w:val="it-IT"/>
        </w:rPr>
        <w:t>ris</w:t>
      </w:r>
      <w:r w:rsidRPr="00D17383">
        <w:rPr>
          <w:lang w:val="it-IT"/>
        </w:rPr>
        <w:t xml:space="preserve">orse </w:t>
      </w:r>
      <w:r w:rsidR="005B0F15">
        <w:rPr>
          <w:lang w:val="it-IT"/>
        </w:rPr>
        <w:t>educative aperte</w:t>
      </w:r>
      <w:r w:rsidR="00A144E6" w:rsidRPr="00D17383">
        <w:rPr>
          <w:lang w:val="it-IT"/>
        </w:rPr>
        <w:t xml:space="preserve"> </w:t>
      </w:r>
      <w:r w:rsidR="009245C2" w:rsidRPr="00D17383">
        <w:rPr>
          <w:lang w:val="it-IT"/>
        </w:rPr>
        <w:t xml:space="preserve">e la guida per gli educatori sono progettati per fornire agli educatori e ai fornitori di servizi una serie flessibile di strumenti per affrontare l'educazione interculturale di rifugiati, migranti o richiedenti asilo </w:t>
      </w:r>
      <w:r w:rsidR="005B0F15">
        <w:rPr>
          <w:lang w:val="it-IT"/>
        </w:rPr>
        <w:t>da</w:t>
      </w:r>
      <w:r w:rsidR="009245C2" w:rsidRPr="00D17383">
        <w:rPr>
          <w:lang w:val="it-IT"/>
        </w:rPr>
        <w:t xml:space="preserve"> personalizzare in base alle esigenze specifiche dei propri studenti e </w:t>
      </w:r>
      <w:r w:rsidR="00A144E6" w:rsidRPr="00D17383">
        <w:rPr>
          <w:lang w:val="it-IT"/>
        </w:rPr>
        <w:t xml:space="preserve">all’ </w:t>
      </w:r>
      <w:r w:rsidR="009245C2" w:rsidRPr="00D17383">
        <w:rPr>
          <w:lang w:val="it-IT"/>
        </w:rPr>
        <w:t>ambiente di apprendimento. Offre un approccio più olistico all'educazione per l'integrazione, presentando un quadro generale dei risultati di apprendimento desiderati e consentendo agli educatori di "collegare i punti" tra gli argomenti e i livelli più adatti ai loro studenti.</w:t>
      </w:r>
    </w:p>
    <w:p w14:paraId="0540A917" w14:textId="77777777" w:rsidR="00D233CE" w:rsidRPr="00D17383" w:rsidRDefault="00D233CE" w:rsidP="00D233CE">
      <w:pPr>
        <w:jc w:val="both"/>
        <w:rPr>
          <w:rFonts w:ascii="Arial" w:hAnsi="Arial" w:cs="Arial"/>
          <w:bCs/>
          <w:lang w:val="it-IT"/>
        </w:rPr>
      </w:pPr>
    </w:p>
    <w:p w14:paraId="2D207CB2" w14:textId="77777777" w:rsidR="00375F16" w:rsidRPr="00D17383" w:rsidRDefault="00375F16" w:rsidP="00375F16">
      <w:pPr>
        <w:pStyle w:val="BODYTEXTTOUSE"/>
        <w:shd w:val="clear" w:color="auto" w:fill="16A8D3"/>
        <w:tabs>
          <w:tab w:val="left" w:pos="142"/>
          <w:tab w:val="left" w:pos="284"/>
        </w:tabs>
        <w:jc w:val="left"/>
        <w:rPr>
          <w:color w:val="FFFFFF" w:themeColor="background1"/>
          <w:sz w:val="10"/>
          <w:szCs w:val="10"/>
          <w:lang w:val="it-IT"/>
        </w:rPr>
      </w:pPr>
      <w:r w:rsidRPr="00D17383">
        <w:rPr>
          <w:color w:val="FFFFFF" w:themeColor="background1"/>
          <w:lang w:val="it-IT"/>
        </w:rPr>
        <w:tab/>
      </w:r>
    </w:p>
    <w:p w14:paraId="1CA39732" w14:textId="28D8BCC9" w:rsidR="00D233CE" w:rsidRPr="00D17383" w:rsidRDefault="009245C2" w:rsidP="00A144E6">
      <w:pPr>
        <w:pStyle w:val="BODYTEXTTOUSE"/>
        <w:shd w:val="clear" w:color="auto" w:fill="16A8D3"/>
        <w:tabs>
          <w:tab w:val="left" w:pos="142"/>
          <w:tab w:val="left" w:pos="284"/>
        </w:tabs>
        <w:jc w:val="center"/>
        <w:rPr>
          <w:b/>
          <w:color w:val="FFFFFF" w:themeColor="background1"/>
          <w:sz w:val="24"/>
          <w:szCs w:val="24"/>
          <w:lang w:val="it-IT"/>
        </w:rPr>
      </w:pPr>
      <w:proofErr w:type="gramStart"/>
      <w:r w:rsidRPr="00D17383">
        <w:rPr>
          <w:b/>
          <w:color w:val="FFFFFF" w:themeColor="background1"/>
          <w:sz w:val="24"/>
          <w:szCs w:val="24"/>
          <w:lang w:val="it-IT"/>
        </w:rPr>
        <w:t>CARATTERISTICH</w:t>
      </w:r>
      <w:r w:rsidR="00326748" w:rsidRPr="00D17383">
        <w:rPr>
          <w:b/>
          <w:color w:val="FFFFFF" w:themeColor="background1"/>
          <w:sz w:val="24"/>
          <w:szCs w:val="24"/>
          <w:lang w:val="it-IT"/>
        </w:rPr>
        <w:t>E</w:t>
      </w:r>
      <w:r w:rsidRPr="00D17383">
        <w:rPr>
          <w:b/>
          <w:color w:val="FFFFFF" w:themeColor="background1"/>
          <w:sz w:val="24"/>
          <w:szCs w:val="24"/>
          <w:lang w:val="it-IT"/>
        </w:rPr>
        <w:t xml:space="preserve">  DEL</w:t>
      </w:r>
      <w:proofErr w:type="gramEnd"/>
      <w:r w:rsidR="005B0F15">
        <w:rPr>
          <w:b/>
          <w:color w:val="FFFFFF" w:themeColor="background1"/>
          <w:sz w:val="24"/>
          <w:szCs w:val="24"/>
          <w:lang w:val="it-IT"/>
        </w:rPr>
        <w:t xml:space="preserve"> QUADRO DI APPRENDIMENTO</w:t>
      </w:r>
      <w:r w:rsidRPr="00D17383">
        <w:rPr>
          <w:b/>
          <w:color w:val="FFFFFF" w:themeColor="background1"/>
          <w:sz w:val="24"/>
          <w:szCs w:val="24"/>
          <w:lang w:val="it-IT"/>
        </w:rPr>
        <w:t xml:space="preserve">, RISORSE </w:t>
      </w:r>
      <w:r w:rsidR="005B0F15">
        <w:rPr>
          <w:b/>
          <w:color w:val="FFFFFF" w:themeColor="background1"/>
          <w:sz w:val="24"/>
          <w:szCs w:val="24"/>
          <w:lang w:val="it-IT"/>
        </w:rPr>
        <w:t>EDUATIVE APERTE</w:t>
      </w:r>
      <w:r w:rsidRPr="00D17383">
        <w:rPr>
          <w:b/>
          <w:color w:val="FFFFFF" w:themeColor="background1"/>
          <w:sz w:val="24"/>
          <w:szCs w:val="24"/>
          <w:lang w:val="it-IT"/>
        </w:rPr>
        <w:t xml:space="preserve"> E GUIDA PER GLI EDUCATORI</w:t>
      </w:r>
    </w:p>
    <w:p w14:paraId="59BB3D72" w14:textId="42CDBDF3" w:rsidR="00375F16" w:rsidRPr="00D17383" w:rsidRDefault="00375F16" w:rsidP="00375F16">
      <w:pPr>
        <w:pStyle w:val="BODYTEXTTOUSE"/>
        <w:shd w:val="clear" w:color="auto" w:fill="16A8D3"/>
        <w:tabs>
          <w:tab w:val="left" w:pos="142"/>
          <w:tab w:val="left" w:pos="284"/>
        </w:tabs>
        <w:jc w:val="left"/>
        <w:rPr>
          <w:color w:val="FFFFFF" w:themeColor="background1"/>
          <w:sz w:val="10"/>
          <w:szCs w:val="10"/>
          <w:lang w:val="it-IT"/>
        </w:rPr>
      </w:pPr>
      <w:r w:rsidRPr="00D17383">
        <w:rPr>
          <w:color w:val="FFFFFF" w:themeColor="background1"/>
          <w:sz w:val="10"/>
          <w:szCs w:val="10"/>
          <w:lang w:val="it-IT"/>
        </w:rPr>
        <w:t>………………………………………………………………</w:t>
      </w:r>
      <w:r w:rsidR="00D07E66" w:rsidRPr="00D17383">
        <w:rPr>
          <w:color w:val="FFFFFF" w:themeColor="background1"/>
          <w:sz w:val="10"/>
          <w:szCs w:val="10"/>
          <w:lang w:val="it-IT"/>
        </w:rPr>
        <w:t>…………………………………………………………………………………………………………………………………………………</w:t>
      </w:r>
      <w:r w:rsidRPr="00D17383">
        <w:rPr>
          <w:color w:val="FFFFFF" w:themeColor="background1"/>
          <w:sz w:val="10"/>
          <w:szCs w:val="10"/>
          <w:lang w:val="it-IT"/>
        </w:rPr>
        <w:t>………………………………………………………………………………………………………………………………………………………...</w:t>
      </w:r>
    </w:p>
    <w:p w14:paraId="310E3819" w14:textId="6CDCDC51" w:rsidR="009245C2" w:rsidRPr="00D17383" w:rsidRDefault="00375F16" w:rsidP="009245C2">
      <w:pPr>
        <w:pStyle w:val="BODYTEXTTOUSE"/>
        <w:shd w:val="clear" w:color="auto" w:fill="16A8D3"/>
        <w:tabs>
          <w:tab w:val="left" w:pos="142"/>
          <w:tab w:val="left" w:pos="426"/>
        </w:tabs>
        <w:rPr>
          <w:color w:val="FFFFFF" w:themeColor="background1"/>
          <w:sz w:val="22"/>
          <w:szCs w:val="22"/>
          <w:lang w:val="it-IT"/>
        </w:rPr>
      </w:pPr>
      <w:r w:rsidRPr="00D17383">
        <w:rPr>
          <w:color w:val="FFFFFF" w:themeColor="background1"/>
          <w:sz w:val="22"/>
          <w:szCs w:val="22"/>
          <w:lang w:val="it-IT"/>
        </w:rPr>
        <w:t xml:space="preserve">- </w:t>
      </w:r>
      <w:r w:rsidR="009245C2" w:rsidRPr="00D17383">
        <w:rPr>
          <w:color w:val="FFFFFF" w:themeColor="background1"/>
          <w:sz w:val="22"/>
          <w:szCs w:val="22"/>
          <w:lang w:val="it-IT"/>
        </w:rPr>
        <w:t>Una risorsa flessibile da cui gli educatori possono creare molti percorsi di apprendimento personalizzati</w:t>
      </w:r>
    </w:p>
    <w:p w14:paraId="098AE3AA" w14:textId="77777777" w:rsidR="009245C2" w:rsidRPr="00D17383" w:rsidRDefault="009245C2" w:rsidP="009245C2">
      <w:pPr>
        <w:pStyle w:val="BODYTEXTTOUSE"/>
        <w:shd w:val="clear" w:color="auto" w:fill="16A8D3"/>
        <w:tabs>
          <w:tab w:val="left" w:pos="142"/>
          <w:tab w:val="left" w:pos="426"/>
        </w:tabs>
        <w:rPr>
          <w:color w:val="FFFFFF" w:themeColor="background1"/>
          <w:sz w:val="22"/>
          <w:szCs w:val="22"/>
          <w:lang w:val="it-IT"/>
        </w:rPr>
      </w:pPr>
      <w:r w:rsidRPr="00D17383">
        <w:rPr>
          <w:color w:val="FFFFFF" w:themeColor="background1"/>
          <w:sz w:val="22"/>
          <w:szCs w:val="22"/>
          <w:lang w:val="it-IT"/>
        </w:rPr>
        <w:t>- Riconosce le caratteristiche complesse e fluide della migrazione e l'effetto sui processi di apprendimento</w:t>
      </w:r>
    </w:p>
    <w:p w14:paraId="304C964C" w14:textId="558BCA92" w:rsidR="009245C2" w:rsidRPr="00D17383" w:rsidRDefault="009245C2" w:rsidP="009245C2">
      <w:pPr>
        <w:pStyle w:val="BODYTEXTTOUSE"/>
        <w:shd w:val="clear" w:color="auto" w:fill="16A8D3"/>
        <w:tabs>
          <w:tab w:val="left" w:pos="142"/>
          <w:tab w:val="left" w:pos="426"/>
        </w:tabs>
        <w:rPr>
          <w:color w:val="FFFFFF" w:themeColor="background1"/>
          <w:sz w:val="22"/>
          <w:szCs w:val="22"/>
          <w:lang w:val="it-IT"/>
        </w:rPr>
      </w:pPr>
      <w:r w:rsidRPr="00D17383">
        <w:rPr>
          <w:color w:val="FFFFFF" w:themeColor="background1"/>
          <w:sz w:val="22"/>
          <w:szCs w:val="22"/>
          <w:lang w:val="it-IT"/>
        </w:rPr>
        <w:t xml:space="preserve">- Incoraggia approcci incentrati sullo </w:t>
      </w:r>
      <w:proofErr w:type="gramStart"/>
      <w:r w:rsidRPr="00D17383">
        <w:rPr>
          <w:color w:val="FFFFFF" w:themeColor="background1"/>
          <w:sz w:val="22"/>
          <w:szCs w:val="22"/>
          <w:lang w:val="it-IT"/>
        </w:rPr>
        <w:t>studente</w:t>
      </w:r>
      <w:r w:rsidR="00C114E4">
        <w:rPr>
          <w:color w:val="FFFFFF" w:themeColor="background1"/>
          <w:sz w:val="22"/>
          <w:szCs w:val="22"/>
          <w:lang w:val="it-IT"/>
        </w:rPr>
        <w:t xml:space="preserve">  e</w:t>
      </w:r>
      <w:proofErr w:type="gramEnd"/>
      <w:r w:rsidR="00C114E4">
        <w:rPr>
          <w:color w:val="FFFFFF" w:themeColor="background1"/>
          <w:sz w:val="22"/>
          <w:szCs w:val="22"/>
          <w:lang w:val="it-IT"/>
        </w:rPr>
        <w:t xml:space="preserve"> sullo</w:t>
      </w:r>
      <w:r w:rsidRPr="00D17383">
        <w:rPr>
          <w:color w:val="FFFFFF" w:themeColor="background1"/>
          <w:sz w:val="22"/>
          <w:szCs w:val="22"/>
          <w:lang w:val="it-IT"/>
        </w:rPr>
        <w:t xml:space="preserve"> sviluppo delle competenze</w:t>
      </w:r>
      <w:r w:rsidR="00A144E6" w:rsidRPr="00D17383">
        <w:rPr>
          <w:color w:val="FFFFFF" w:themeColor="background1"/>
          <w:sz w:val="22"/>
          <w:szCs w:val="22"/>
          <w:lang w:val="it-IT"/>
        </w:rPr>
        <w:t>.</w:t>
      </w:r>
    </w:p>
    <w:p w14:paraId="517F297A" w14:textId="66B39397" w:rsidR="00D233CE" w:rsidRPr="00D17383" w:rsidRDefault="009245C2" w:rsidP="009245C2">
      <w:pPr>
        <w:pStyle w:val="BODYTEXTTOUSE"/>
        <w:shd w:val="clear" w:color="auto" w:fill="16A8D3"/>
        <w:tabs>
          <w:tab w:val="left" w:pos="142"/>
          <w:tab w:val="left" w:pos="443"/>
        </w:tabs>
        <w:jc w:val="left"/>
        <w:rPr>
          <w:rFonts w:ascii="Arial" w:hAnsi="Arial" w:cs="Arial"/>
          <w:b/>
          <w:color w:val="000000"/>
          <w:lang w:val="it-IT"/>
        </w:rPr>
      </w:pPr>
      <w:r w:rsidRPr="00D17383">
        <w:rPr>
          <w:color w:val="FFFFFF" w:themeColor="background1"/>
          <w:sz w:val="22"/>
          <w:szCs w:val="22"/>
          <w:lang w:val="it-IT"/>
        </w:rPr>
        <w:t xml:space="preserve"> - Presenta le migliori pratiche sull'inclusione dei rifugiati e dei migranti nell'istruzione, nella comunità e nella vita civile.</w:t>
      </w:r>
    </w:p>
    <w:p w14:paraId="09A18089" w14:textId="36E0AC28" w:rsidR="00D233CE" w:rsidRPr="00D17383" w:rsidRDefault="000123E0" w:rsidP="00586435">
      <w:pPr>
        <w:pStyle w:val="PROMISE-HEADINGBLUE"/>
        <w:ind w:left="0"/>
        <w:jc w:val="left"/>
        <w:rPr>
          <w:b w:val="0"/>
          <w:bCs/>
          <w:lang w:val="it-IT"/>
        </w:rPr>
      </w:pPr>
      <w:r w:rsidRPr="00D17383">
        <w:rPr>
          <w:lang w:val="it-IT"/>
        </w:rPr>
        <w:t>1.1</w:t>
      </w:r>
      <w:r w:rsidRPr="00D17383">
        <w:rPr>
          <w:lang w:val="it-IT"/>
        </w:rPr>
        <w:tab/>
        <w:t xml:space="preserve">Fondamento logico del </w:t>
      </w:r>
      <w:r w:rsidR="00C114E4">
        <w:rPr>
          <w:lang w:val="it-IT"/>
        </w:rPr>
        <w:t>Quadro di Apprendimento</w:t>
      </w:r>
      <w:r w:rsidR="00D233CE" w:rsidRPr="00D17383">
        <w:rPr>
          <w:lang w:val="it-IT"/>
        </w:rPr>
        <w:t xml:space="preserve"> </w:t>
      </w:r>
      <w:r w:rsidR="00586435" w:rsidRPr="00D17383">
        <w:rPr>
          <w:rFonts w:cs="Calibri"/>
          <w:lang w:val="it-IT"/>
        </w:rPr>
        <w:t>&amp;</w:t>
      </w:r>
      <w:r w:rsidR="002B0126" w:rsidRPr="00D17383">
        <w:rPr>
          <w:lang w:val="it-IT"/>
        </w:rPr>
        <w:t xml:space="preserve"> </w:t>
      </w:r>
      <w:r w:rsidR="00B97119" w:rsidRPr="00D17383">
        <w:rPr>
          <w:lang w:val="it-IT"/>
        </w:rPr>
        <w:t>Risorse Didattiche Aperte</w:t>
      </w:r>
    </w:p>
    <w:p w14:paraId="6B30F243" w14:textId="643949BB" w:rsidR="003A34D8" w:rsidRDefault="00D233CE" w:rsidP="003A34D8">
      <w:pPr>
        <w:pStyle w:val="BODYTEXTTOUSE"/>
      </w:pPr>
      <w:r w:rsidRPr="00D17383">
        <w:rPr>
          <w:lang w:val="it-IT"/>
        </w:rPr>
        <w:t xml:space="preserve"> </w:t>
      </w:r>
      <w:r w:rsidR="003A34D8" w:rsidRPr="00D17383">
        <w:rPr>
          <w:lang w:val="it-IT"/>
        </w:rPr>
        <w:t xml:space="preserve">L'integrazione di migranti, rifugiati e richiedenti asilo è spesso definita come un adattamento funzionale alla vita in una società straniera, compresi lavoro, istruzione, inclusione sociale e cittadinanza attiva. </w:t>
      </w:r>
      <w:r w:rsidR="003A34D8">
        <w:t>Nel progetto PROM</w:t>
      </w:r>
      <w:r w:rsidR="00C114E4">
        <w:t>I</w:t>
      </w:r>
      <w:r w:rsidR="003A34D8">
        <w:t>SE ci concentriamo sull'integrazione, piuttosto che sull'assimilazione:</w:t>
      </w:r>
    </w:p>
    <w:p w14:paraId="4FCAE734" w14:textId="77777777" w:rsidR="003A34D8" w:rsidRPr="00D17383" w:rsidRDefault="003A34D8" w:rsidP="003A34D8">
      <w:pPr>
        <w:pStyle w:val="BODYTEXTTOUSE"/>
        <w:rPr>
          <w:lang w:val="it-IT"/>
        </w:rPr>
      </w:pPr>
      <w:r w:rsidRPr="00D17383">
        <w:rPr>
          <w:color w:val="00B0F0"/>
          <w:lang w:val="it-IT"/>
        </w:rPr>
        <w:t>•</w:t>
      </w:r>
      <w:r w:rsidRPr="00D17383">
        <w:rPr>
          <w:lang w:val="it-IT"/>
        </w:rPr>
        <w:t xml:space="preserve"> L'assimilazione descrive il processo in cui l'individuo rinuncia ai suoi valori e adotta quelli del suo ambiente.</w:t>
      </w:r>
    </w:p>
    <w:p w14:paraId="3614A144" w14:textId="2B151B21" w:rsidR="003A34D8" w:rsidRPr="00D17383" w:rsidRDefault="003A34D8" w:rsidP="003A34D8">
      <w:pPr>
        <w:pStyle w:val="BODYTEXTTOUSE"/>
        <w:rPr>
          <w:lang w:val="it-IT"/>
        </w:rPr>
      </w:pPr>
      <w:r w:rsidRPr="00D17383">
        <w:rPr>
          <w:color w:val="00B0F0"/>
          <w:lang w:val="it-IT"/>
        </w:rPr>
        <w:t>•</w:t>
      </w:r>
      <w:r w:rsidRPr="00D17383">
        <w:rPr>
          <w:lang w:val="it-IT"/>
        </w:rPr>
        <w:t xml:space="preserve"> L'integrazione descrive la misura in cui l'individuo contribuisce alla società e viene accettato </w:t>
      </w:r>
      <w:r w:rsidR="00FB2E08">
        <w:rPr>
          <w:lang w:val="it-IT"/>
        </w:rPr>
        <w:t>da essa</w:t>
      </w:r>
      <w:r w:rsidRPr="00D17383">
        <w:rPr>
          <w:lang w:val="it-IT"/>
        </w:rPr>
        <w:t>, indipendentemente dall'insieme di valori, credenze religiose ecc.</w:t>
      </w:r>
    </w:p>
    <w:p w14:paraId="507B6C58" w14:textId="77777777" w:rsidR="003A34D8" w:rsidRPr="00D17383" w:rsidRDefault="003A34D8" w:rsidP="003A34D8">
      <w:pPr>
        <w:pStyle w:val="BODYTEXTTOUSE"/>
        <w:rPr>
          <w:lang w:val="it-IT"/>
        </w:rPr>
      </w:pPr>
    </w:p>
    <w:p w14:paraId="29F8401D" w14:textId="5D053301" w:rsidR="003A34D8" w:rsidRPr="00D17383" w:rsidRDefault="003A34D8" w:rsidP="003A34D8">
      <w:pPr>
        <w:pStyle w:val="BODYTEXTTOUSE"/>
        <w:rPr>
          <w:b/>
          <w:i/>
          <w:color w:val="7F7F7F" w:themeColor="text1" w:themeTint="80"/>
          <w:sz w:val="24"/>
          <w:szCs w:val="24"/>
          <w:lang w:val="it-IT"/>
        </w:rPr>
      </w:pPr>
      <w:r w:rsidRPr="00D17383">
        <w:rPr>
          <w:b/>
          <w:i/>
          <w:color w:val="7F7F7F" w:themeColor="text1" w:themeTint="80"/>
          <w:sz w:val="24"/>
          <w:szCs w:val="24"/>
          <w:lang w:val="it-IT"/>
        </w:rPr>
        <w:t>Per questo motivo, nello sviluppo</w:t>
      </w:r>
      <w:r w:rsidR="00074570" w:rsidRPr="00D17383">
        <w:rPr>
          <w:b/>
          <w:i/>
          <w:color w:val="7F7F7F" w:themeColor="text1" w:themeTint="80"/>
          <w:sz w:val="24"/>
          <w:szCs w:val="24"/>
          <w:lang w:val="it-IT"/>
        </w:rPr>
        <w:t xml:space="preserve"> del quadro di apprendimento di PROMISE </w:t>
      </w:r>
      <w:r w:rsidRPr="00D17383">
        <w:rPr>
          <w:b/>
          <w:i/>
          <w:color w:val="7F7F7F" w:themeColor="text1" w:themeTint="80"/>
          <w:sz w:val="24"/>
          <w:szCs w:val="24"/>
          <w:lang w:val="it-IT"/>
        </w:rPr>
        <w:t xml:space="preserve">e </w:t>
      </w:r>
      <w:r w:rsidR="00074570" w:rsidRPr="00D17383">
        <w:rPr>
          <w:b/>
          <w:i/>
          <w:color w:val="7F7F7F" w:themeColor="text1" w:themeTint="80"/>
          <w:sz w:val="24"/>
          <w:szCs w:val="24"/>
          <w:lang w:val="it-IT"/>
        </w:rPr>
        <w:t>nelle r</w:t>
      </w:r>
      <w:r w:rsidR="000123E0" w:rsidRPr="00D17383">
        <w:rPr>
          <w:b/>
          <w:i/>
          <w:color w:val="7F7F7F" w:themeColor="text1" w:themeTint="80"/>
          <w:sz w:val="24"/>
          <w:szCs w:val="24"/>
          <w:lang w:val="it-IT"/>
        </w:rPr>
        <w:t>isorse di educazione aperta</w:t>
      </w:r>
      <w:r w:rsidRPr="00D17383">
        <w:rPr>
          <w:b/>
          <w:i/>
          <w:color w:val="7F7F7F" w:themeColor="text1" w:themeTint="80"/>
          <w:sz w:val="24"/>
          <w:szCs w:val="24"/>
          <w:lang w:val="it-IT"/>
        </w:rPr>
        <w:t xml:space="preserve">, andiamo consapevolmente oltre gli approcci esistenti diffusi che si concentrano solo sull'orientamento introduttivo verso una nuova società e si concentrano sulle competenze e abilità per consentire ai rifugiati e ai richiedenti asilo di realizzare il loro potenziale </w:t>
      </w:r>
      <w:r w:rsidR="00F37FD9">
        <w:rPr>
          <w:b/>
          <w:i/>
          <w:color w:val="7F7F7F" w:themeColor="text1" w:themeTint="80"/>
          <w:sz w:val="24"/>
          <w:szCs w:val="24"/>
          <w:lang w:val="it-IT"/>
        </w:rPr>
        <w:t xml:space="preserve">nelle </w:t>
      </w:r>
      <w:r w:rsidRPr="00D17383">
        <w:rPr>
          <w:b/>
          <w:i/>
          <w:color w:val="7F7F7F" w:themeColor="text1" w:themeTint="80"/>
          <w:sz w:val="24"/>
          <w:szCs w:val="24"/>
          <w:lang w:val="it-IT"/>
        </w:rPr>
        <w:t xml:space="preserve">comunità </w:t>
      </w:r>
      <w:r w:rsidR="00F37FD9">
        <w:rPr>
          <w:b/>
          <w:i/>
          <w:color w:val="7F7F7F" w:themeColor="text1" w:themeTint="80"/>
          <w:sz w:val="24"/>
          <w:szCs w:val="24"/>
          <w:lang w:val="it-IT"/>
        </w:rPr>
        <w:t>adottive.</w:t>
      </w:r>
    </w:p>
    <w:p w14:paraId="33C071B3" w14:textId="77777777" w:rsidR="003A34D8" w:rsidRPr="00D17383" w:rsidRDefault="003A34D8" w:rsidP="003A34D8">
      <w:pPr>
        <w:pStyle w:val="BODYTEXTTOUSE"/>
        <w:rPr>
          <w:b/>
          <w:i/>
          <w:color w:val="7F7F7F" w:themeColor="text1" w:themeTint="80"/>
          <w:sz w:val="24"/>
          <w:szCs w:val="24"/>
          <w:lang w:val="it-IT"/>
        </w:rPr>
      </w:pPr>
    </w:p>
    <w:p w14:paraId="13CCC032" w14:textId="40F161BD" w:rsidR="00D233CE" w:rsidRPr="00D17383" w:rsidRDefault="003A34D8" w:rsidP="003A34D8">
      <w:pPr>
        <w:pStyle w:val="BODYTEXTTOUSE"/>
        <w:rPr>
          <w:lang w:val="it-IT"/>
        </w:rPr>
      </w:pPr>
      <w:r w:rsidRPr="00D17383">
        <w:rPr>
          <w:lang w:val="it-IT"/>
        </w:rPr>
        <w:t xml:space="preserve">Come parte del più ampio campo dell'educazione degli adulti, il </w:t>
      </w:r>
      <w:r w:rsidR="00F37FD9">
        <w:rPr>
          <w:lang w:val="it-IT"/>
        </w:rPr>
        <w:t>Quadro di apprendimento</w:t>
      </w:r>
      <w:r w:rsidRPr="00D17383">
        <w:rPr>
          <w:lang w:val="it-IT"/>
        </w:rPr>
        <w:t xml:space="preserve"> e le </w:t>
      </w:r>
      <w:r w:rsidR="00F37FD9">
        <w:rPr>
          <w:lang w:val="it-IT"/>
        </w:rPr>
        <w:t>Risorse Educative Aperte</w:t>
      </w:r>
      <w:r w:rsidRPr="00D17383">
        <w:rPr>
          <w:lang w:val="it-IT"/>
        </w:rPr>
        <w:t xml:space="preserve"> riflettono naturalmente molti dei principi dell'istruzione per gli adulti. In linea con le migliori pratiche di educazione interculturale per adulti provenienti da paesi terz</w:t>
      </w:r>
      <w:r w:rsidR="000123E0" w:rsidRPr="00D17383">
        <w:rPr>
          <w:lang w:val="it-IT"/>
        </w:rPr>
        <w:t>i, la struttura di apprendimento di PROMISE è stata basata</w:t>
      </w:r>
      <w:r w:rsidRPr="00D17383">
        <w:rPr>
          <w:lang w:val="it-IT"/>
        </w:rPr>
        <w:t xml:space="preserve"> sui seguenti principi:</w:t>
      </w:r>
    </w:p>
    <w:p w14:paraId="64F9611F" w14:textId="79516227" w:rsidR="00D233CE" w:rsidRPr="00D17383" w:rsidRDefault="00D233CE" w:rsidP="00C026CC">
      <w:pPr>
        <w:pStyle w:val="BODYTEXTTOUSE"/>
        <w:ind w:left="360"/>
        <w:rPr>
          <w:rFonts w:eastAsia="Times New Roman"/>
          <w:lang w:val="it-IT"/>
        </w:rPr>
      </w:pPr>
      <w:r w:rsidRPr="00D17383">
        <w:rPr>
          <w:rFonts w:eastAsia="Times New Roman"/>
          <w:lang w:val="it-IT"/>
        </w:rPr>
        <w:t> </w:t>
      </w:r>
    </w:p>
    <w:p w14:paraId="156F7DC5" w14:textId="77777777" w:rsidR="0097566B" w:rsidRPr="00D17383" w:rsidRDefault="0097566B" w:rsidP="0097566B">
      <w:pPr>
        <w:pStyle w:val="BODYTEXTTOUSE"/>
        <w:rPr>
          <w:rFonts w:eastAsia="Times New Roman"/>
          <w:lang w:val="it-IT"/>
        </w:rPr>
      </w:pPr>
    </w:p>
    <w:p w14:paraId="380E8F93" w14:textId="77777777" w:rsidR="00D233CE" w:rsidRPr="00D17383" w:rsidRDefault="00D233CE" w:rsidP="00D233CE">
      <w:pPr>
        <w:jc w:val="both"/>
        <w:rPr>
          <w:rFonts w:ascii="Arial" w:hAnsi="Arial" w:cs="Arial"/>
          <w:color w:val="000000"/>
          <w:lang w:val="it-IT"/>
        </w:rPr>
      </w:pPr>
    </w:p>
    <w:p w14:paraId="21A6CD93" w14:textId="4E71188C" w:rsidR="00D233CE" w:rsidRPr="00D17383" w:rsidRDefault="007E69F8" w:rsidP="000123E0">
      <w:pPr>
        <w:numPr>
          <w:ilvl w:val="0"/>
          <w:numId w:val="38"/>
        </w:numPr>
        <w:tabs>
          <w:tab w:val="left" w:pos="372"/>
        </w:tabs>
        <w:spacing w:line="229" w:lineRule="auto"/>
        <w:ind w:left="427" w:right="100" w:hanging="285"/>
        <w:jc w:val="both"/>
        <w:rPr>
          <w:b/>
          <w:color w:val="16A8D3"/>
          <w:sz w:val="21"/>
          <w:szCs w:val="21"/>
          <w:lang w:val="it-IT"/>
        </w:rPr>
      </w:pPr>
      <w:r w:rsidRPr="00D17383">
        <w:rPr>
          <w:b/>
          <w:color w:val="16A8D3"/>
          <w:sz w:val="21"/>
          <w:szCs w:val="21"/>
          <w:lang w:val="it-IT"/>
        </w:rPr>
        <w:t>Incentrato sullo studente e interattivo</w:t>
      </w:r>
      <w:r w:rsidRPr="00D17383">
        <w:rPr>
          <w:b/>
          <w:color w:val="16A8D3"/>
          <w:lang w:val="it-IT"/>
        </w:rPr>
        <w:t xml:space="preserve">. </w:t>
      </w:r>
      <w:r w:rsidR="00F37FD9">
        <w:rPr>
          <w:color w:val="6D6E6C"/>
          <w:sz w:val="21"/>
          <w:szCs w:val="21"/>
          <w:lang w:val="it-IT"/>
        </w:rPr>
        <w:t xml:space="preserve">Un </w:t>
      </w:r>
      <w:r w:rsidRPr="00D17383">
        <w:rPr>
          <w:color w:val="6D6E6C"/>
          <w:sz w:val="21"/>
          <w:szCs w:val="21"/>
          <w:lang w:val="it-IT"/>
        </w:rPr>
        <w:t xml:space="preserve">criterio unico per tutti non è efficace </w:t>
      </w:r>
      <w:r w:rsidR="00F37FD9">
        <w:rPr>
          <w:color w:val="6D6E6C"/>
          <w:sz w:val="21"/>
          <w:szCs w:val="21"/>
          <w:lang w:val="it-IT"/>
        </w:rPr>
        <w:t xml:space="preserve">per </w:t>
      </w:r>
      <w:proofErr w:type="gramStart"/>
      <w:r w:rsidR="00F37FD9">
        <w:rPr>
          <w:color w:val="6D6E6C"/>
          <w:sz w:val="21"/>
          <w:szCs w:val="21"/>
          <w:lang w:val="it-IT"/>
        </w:rPr>
        <w:t>un’ istruzione</w:t>
      </w:r>
      <w:proofErr w:type="gramEnd"/>
      <w:r w:rsidR="00F37FD9">
        <w:rPr>
          <w:color w:val="6D6E6C"/>
          <w:sz w:val="21"/>
          <w:szCs w:val="21"/>
          <w:lang w:val="it-IT"/>
        </w:rPr>
        <w:t xml:space="preserve"> che soddisfi</w:t>
      </w:r>
      <w:r w:rsidRPr="00D17383">
        <w:rPr>
          <w:color w:val="6D6E6C"/>
          <w:sz w:val="21"/>
          <w:szCs w:val="21"/>
          <w:lang w:val="it-IT"/>
        </w:rPr>
        <w:t xml:space="preserve"> le esigenze di apprendimento dei rifugiati, in quanto possono avere un background educativo, un'esperienza professionale e una conoscenza molto diverse </w:t>
      </w:r>
      <w:r w:rsidR="005744EE">
        <w:rPr>
          <w:color w:val="6D6E6C"/>
          <w:sz w:val="21"/>
          <w:szCs w:val="21"/>
          <w:lang w:val="it-IT"/>
        </w:rPr>
        <w:t>da quelle del paese adottivo</w:t>
      </w:r>
      <w:r w:rsidRPr="00D17383">
        <w:rPr>
          <w:color w:val="6D6E6C"/>
          <w:sz w:val="21"/>
          <w:szCs w:val="21"/>
          <w:lang w:val="it-IT"/>
        </w:rPr>
        <w:t>. Al contrario, i servizi di istruzione devono essere erogati in modo tale da consentire percorsi di apprendimento individuali. Inoltre, dato che l'obiettivo finale è quello di raggiungere l'autonomia e l'autorealizzazione degli individui in un nuovo ambiente in un breve periodo di tempo, l'apprendimento deve necessariamente concentrarsi sull'applicazione pratica della conoscenza, nonché promuovere il pensiero critico riflessivo, la riso</w:t>
      </w:r>
      <w:r w:rsidR="005744EE">
        <w:rPr>
          <w:color w:val="6D6E6C"/>
          <w:sz w:val="21"/>
          <w:szCs w:val="21"/>
          <w:lang w:val="it-IT"/>
        </w:rPr>
        <w:t>luzione di problemi</w:t>
      </w:r>
      <w:r w:rsidRPr="00D17383">
        <w:rPr>
          <w:color w:val="6D6E6C"/>
          <w:sz w:val="21"/>
          <w:szCs w:val="21"/>
          <w:lang w:val="it-IT"/>
        </w:rPr>
        <w:t xml:space="preserve"> e </w:t>
      </w:r>
      <w:r w:rsidR="005744EE">
        <w:rPr>
          <w:color w:val="6D6E6C"/>
          <w:sz w:val="21"/>
          <w:szCs w:val="21"/>
          <w:lang w:val="it-IT"/>
        </w:rPr>
        <w:t>l’</w:t>
      </w:r>
      <w:r w:rsidRPr="00D17383">
        <w:rPr>
          <w:color w:val="6D6E6C"/>
          <w:sz w:val="21"/>
          <w:szCs w:val="21"/>
          <w:lang w:val="it-IT"/>
        </w:rPr>
        <w:t>autovalutazione</w:t>
      </w:r>
      <w:r w:rsidR="000123E0" w:rsidRPr="00D17383">
        <w:rPr>
          <w:color w:val="6D6E6C"/>
          <w:sz w:val="21"/>
          <w:szCs w:val="21"/>
          <w:lang w:val="it-IT"/>
        </w:rPr>
        <w:t>.</w:t>
      </w:r>
    </w:p>
    <w:p w14:paraId="17294BB5" w14:textId="77777777" w:rsidR="00D233CE" w:rsidRPr="00D17383" w:rsidRDefault="00D233CE" w:rsidP="00814965">
      <w:pPr>
        <w:pStyle w:val="BODYTEXTTOUSE"/>
        <w:ind w:left="426" w:hanging="284"/>
        <w:rPr>
          <w:b/>
          <w:sz w:val="22"/>
          <w:szCs w:val="22"/>
          <w:lang w:val="it-IT"/>
        </w:rPr>
      </w:pPr>
    </w:p>
    <w:p w14:paraId="264A2749" w14:textId="7BA3C738" w:rsidR="00D233CE" w:rsidRPr="00D17383" w:rsidRDefault="00BA6D30" w:rsidP="00814965">
      <w:pPr>
        <w:pStyle w:val="BODYTEXTTOUSE"/>
        <w:ind w:left="426" w:hanging="284"/>
        <w:rPr>
          <w:lang w:val="it-IT"/>
        </w:rPr>
      </w:pPr>
      <w:r w:rsidRPr="00D17383">
        <w:rPr>
          <w:b/>
          <w:color w:val="16A8D3"/>
          <w:lang w:val="it-IT"/>
        </w:rPr>
        <w:t>ii) Partecipazione basata su risultati significativi</w:t>
      </w:r>
      <w:r w:rsidR="00D233CE" w:rsidRPr="00D17383">
        <w:rPr>
          <w:b/>
          <w:color w:val="16A8D3"/>
          <w:lang w:val="it-IT"/>
        </w:rPr>
        <w:t>.</w:t>
      </w:r>
      <w:r w:rsidR="00D233CE" w:rsidRPr="00D17383">
        <w:rPr>
          <w:color w:val="16A8D3"/>
          <w:lang w:val="it-IT"/>
        </w:rPr>
        <w:t xml:space="preserve"> </w:t>
      </w:r>
      <w:r w:rsidRPr="00D17383">
        <w:rPr>
          <w:lang w:val="it-IT"/>
        </w:rPr>
        <w:t xml:space="preserve">Contrariamente all'educazione dei bambini, in cui la partecipazione attiva spesso dipende in gran parte dalle relazioni basate sull'autorità, l'impegno attivo degli adulti nell'apprendimento si basa su servizi educativi che sono attraenti e comportano l'acquisizione di conoscenze e abilità significative per coloro che </w:t>
      </w:r>
      <w:r w:rsidR="000123E0" w:rsidRPr="00D17383">
        <w:rPr>
          <w:lang w:val="it-IT"/>
        </w:rPr>
        <w:t xml:space="preserve">ne </w:t>
      </w:r>
      <w:r w:rsidRPr="00D17383">
        <w:rPr>
          <w:lang w:val="it-IT"/>
        </w:rPr>
        <w:t>prendono parte. In al</w:t>
      </w:r>
      <w:r w:rsidR="005744EE">
        <w:rPr>
          <w:lang w:val="it-IT"/>
        </w:rPr>
        <w:t>tre parole, affinché avvenga un</w:t>
      </w:r>
      <w:r w:rsidR="000123E0" w:rsidRPr="00D17383">
        <w:rPr>
          <w:lang w:val="it-IT"/>
        </w:rPr>
        <w:t xml:space="preserve"> </w:t>
      </w:r>
      <w:r w:rsidRPr="00D17383">
        <w:rPr>
          <w:lang w:val="it-IT"/>
        </w:rPr>
        <w:t>apprendimento efficace, devono esserci incentivi sufficienti per ispirare l'impegno e la partecipazione attiva</w:t>
      </w:r>
      <w:r w:rsidR="00D233CE" w:rsidRPr="00D17383">
        <w:rPr>
          <w:lang w:val="it-IT"/>
        </w:rPr>
        <w:t xml:space="preserve">. </w:t>
      </w:r>
    </w:p>
    <w:p w14:paraId="05D1EEC5" w14:textId="77777777" w:rsidR="00D233CE" w:rsidRPr="00D17383" w:rsidRDefault="00D233CE" w:rsidP="00814965">
      <w:pPr>
        <w:pStyle w:val="BODYTEXTTOUSE"/>
        <w:ind w:left="426" w:hanging="284"/>
        <w:rPr>
          <w:rFonts w:ascii="Arial" w:hAnsi="Arial" w:cs="Arial"/>
          <w:b/>
          <w:color w:val="16A8D3"/>
          <w:lang w:val="it-IT"/>
        </w:rPr>
      </w:pPr>
    </w:p>
    <w:p w14:paraId="0CAB9A57" w14:textId="2C37A830" w:rsidR="00D233CE" w:rsidRPr="00D17383" w:rsidRDefault="00BA6D30" w:rsidP="004204ED">
      <w:pPr>
        <w:pStyle w:val="BODYTEXTTOUSE"/>
        <w:ind w:left="426" w:hanging="284"/>
        <w:rPr>
          <w:rFonts w:ascii="Arial" w:hAnsi="Arial" w:cs="Arial"/>
          <w:lang w:val="it-IT"/>
        </w:rPr>
      </w:pPr>
      <w:r w:rsidRPr="00D17383">
        <w:rPr>
          <w:b/>
          <w:color w:val="16A8D3"/>
          <w:lang w:val="it-IT"/>
        </w:rPr>
        <w:t>iii) Inclusività</w:t>
      </w:r>
      <w:r w:rsidR="00D233CE" w:rsidRPr="00D17383">
        <w:rPr>
          <w:lang w:val="it-IT"/>
        </w:rPr>
        <w:t xml:space="preserve">.  </w:t>
      </w:r>
      <w:r w:rsidR="000123E0" w:rsidRPr="00D17383">
        <w:rPr>
          <w:rFonts w:asciiTheme="minorHAnsi" w:hAnsiTheme="minorHAnsi"/>
          <w:lang w:val="it-IT"/>
        </w:rPr>
        <w:t>Un’</w:t>
      </w:r>
      <w:r w:rsidRPr="00D17383">
        <w:rPr>
          <w:rFonts w:asciiTheme="minorHAnsi" w:hAnsiTheme="minorHAnsi"/>
          <w:lang w:val="it-IT"/>
        </w:rPr>
        <w:t>ambiente di apprendimento efficace per rifugiati e richiedenti asilo deve, in sostanza, essere interculturale, consentendo il rispetto e il contributo di individui con profili sociali e demografici e contesti etno-culturali molto diversi. Inoltre, deve essere sensibile riguardo a tutti i</w:t>
      </w:r>
      <w:r w:rsidR="000123E0" w:rsidRPr="00D17383">
        <w:rPr>
          <w:rFonts w:asciiTheme="minorHAnsi" w:hAnsiTheme="minorHAnsi"/>
          <w:lang w:val="it-IT"/>
        </w:rPr>
        <w:t xml:space="preserve"> motivi di discriminazione, non </w:t>
      </w:r>
      <w:r w:rsidRPr="00D17383">
        <w:rPr>
          <w:rFonts w:asciiTheme="minorHAnsi" w:hAnsiTheme="minorHAnsi"/>
          <w:lang w:val="it-IT"/>
        </w:rPr>
        <w:t>solo per motivi di razza o etnia, ma anche religione o convinzioni personali, genere, orientamento sessuale, disabilità, nazionalità / cittadinanza, lingua, origine sociale e stato di residenza.</w:t>
      </w:r>
    </w:p>
    <w:p w14:paraId="2E4CAB69" w14:textId="151C4961" w:rsidR="00D233CE" w:rsidRPr="00D17383" w:rsidRDefault="00BA6D30" w:rsidP="00B54DEF">
      <w:pPr>
        <w:pStyle w:val="PROMISE-HEADINGBLUE"/>
        <w:ind w:left="0"/>
        <w:rPr>
          <w:color w:val="16A8D3"/>
          <w:lang w:val="it-IT"/>
        </w:rPr>
      </w:pPr>
      <w:r w:rsidRPr="00D17383">
        <w:rPr>
          <w:color w:val="16A8D3"/>
          <w:lang w:val="it-IT"/>
        </w:rPr>
        <w:t>1.2</w:t>
      </w:r>
      <w:r w:rsidRPr="00D17383">
        <w:rPr>
          <w:color w:val="16A8D3"/>
          <w:lang w:val="it-IT"/>
        </w:rPr>
        <w:tab/>
        <w:t>Profilo dei partecipanti all’apprendimento</w:t>
      </w:r>
      <w:r w:rsidR="00D233CE" w:rsidRPr="00D17383">
        <w:rPr>
          <w:color w:val="16A8D3"/>
          <w:lang w:val="it-IT"/>
        </w:rPr>
        <w:t xml:space="preserve"> </w:t>
      </w:r>
    </w:p>
    <w:p w14:paraId="76BA3E34" w14:textId="77777777" w:rsidR="0097566B" w:rsidRPr="00D17383" w:rsidRDefault="0097566B" w:rsidP="00D233CE">
      <w:pPr>
        <w:jc w:val="both"/>
        <w:rPr>
          <w:rFonts w:ascii="Arial" w:hAnsi="Arial" w:cs="Arial"/>
          <w:b/>
          <w:color w:val="5B9BD5" w:themeColor="accent5"/>
          <w:lang w:val="it-IT"/>
        </w:rPr>
      </w:pPr>
    </w:p>
    <w:p w14:paraId="6B30C2B5" w14:textId="3162D14B" w:rsidR="00BA6D30" w:rsidRPr="00D17383" w:rsidRDefault="00D233CE" w:rsidP="00951B9E">
      <w:pPr>
        <w:spacing w:line="229" w:lineRule="auto"/>
        <w:ind w:left="7" w:right="100"/>
        <w:jc w:val="both"/>
        <w:rPr>
          <w:color w:val="6D6E6C"/>
          <w:sz w:val="21"/>
          <w:lang w:val="it-IT"/>
        </w:rPr>
      </w:pPr>
      <w:r w:rsidRPr="00D17383">
        <w:rPr>
          <w:color w:val="16A8D3"/>
          <w:lang w:val="it-IT"/>
        </w:rPr>
        <w:t>1.3</w:t>
      </w:r>
      <w:r w:rsidR="00BA6D30" w:rsidRPr="00D17383">
        <w:rPr>
          <w:color w:val="6D6E6C"/>
          <w:sz w:val="21"/>
          <w:lang w:val="it-IT"/>
        </w:rPr>
        <w:t xml:space="preserve"> </w:t>
      </w:r>
      <w:r w:rsidR="000123E0" w:rsidRPr="00D17383">
        <w:rPr>
          <w:color w:val="6D6E6C"/>
          <w:sz w:val="21"/>
          <w:lang w:val="it-IT"/>
        </w:rPr>
        <w:t>La struttura</w:t>
      </w:r>
      <w:r w:rsidR="00BA6D30" w:rsidRPr="00D17383">
        <w:rPr>
          <w:color w:val="6D6E6C"/>
          <w:sz w:val="21"/>
          <w:lang w:val="it-IT"/>
        </w:rPr>
        <w:t xml:space="preserve"> di a</w:t>
      </w:r>
      <w:r w:rsidR="00951B9E">
        <w:rPr>
          <w:color w:val="6D6E6C"/>
          <w:sz w:val="21"/>
          <w:lang w:val="it-IT"/>
        </w:rPr>
        <w:t>pprendimento di PROMISE e le Risorse educative</w:t>
      </w:r>
      <w:r w:rsidR="00BA6D30" w:rsidRPr="00D17383">
        <w:rPr>
          <w:color w:val="6D6E6C"/>
          <w:sz w:val="21"/>
          <w:lang w:val="it-IT"/>
        </w:rPr>
        <w:t xml:space="preserve"> sono state costruite per comprendere le risposte alle esigenze di apprendimento di un gruppo di rifugiati e richiedenti asilo il più ampio possibile, consentendo al contempo flessibilità e personalizzazione dei percorsi di apprendimento. Riconosce che le esigenze di integrazione individuale variano ampiamente e quindi gli educatori dovreb</w:t>
      </w:r>
      <w:r w:rsidR="00951B9E">
        <w:rPr>
          <w:color w:val="6D6E6C"/>
          <w:sz w:val="21"/>
          <w:lang w:val="it-IT"/>
        </w:rPr>
        <w:t>bero prendere in considerazione:</w:t>
      </w:r>
    </w:p>
    <w:p w14:paraId="48AA9682" w14:textId="77777777" w:rsidR="00BA6D30" w:rsidRPr="00D17383" w:rsidRDefault="00BA6D30" w:rsidP="00BA6D30">
      <w:pPr>
        <w:spacing w:line="51" w:lineRule="exact"/>
        <w:rPr>
          <w:rFonts w:ascii="Times New Roman" w:eastAsia="Times New Roman" w:hAnsi="Times New Roman"/>
          <w:lang w:val="it-IT"/>
        </w:rPr>
      </w:pPr>
    </w:p>
    <w:p w14:paraId="535CE3B3" w14:textId="1A9964C3" w:rsidR="00BA6D30" w:rsidRPr="00D17383" w:rsidRDefault="00951B9E" w:rsidP="00BA6D30">
      <w:pPr>
        <w:numPr>
          <w:ilvl w:val="0"/>
          <w:numId w:val="39"/>
        </w:numPr>
        <w:tabs>
          <w:tab w:val="left" w:pos="367"/>
        </w:tabs>
        <w:spacing w:line="0" w:lineRule="atLeast"/>
        <w:ind w:left="367" w:hanging="367"/>
        <w:rPr>
          <w:rFonts w:ascii="Arial" w:eastAsia="Arial" w:hAnsi="Arial"/>
          <w:color w:val="16A8D3"/>
          <w:sz w:val="22"/>
          <w:lang w:val="it-IT"/>
        </w:rPr>
      </w:pPr>
      <w:r>
        <w:rPr>
          <w:color w:val="6D6E6C"/>
          <w:sz w:val="22"/>
          <w:lang w:val="it-IT"/>
        </w:rPr>
        <w:t>il m</w:t>
      </w:r>
      <w:r w:rsidR="00BA6D30" w:rsidRPr="00D17383">
        <w:rPr>
          <w:color w:val="6D6E6C"/>
          <w:sz w:val="22"/>
          <w:lang w:val="it-IT"/>
        </w:rPr>
        <w:t xml:space="preserve">otivo per venire nell'UE e </w:t>
      </w:r>
      <w:r w:rsidR="000123E0" w:rsidRPr="00D17383">
        <w:rPr>
          <w:color w:val="6D6E6C"/>
          <w:sz w:val="22"/>
          <w:lang w:val="it-IT"/>
        </w:rPr>
        <w:t>fare un’</w:t>
      </w:r>
      <w:r w:rsidR="00BA6D30" w:rsidRPr="00D17383">
        <w:rPr>
          <w:color w:val="6D6E6C"/>
          <w:sz w:val="22"/>
          <w:lang w:val="it-IT"/>
        </w:rPr>
        <w:t>esperienza migratoria</w:t>
      </w:r>
      <w:r>
        <w:rPr>
          <w:color w:val="6D6E6C"/>
          <w:sz w:val="22"/>
          <w:lang w:val="it-IT"/>
        </w:rPr>
        <w:t>;</w:t>
      </w:r>
    </w:p>
    <w:p w14:paraId="2D982824" w14:textId="77777777" w:rsidR="00BA6D30" w:rsidRPr="00D17383" w:rsidRDefault="00BA6D30" w:rsidP="00BA6D30">
      <w:pPr>
        <w:spacing w:line="50" w:lineRule="exact"/>
        <w:rPr>
          <w:rFonts w:ascii="Arial" w:eastAsia="Arial" w:hAnsi="Arial"/>
          <w:color w:val="16A8D3"/>
          <w:sz w:val="22"/>
          <w:lang w:val="it-IT"/>
        </w:rPr>
      </w:pPr>
    </w:p>
    <w:p w14:paraId="4148A5F3" w14:textId="291A5D5F" w:rsidR="00BA6D30" w:rsidRPr="00D17383" w:rsidRDefault="00951B9E" w:rsidP="00BA6D30">
      <w:pPr>
        <w:numPr>
          <w:ilvl w:val="0"/>
          <w:numId w:val="39"/>
        </w:numPr>
        <w:tabs>
          <w:tab w:val="left" w:pos="367"/>
        </w:tabs>
        <w:spacing w:line="0" w:lineRule="atLeast"/>
        <w:ind w:left="367" w:hanging="367"/>
        <w:rPr>
          <w:rFonts w:ascii="Arial" w:eastAsia="Arial" w:hAnsi="Arial"/>
          <w:color w:val="16A8D3"/>
          <w:sz w:val="22"/>
          <w:lang w:val="it-IT"/>
        </w:rPr>
      </w:pPr>
      <w:r>
        <w:rPr>
          <w:color w:val="6D6E6C"/>
          <w:sz w:val="22"/>
          <w:lang w:val="it-IT"/>
        </w:rPr>
        <w:t>le c</w:t>
      </w:r>
      <w:r w:rsidR="00BA6D30" w:rsidRPr="00D17383">
        <w:rPr>
          <w:color w:val="6D6E6C"/>
          <w:sz w:val="22"/>
          <w:lang w:val="it-IT"/>
        </w:rPr>
        <w:t xml:space="preserve">ompetenze, </w:t>
      </w:r>
      <w:r>
        <w:rPr>
          <w:color w:val="6D6E6C"/>
          <w:sz w:val="22"/>
          <w:lang w:val="it-IT"/>
        </w:rPr>
        <w:t xml:space="preserve">il livello di istruzione e le </w:t>
      </w:r>
      <w:r w:rsidR="00BA6D30" w:rsidRPr="00D17383">
        <w:rPr>
          <w:color w:val="6D6E6C"/>
          <w:sz w:val="22"/>
          <w:lang w:val="it-IT"/>
        </w:rPr>
        <w:t>esperienze lavorative.</w:t>
      </w:r>
    </w:p>
    <w:p w14:paraId="1B132FF3" w14:textId="77777777" w:rsidR="00BA6D30" w:rsidRPr="00D17383" w:rsidRDefault="00BA6D30" w:rsidP="00BA6D30">
      <w:pPr>
        <w:spacing w:line="383" w:lineRule="exact"/>
        <w:rPr>
          <w:rFonts w:ascii="Times New Roman" w:eastAsia="Times New Roman" w:hAnsi="Times New Roman"/>
          <w:lang w:val="it-IT"/>
        </w:rPr>
      </w:pPr>
    </w:p>
    <w:p w14:paraId="4A233A7E" w14:textId="1B4C0667" w:rsidR="00BA6D30" w:rsidRPr="00D17383" w:rsidRDefault="000123E0" w:rsidP="00BA6D30">
      <w:pPr>
        <w:spacing w:line="225" w:lineRule="auto"/>
        <w:ind w:left="7" w:right="80"/>
        <w:jc w:val="both"/>
        <w:rPr>
          <w:color w:val="6D6E6C"/>
          <w:sz w:val="21"/>
          <w:lang w:val="it-IT"/>
        </w:rPr>
      </w:pPr>
      <w:r w:rsidRPr="00D17383">
        <w:rPr>
          <w:color w:val="6D6E6C"/>
          <w:sz w:val="21"/>
          <w:lang w:val="it-IT"/>
        </w:rPr>
        <w:t>In quanto tale, il q</w:t>
      </w:r>
      <w:r w:rsidR="00BA6D30" w:rsidRPr="00D17383">
        <w:rPr>
          <w:color w:val="6D6E6C"/>
          <w:sz w:val="21"/>
          <w:lang w:val="it-IT"/>
        </w:rPr>
        <w:t>uadro di apprendimento PROMISE si rivolge a tutti i tipi di rifugi</w:t>
      </w:r>
      <w:r w:rsidRPr="00D17383">
        <w:rPr>
          <w:color w:val="6D6E6C"/>
          <w:sz w:val="21"/>
          <w:lang w:val="it-IT"/>
        </w:rPr>
        <w:t>ati e richiedenti asilo, dai</w:t>
      </w:r>
      <w:r w:rsidR="00BA6D30" w:rsidRPr="00D17383">
        <w:rPr>
          <w:color w:val="6D6E6C"/>
          <w:sz w:val="21"/>
          <w:lang w:val="it-IT"/>
        </w:rPr>
        <w:t xml:space="preserve"> cittadini di paesi terzi con un elevato livello di istruzione e competenze specialistiche, a quelli provenienti da contesti svantaggiati con scarsi livelli di istruzione e competenze.</w:t>
      </w:r>
    </w:p>
    <w:p w14:paraId="4487DCF9" w14:textId="77777777" w:rsidR="00BA6D30" w:rsidRPr="00D17383" w:rsidRDefault="00BA6D30" w:rsidP="00BA6D30">
      <w:pPr>
        <w:spacing w:line="383" w:lineRule="exact"/>
        <w:rPr>
          <w:rFonts w:ascii="Times New Roman" w:eastAsia="Times New Roman" w:hAnsi="Times New Roman"/>
          <w:lang w:val="it-IT"/>
        </w:rPr>
      </w:pPr>
    </w:p>
    <w:p w14:paraId="2B351732" w14:textId="16CB25CE" w:rsidR="00BA6D30" w:rsidRPr="00D17383" w:rsidRDefault="00BA6D30" w:rsidP="00BA6D30">
      <w:pPr>
        <w:spacing w:line="218" w:lineRule="auto"/>
        <w:ind w:left="7" w:right="100"/>
        <w:jc w:val="both"/>
        <w:rPr>
          <w:rFonts w:ascii="Times New Roman" w:eastAsia="Times New Roman" w:hAnsi="Times New Roman"/>
          <w:lang w:val="it-IT"/>
        </w:rPr>
      </w:pPr>
      <w:r w:rsidRPr="00D17383">
        <w:rPr>
          <w:color w:val="6D6E6C"/>
          <w:sz w:val="21"/>
          <w:lang w:val="it-IT"/>
        </w:rPr>
        <w:t>Riconosce anche che i rifugiati appena arrivati ​​affrontano specifici ostacoli psicologici e sociali comp</w:t>
      </w:r>
      <w:r w:rsidR="000123E0" w:rsidRPr="00D17383">
        <w:rPr>
          <w:color w:val="6D6E6C"/>
          <w:sz w:val="21"/>
          <w:lang w:val="it-IT"/>
        </w:rPr>
        <w:t>lessi che devono essere trattati</w:t>
      </w:r>
      <w:r w:rsidR="00951B9E">
        <w:rPr>
          <w:color w:val="6D6E6C"/>
          <w:sz w:val="21"/>
          <w:lang w:val="it-IT"/>
        </w:rPr>
        <w:t xml:space="preserve"> in modi che costruisca</w:t>
      </w:r>
      <w:r w:rsidRPr="00D17383">
        <w:rPr>
          <w:color w:val="6D6E6C"/>
          <w:sz w:val="21"/>
          <w:lang w:val="it-IT"/>
        </w:rPr>
        <w:t>no, piuttosto che danneggiare, il loro benessere emotivo.</w:t>
      </w:r>
    </w:p>
    <w:p w14:paraId="1224D385" w14:textId="77777777" w:rsidR="00BA6D30" w:rsidRPr="00D17383" w:rsidRDefault="00BA6D30" w:rsidP="00BA6D30">
      <w:pPr>
        <w:spacing w:line="235" w:lineRule="auto"/>
        <w:ind w:left="7" w:right="380"/>
        <w:rPr>
          <w:color w:val="16A8D3"/>
          <w:lang w:val="it-IT"/>
        </w:rPr>
      </w:pPr>
      <w:r w:rsidRPr="00D17383">
        <w:rPr>
          <w:color w:val="16A8D3"/>
          <w:lang w:val="it-IT"/>
        </w:rPr>
        <w:tab/>
      </w:r>
    </w:p>
    <w:p w14:paraId="59C1EBE5" w14:textId="760B882E" w:rsidR="00D233CE" w:rsidRPr="00D17383" w:rsidRDefault="00BA6D30" w:rsidP="00BA6D30">
      <w:pPr>
        <w:spacing w:line="235" w:lineRule="auto"/>
        <w:ind w:left="7" w:right="380"/>
        <w:rPr>
          <w:b/>
          <w:color w:val="16A8D3"/>
          <w:sz w:val="36"/>
          <w:lang w:val="it-IT"/>
        </w:rPr>
      </w:pPr>
      <w:r w:rsidRPr="00D17383">
        <w:rPr>
          <w:b/>
          <w:color w:val="16A8D3"/>
          <w:sz w:val="36"/>
          <w:lang w:val="it-IT"/>
        </w:rPr>
        <w:t xml:space="preserve">1.3 </w:t>
      </w:r>
      <w:r w:rsidR="000123E0" w:rsidRPr="00D17383">
        <w:rPr>
          <w:b/>
          <w:color w:val="16A8D3"/>
          <w:sz w:val="36"/>
          <w:lang w:val="it-IT"/>
        </w:rPr>
        <w:t xml:space="preserve">Come sono stati sviluppati </w:t>
      </w:r>
      <w:r w:rsidR="00951B9E">
        <w:rPr>
          <w:b/>
          <w:color w:val="16A8D3"/>
          <w:sz w:val="36"/>
          <w:lang w:val="it-IT"/>
        </w:rPr>
        <w:t>il quadro</w:t>
      </w:r>
      <w:r w:rsidRPr="00D17383">
        <w:rPr>
          <w:b/>
          <w:color w:val="16A8D3"/>
          <w:sz w:val="36"/>
          <w:lang w:val="it-IT"/>
        </w:rPr>
        <w:t xml:space="preserve"> di apprendimento di PROMISE </w:t>
      </w:r>
      <w:r w:rsidR="00951B9E">
        <w:rPr>
          <w:b/>
          <w:color w:val="16A8D3"/>
          <w:sz w:val="36"/>
          <w:lang w:val="it-IT"/>
        </w:rPr>
        <w:t>e le Risorse Educative Aperte</w:t>
      </w:r>
    </w:p>
    <w:p w14:paraId="2F07AFC9" w14:textId="77777777" w:rsidR="00BA6D30" w:rsidRPr="00D17383" w:rsidRDefault="00BA6D30" w:rsidP="00BA6D30">
      <w:pPr>
        <w:spacing w:line="235" w:lineRule="auto"/>
        <w:ind w:left="7" w:right="380"/>
        <w:rPr>
          <w:color w:val="16A8D3"/>
          <w:lang w:val="it-IT"/>
        </w:rPr>
      </w:pPr>
    </w:p>
    <w:p w14:paraId="53DC9EC7" w14:textId="6C8D19A4" w:rsidR="00BA6D30" w:rsidRPr="00D17383" w:rsidRDefault="00951B9E" w:rsidP="00BA6D30">
      <w:pPr>
        <w:spacing w:line="228" w:lineRule="auto"/>
        <w:ind w:left="7" w:right="100"/>
        <w:jc w:val="both"/>
        <w:rPr>
          <w:color w:val="6D6E6C"/>
          <w:sz w:val="21"/>
          <w:lang w:val="it-IT"/>
        </w:rPr>
      </w:pPr>
      <w:r>
        <w:rPr>
          <w:color w:val="6D6E6C"/>
          <w:sz w:val="21"/>
          <w:lang w:val="it-IT"/>
        </w:rPr>
        <w:t>Il quadro</w:t>
      </w:r>
      <w:r w:rsidR="000123E0" w:rsidRPr="00D17383">
        <w:rPr>
          <w:color w:val="6D6E6C"/>
          <w:sz w:val="21"/>
          <w:lang w:val="it-IT"/>
        </w:rPr>
        <w:t xml:space="preserve"> </w:t>
      </w:r>
      <w:r>
        <w:rPr>
          <w:color w:val="6D6E6C"/>
          <w:sz w:val="21"/>
          <w:lang w:val="it-IT"/>
        </w:rPr>
        <w:t xml:space="preserve">di apprendimento </w:t>
      </w:r>
      <w:r w:rsidR="00BA6D30" w:rsidRPr="00D17383">
        <w:rPr>
          <w:color w:val="6D6E6C"/>
          <w:sz w:val="21"/>
          <w:lang w:val="it-IT"/>
        </w:rPr>
        <w:t xml:space="preserve">di PROMISE e </w:t>
      </w:r>
      <w:r>
        <w:rPr>
          <w:color w:val="6D6E6C"/>
          <w:sz w:val="21"/>
          <w:lang w:val="it-IT"/>
        </w:rPr>
        <w:t>le Risorse Educative Aperte</w:t>
      </w:r>
      <w:r w:rsidR="00BA6D30" w:rsidRPr="00D17383">
        <w:rPr>
          <w:color w:val="6D6E6C"/>
          <w:sz w:val="21"/>
          <w:lang w:val="it-IT"/>
        </w:rPr>
        <w:t xml:space="preserve"> hanno i loro principi di base comuni per l'integrazione degli immigrati (UE, 2004) e sono stati successivamente costruiti sulla base dell'esperienza personale dei nostri partner e della ricerca sulle migliori pratiche di educazione interculturale e sul con</w:t>
      </w:r>
      <w:r>
        <w:rPr>
          <w:color w:val="6D6E6C"/>
          <w:sz w:val="21"/>
          <w:lang w:val="it-IT"/>
        </w:rPr>
        <w:t xml:space="preserve">tributo di esperti in materia di </w:t>
      </w:r>
      <w:r w:rsidR="00BA6D30" w:rsidRPr="00D17383">
        <w:rPr>
          <w:color w:val="6D6E6C"/>
          <w:sz w:val="21"/>
          <w:lang w:val="it-IT"/>
        </w:rPr>
        <w:t>integrazione dei rifugiati.</w:t>
      </w:r>
    </w:p>
    <w:p w14:paraId="51C411D5" w14:textId="77777777" w:rsidR="00BA6D30" w:rsidRPr="00D17383" w:rsidRDefault="00BA6D30" w:rsidP="00BA6D30">
      <w:pPr>
        <w:spacing w:line="384" w:lineRule="exact"/>
        <w:rPr>
          <w:rFonts w:ascii="Times New Roman" w:eastAsia="Times New Roman" w:hAnsi="Times New Roman"/>
          <w:lang w:val="it-IT"/>
        </w:rPr>
      </w:pPr>
    </w:p>
    <w:p w14:paraId="6A17E1D9" w14:textId="44184E0F" w:rsidR="002B0126" w:rsidRPr="00FE3476" w:rsidRDefault="00BA6D30" w:rsidP="00FE3476">
      <w:pPr>
        <w:spacing w:line="232" w:lineRule="auto"/>
        <w:ind w:left="7" w:right="100"/>
        <w:jc w:val="both"/>
        <w:rPr>
          <w:color w:val="6D6E6C"/>
          <w:sz w:val="21"/>
          <w:lang w:val="it-IT"/>
        </w:rPr>
      </w:pPr>
      <w:r w:rsidRPr="00D17383">
        <w:rPr>
          <w:color w:val="6D6E6C"/>
          <w:sz w:val="21"/>
          <w:lang w:val="it-IT"/>
        </w:rPr>
        <w:t>È stato quindi sviluppato utilizzando i principi di progettazione incentrati sullo studente. Contrariam</w:t>
      </w:r>
      <w:r w:rsidR="00FE3476">
        <w:rPr>
          <w:color w:val="6D6E6C"/>
          <w:sz w:val="21"/>
          <w:lang w:val="it-IT"/>
        </w:rPr>
        <w:t>ente agli approcci classici di</w:t>
      </w:r>
      <w:r w:rsidRPr="00D17383">
        <w:rPr>
          <w:color w:val="6D6E6C"/>
          <w:sz w:val="21"/>
          <w:lang w:val="it-IT"/>
        </w:rPr>
        <w:t xml:space="preserve"> progettazione didattica in cui l'educatore decide quali contenuti dovrebbero essere insegnati prima di sviluppare attività e valutazioni per l'apprendimento risultante, ci siamo invece concentrati sulle capacità e le competenze che i rifugiati e i richiedenti asilo </w:t>
      </w:r>
      <w:r w:rsidR="00FE3476">
        <w:rPr>
          <w:color w:val="6D6E6C"/>
          <w:sz w:val="21"/>
          <w:lang w:val="it-IT"/>
        </w:rPr>
        <w:t>necessitano</w:t>
      </w:r>
      <w:r w:rsidRPr="00D17383">
        <w:rPr>
          <w:color w:val="6D6E6C"/>
          <w:sz w:val="21"/>
          <w:lang w:val="it-IT"/>
        </w:rPr>
        <w:t xml:space="preserve"> per l'integrazione e l'adempimento a lungo termine del loro potenziale, </w:t>
      </w:r>
      <w:r w:rsidR="00FE3476">
        <w:rPr>
          <w:color w:val="6D6E6C"/>
          <w:sz w:val="21"/>
          <w:lang w:val="it-IT"/>
        </w:rPr>
        <w:t>utilizzandole</w:t>
      </w:r>
      <w:r w:rsidRPr="00D17383">
        <w:rPr>
          <w:color w:val="6D6E6C"/>
          <w:sz w:val="21"/>
          <w:lang w:val="it-IT"/>
        </w:rPr>
        <w:t xml:space="preserve"> per determinare i risultati di apprendimento specifici e </w:t>
      </w:r>
      <w:r w:rsidR="00FE3476">
        <w:rPr>
          <w:color w:val="6D6E6C"/>
          <w:sz w:val="21"/>
          <w:lang w:val="it-IT"/>
        </w:rPr>
        <w:t xml:space="preserve">quindi gli </w:t>
      </w:r>
      <w:r w:rsidRPr="00D17383">
        <w:rPr>
          <w:color w:val="6D6E6C"/>
          <w:sz w:val="21"/>
          <w:lang w:val="it-IT"/>
        </w:rPr>
        <w:lastRenderedPageBreak/>
        <w:t>argomenti di insegnamento. Sulla base di questo lavoro, sono stati identificati e sviluppati i seguenti argomenti di apprendimento:</w:t>
      </w:r>
    </w:p>
    <w:p w14:paraId="51A8E36F" w14:textId="5729E84C" w:rsidR="004204ED" w:rsidRPr="00D17383" w:rsidRDefault="004204ED" w:rsidP="00B54DEF">
      <w:pPr>
        <w:pStyle w:val="BODYTEXTTOUSE"/>
        <w:rPr>
          <w:lang w:val="it-IT"/>
        </w:rPr>
      </w:pPr>
    </w:p>
    <w:tbl>
      <w:tblPr>
        <w:tblStyle w:val="Grigliatabella"/>
        <w:tblW w:w="0" w:type="auto"/>
        <w:shd w:val="clear" w:color="auto" w:fill="B6BD00"/>
        <w:tblLayout w:type="fixed"/>
        <w:tblLook w:val="04A0" w:firstRow="1" w:lastRow="0" w:firstColumn="1" w:lastColumn="0" w:noHBand="0" w:noVBand="1"/>
      </w:tblPr>
      <w:tblGrid>
        <w:gridCol w:w="1980"/>
        <w:gridCol w:w="7642"/>
      </w:tblGrid>
      <w:tr w:rsidR="004204ED" w:rsidRPr="00FE3476" w14:paraId="2D217997" w14:textId="77777777" w:rsidTr="00277339">
        <w:tc>
          <w:tcPr>
            <w:tcW w:w="1980" w:type="dxa"/>
            <w:shd w:val="clear" w:color="auto" w:fill="B6BD00"/>
          </w:tcPr>
          <w:p w14:paraId="7F5A0BFF" w14:textId="0DE02EF2" w:rsidR="004204ED" w:rsidRPr="00D17383" w:rsidRDefault="000123E0" w:rsidP="000123E0">
            <w:pPr>
              <w:pStyle w:val="BODYTEXTTOUSE"/>
              <w:spacing w:before="19"/>
              <w:ind w:right="102"/>
              <w:jc w:val="center"/>
              <w:rPr>
                <w:color w:val="FFFFFF" w:themeColor="background1"/>
                <w:lang w:val="it-IT"/>
              </w:rPr>
            </w:pPr>
            <w:r w:rsidRPr="00D17383">
              <w:rPr>
                <w:color w:val="FFFFFF" w:themeColor="background1"/>
                <w:lang w:val="it-IT"/>
              </w:rPr>
              <w:t xml:space="preserve">UNITA’ DI APPRENDIMENTO </w:t>
            </w:r>
            <w:r w:rsidR="004204ED" w:rsidRPr="00D17383">
              <w:rPr>
                <w:color w:val="FFFFFF" w:themeColor="background1"/>
                <w:lang w:val="it-IT"/>
              </w:rPr>
              <w:t xml:space="preserve"> 1:</w:t>
            </w:r>
          </w:p>
          <w:p w14:paraId="1D80A6B2" w14:textId="77777777" w:rsidR="004204ED" w:rsidRPr="00D17383" w:rsidRDefault="004204ED" w:rsidP="00245D7F">
            <w:pPr>
              <w:pStyle w:val="BODYTEXTTOUSE"/>
              <w:spacing w:before="19"/>
              <w:ind w:right="102"/>
              <w:jc w:val="center"/>
              <w:rPr>
                <w:color w:val="FFFFFF" w:themeColor="background1"/>
                <w:lang w:val="it-IT"/>
              </w:rPr>
            </w:pPr>
          </w:p>
          <w:p w14:paraId="0B8C38C7" w14:textId="77777777" w:rsidR="00245D7F" w:rsidRPr="00FE3476" w:rsidRDefault="00245D7F" w:rsidP="00245D7F">
            <w:pPr>
              <w:spacing w:before="19" w:line="0" w:lineRule="atLeast"/>
              <w:ind w:right="102"/>
              <w:jc w:val="center"/>
              <w:rPr>
                <w:rFonts w:asciiTheme="minorHAnsi" w:hAnsiTheme="minorHAnsi"/>
                <w:color w:val="FFFFFF"/>
                <w:sz w:val="21"/>
                <w:shd w:val="clear" w:color="auto" w:fill="B6BD00"/>
                <w:lang w:val="it-IT"/>
              </w:rPr>
            </w:pPr>
            <w:r w:rsidRPr="00FE3476">
              <w:rPr>
                <w:rFonts w:asciiTheme="minorHAnsi" w:hAnsiTheme="minorHAnsi"/>
                <w:color w:val="FFFFFF"/>
                <w:sz w:val="21"/>
                <w:shd w:val="clear" w:color="auto" w:fill="B6BD00"/>
                <w:lang w:val="it-IT"/>
              </w:rPr>
              <w:t>Diventa un agente di inclusione</w:t>
            </w:r>
          </w:p>
          <w:p w14:paraId="73777FFF" w14:textId="77777777" w:rsidR="00FE3476" w:rsidRPr="00FE3476" w:rsidRDefault="00245D7F" w:rsidP="00245D7F">
            <w:pPr>
              <w:spacing w:before="19" w:line="0" w:lineRule="atLeast"/>
              <w:ind w:right="102"/>
              <w:jc w:val="center"/>
              <w:rPr>
                <w:rFonts w:asciiTheme="minorHAnsi" w:hAnsiTheme="minorHAnsi"/>
                <w:color w:val="FFFFFF"/>
                <w:sz w:val="21"/>
                <w:shd w:val="clear" w:color="auto" w:fill="B6BD00"/>
              </w:rPr>
            </w:pPr>
            <w:r w:rsidRPr="00FE3476">
              <w:rPr>
                <w:rFonts w:asciiTheme="minorHAnsi" w:hAnsiTheme="minorHAnsi"/>
                <w:color w:val="FFFFFF"/>
                <w:sz w:val="21"/>
                <w:shd w:val="clear" w:color="auto" w:fill="B6BD00"/>
              </w:rPr>
              <w:t xml:space="preserve">attraverso </w:t>
            </w:r>
          </w:p>
          <w:p w14:paraId="1D6ADD9F" w14:textId="4A763EB7" w:rsidR="00245D7F" w:rsidRPr="00FE3476" w:rsidRDefault="00245D7F" w:rsidP="00245D7F">
            <w:pPr>
              <w:spacing w:before="19" w:line="0" w:lineRule="atLeast"/>
              <w:ind w:right="102"/>
              <w:jc w:val="center"/>
              <w:rPr>
                <w:rFonts w:asciiTheme="minorHAnsi" w:hAnsiTheme="minorHAnsi"/>
                <w:color w:val="FFFFFF"/>
                <w:sz w:val="21"/>
                <w:shd w:val="clear" w:color="auto" w:fill="B6BD00"/>
              </w:rPr>
            </w:pPr>
            <w:r w:rsidRPr="00FE3476">
              <w:rPr>
                <w:rFonts w:asciiTheme="minorHAnsi" w:hAnsiTheme="minorHAnsi"/>
                <w:color w:val="FFFFFF"/>
                <w:sz w:val="21"/>
                <w:shd w:val="clear" w:color="auto" w:fill="B6BD00"/>
              </w:rPr>
              <w:t>Lingua e</w:t>
            </w:r>
          </w:p>
          <w:p w14:paraId="2E2B486C" w14:textId="27C4E080" w:rsidR="004204ED" w:rsidRPr="004204ED" w:rsidRDefault="00245D7F" w:rsidP="00245D7F">
            <w:pPr>
              <w:pStyle w:val="BODYTEXTTOUSE"/>
              <w:spacing w:before="19"/>
              <w:ind w:right="102"/>
              <w:jc w:val="center"/>
              <w:rPr>
                <w:color w:val="FFFFFF" w:themeColor="background1"/>
              </w:rPr>
            </w:pPr>
            <w:r w:rsidRPr="00FE3476">
              <w:rPr>
                <w:rFonts w:asciiTheme="minorHAnsi" w:hAnsiTheme="minorHAnsi"/>
                <w:color w:val="FFFFFF"/>
                <w:shd w:val="clear" w:color="auto" w:fill="B6BD00"/>
              </w:rPr>
              <w:t>Comunicazione</w:t>
            </w:r>
          </w:p>
        </w:tc>
        <w:tc>
          <w:tcPr>
            <w:tcW w:w="7642" w:type="dxa"/>
            <w:shd w:val="clear" w:color="auto" w:fill="B6BD00"/>
          </w:tcPr>
          <w:tbl>
            <w:tblPr>
              <w:tblW w:w="10572" w:type="dxa"/>
              <w:tblInd w:w="10" w:type="dxa"/>
              <w:tblLayout w:type="fixed"/>
              <w:tblCellMar>
                <w:left w:w="0" w:type="dxa"/>
                <w:right w:w="0" w:type="dxa"/>
              </w:tblCellMar>
              <w:tblLook w:val="0000" w:firstRow="0" w:lastRow="0" w:firstColumn="0" w:lastColumn="0" w:noHBand="0" w:noVBand="0"/>
            </w:tblPr>
            <w:tblGrid>
              <w:gridCol w:w="7"/>
              <w:gridCol w:w="573"/>
              <w:gridCol w:w="5860"/>
              <w:gridCol w:w="4132"/>
            </w:tblGrid>
            <w:tr w:rsidR="00245D7F" w:rsidRPr="00FE3476" w14:paraId="18E896CF" w14:textId="77777777" w:rsidTr="00277339">
              <w:trPr>
                <w:gridBefore w:val="1"/>
                <w:wBefore w:w="7" w:type="dxa"/>
                <w:trHeight w:val="399"/>
              </w:trPr>
              <w:tc>
                <w:tcPr>
                  <w:tcW w:w="10565" w:type="dxa"/>
                  <w:gridSpan w:val="3"/>
                  <w:tcBorders>
                    <w:top w:val="single" w:sz="8" w:space="0" w:color="auto"/>
                    <w:right w:val="single" w:sz="8" w:space="0" w:color="auto"/>
                  </w:tcBorders>
                  <w:shd w:val="clear" w:color="auto" w:fill="B6BD00"/>
                  <w:vAlign w:val="bottom"/>
                </w:tcPr>
                <w:p w14:paraId="0CFB1F33" w14:textId="5D21A9B9" w:rsidR="00245D7F" w:rsidRPr="00FE3476" w:rsidRDefault="00245D7F" w:rsidP="00FE3476">
                  <w:pPr>
                    <w:pStyle w:val="Paragrafoelenco"/>
                    <w:numPr>
                      <w:ilvl w:val="0"/>
                      <w:numId w:val="43"/>
                    </w:numPr>
                    <w:spacing w:before="19" w:line="0" w:lineRule="atLeast"/>
                    <w:ind w:right="102"/>
                    <w:rPr>
                      <w:rFonts w:asciiTheme="minorHAnsi" w:eastAsia="Arial" w:hAnsiTheme="minorHAnsi"/>
                      <w:color w:val="FFFFFF"/>
                      <w:sz w:val="21"/>
                      <w:szCs w:val="21"/>
                    </w:rPr>
                  </w:pPr>
                  <w:r w:rsidRPr="00FE3476">
                    <w:rPr>
                      <w:rFonts w:asciiTheme="minorHAnsi" w:eastAsia="Arial" w:hAnsiTheme="minorHAnsi"/>
                      <w:color w:val="FFFFFF"/>
                      <w:sz w:val="21"/>
                      <w:szCs w:val="21"/>
                    </w:rPr>
                    <w:t>L’importanza del linguaggio nell'integrazione dei rifugiati adulti</w:t>
                  </w:r>
                </w:p>
              </w:tc>
            </w:tr>
            <w:tr w:rsidR="00245D7F" w:rsidRPr="00FE3476" w14:paraId="2A3DD3C9" w14:textId="77777777" w:rsidTr="00FE3476">
              <w:trPr>
                <w:gridBefore w:val="1"/>
                <w:wBefore w:w="7" w:type="dxa"/>
                <w:trHeight w:val="1130"/>
              </w:trPr>
              <w:tc>
                <w:tcPr>
                  <w:tcW w:w="10565" w:type="dxa"/>
                  <w:gridSpan w:val="3"/>
                  <w:tcBorders>
                    <w:bottom w:val="single" w:sz="8" w:space="0" w:color="B6BD00"/>
                    <w:right w:val="single" w:sz="8" w:space="0" w:color="auto"/>
                  </w:tcBorders>
                  <w:shd w:val="clear" w:color="auto" w:fill="B6BD00"/>
                  <w:vAlign w:val="bottom"/>
                </w:tcPr>
                <w:p w14:paraId="1DCE5224" w14:textId="77777777" w:rsidR="00FE3476" w:rsidRDefault="00245D7F" w:rsidP="00FE3476">
                  <w:pPr>
                    <w:pStyle w:val="Paragrafoelenco"/>
                    <w:numPr>
                      <w:ilvl w:val="0"/>
                      <w:numId w:val="43"/>
                    </w:numPr>
                    <w:spacing w:before="19" w:line="0" w:lineRule="atLeast"/>
                    <w:ind w:right="102"/>
                    <w:rPr>
                      <w:rFonts w:asciiTheme="minorHAnsi" w:eastAsia="Arial" w:hAnsiTheme="minorHAnsi"/>
                      <w:color w:val="FFFFFF"/>
                      <w:sz w:val="21"/>
                      <w:szCs w:val="21"/>
                    </w:rPr>
                  </w:pPr>
                  <w:r w:rsidRPr="00FE3476">
                    <w:rPr>
                      <w:rFonts w:asciiTheme="minorHAnsi" w:eastAsia="Arial" w:hAnsiTheme="minorHAnsi"/>
                      <w:color w:val="FFFFFF"/>
                      <w:sz w:val="21"/>
                      <w:szCs w:val="21"/>
                    </w:rPr>
                    <w:t>Strumenti per aiutarti a insegnare e inc</w:t>
                  </w:r>
                  <w:r w:rsidR="00277339" w:rsidRPr="00FE3476">
                    <w:rPr>
                      <w:rFonts w:asciiTheme="minorHAnsi" w:eastAsia="Arial" w:hAnsiTheme="minorHAnsi"/>
                      <w:color w:val="FFFFFF"/>
                      <w:sz w:val="21"/>
                      <w:szCs w:val="21"/>
                    </w:rPr>
                    <w:t xml:space="preserve">oraggiare l'apprendimento </w:t>
                  </w:r>
                </w:p>
                <w:p w14:paraId="1088974B" w14:textId="0F31E747" w:rsidR="00245D7F" w:rsidRPr="00FE3476" w:rsidRDefault="00277339" w:rsidP="00FE3476">
                  <w:pPr>
                    <w:pStyle w:val="Paragrafoelenco"/>
                    <w:spacing w:before="19" w:line="0" w:lineRule="atLeast"/>
                    <w:ind w:left="1080" w:right="102"/>
                    <w:rPr>
                      <w:rFonts w:asciiTheme="minorHAnsi" w:eastAsia="Arial" w:hAnsiTheme="minorHAnsi"/>
                      <w:color w:val="FFFFFF"/>
                      <w:sz w:val="21"/>
                      <w:szCs w:val="21"/>
                    </w:rPr>
                  </w:pPr>
                  <w:r w:rsidRPr="00FE3476">
                    <w:rPr>
                      <w:rFonts w:asciiTheme="minorHAnsi" w:eastAsia="Arial" w:hAnsiTheme="minorHAnsi"/>
                      <w:color w:val="FFFFFF"/>
                      <w:sz w:val="21"/>
                      <w:szCs w:val="21"/>
                    </w:rPr>
                    <w:t>delle</w:t>
                  </w:r>
                  <w:r w:rsidR="00245D7F" w:rsidRPr="00FE3476">
                    <w:rPr>
                      <w:rFonts w:asciiTheme="minorHAnsi" w:eastAsia="Arial" w:hAnsiTheme="minorHAnsi"/>
                      <w:color w:val="FFFFFF"/>
                      <w:sz w:val="21"/>
                      <w:szCs w:val="21"/>
                    </w:rPr>
                    <w:t xml:space="preserve"> lingue</w:t>
                  </w:r>
                </w:p>
                <w:p w14:paraId="4C51087F" w14:textId="77777777" w:rsidR="00FE3476" w:rsidRPr="00FE3476" w:rsidRDefault="00FE3476" w:rsidP="00FE3476">
                  <w:pPr>
                    <w:pStyle w:val="Paragrafoelenco"/>
                    <w:numPr>
                      <w:ilvl w:val="0"/>
                      <w:numId w:val="43"/>
                    </w:numPr>
                    <w:spacing w:before="19" w:line="0" w:lineRule="atLeast"/>
                    <w:ind w:right="102"/>
                    <w:rPr>
                      <w:rFonts w:asciiTheme="minorHAnsi" w:hAnsiTheme="minorHAnsi"/>
                      <w:color w:val="FFFFFF"/>
                      <w:sz w:val="21"/>
                      <w:szCs w:val="21"/>
                      <w:lang w:val="it-IT"/>
                    </w:rPr>
                  </w:pPr>
                  <w:r w:rsidRPr="00FE3476">
                    <w:rPr>
                      <w:rFonts w:asciiTheme="minorHAnsi" w:hAnsiTheme="minorHAnsi"/>
                      <w:color w:val="FFFFFF"/>
                      <w:sz w:val="21"/>
                      <w:szCs w:val="21"/>
                      <w:lang w:val="it-IT"/>
                    </w:rPr>
                    <w:t>Comunicare con adulti che parlano una lingua diversa</w:t>
                  </w:r>
                </w:p>
                <w:p w14:paraId="1708122A" w14:textId="77777777" w:rsidR="00FE3476" w:rsidRPr="00FE3476" w:rsidRDefault="00FE3476" w:rsidP="00FE3476">
                  <w:pPr>
                    <w:pStyle w:val="Paragrafoelenco"/>
                    <w:numPr>
                      <w:ilvl w:val="0"/>
                      <w:numId w:val="43"/>
                    </w:numPr>
                    <w:spacing w:before="19" w:line="0" w:lineRule="atLeast"/>
                    <w:ind w:right="102"/>
                    <w:rPr>
                      <w:rFonts w:asciiTheme="minorHAnsi" w:hAnsiTheme="minorHAnsi"/>
                      <w:color w:val="FFFFFF"/>
                      <w:sz w:val="21"/>
                      <w:szCs w:val="21"/>
                      <w:lang w:val="it-IT"/>
                    </w:rPr>
                  </w:pPr>
                  <w:r w:rsidRPr="00FE3476">
                    <w:rPr>
                      <w:rFonts w:asciiTheme="minorHAnsi" w:hAnsiTheme="minorHAnsi"/>
                      <w:color w:val="FFFFFF"/>
                      <w:sz w:val="21"/>
                      <w:szCs w:val="21"/>
                      <w:lang w:val="it-IT"/>
                    </w:rPr>
                    <w:t>Riflettori puntati sulla comunicazione non verbale</w:t>
                  </w:r>
                </w:p>
                <w:p w14:paraId="41CADFAE" w14:textId="0988537B" w:rsidR="00FE3476" w:rsidRPr="00FE3476" w:rsidRDefault="00FE3476" w:rsidP="00FE3476">
                  <w:pPr>
                    <w:pStyle w:val="Paragrafoelenco"/>
                    <w:numPr>
                      <w:ilvl w:val="0"/>
                      <w:numId w:val="43"/>
                    </w:numPr>
                    <w:spacing w:before="19" w:line="0" w:lineRule="atLeast"/>
                    <w:ind w:right="102"/>
                    <w:rPr>
                      <w:rFonts w:asciiTheme="minorHAnsi" w:hAnsiTheme="minorHAnsi"/>
                      <w:color w:val="FFFFFF"/>
                      <w:sz w:val="21"/>
                      <w:szCs w:val="21"/>
                    </w:rPr>
                  </w:pPr>
                  <w:r>
                    <w:rPr>
                      <w:rFonts w:asciiTheme="minorHAnsi" w:hAnsiTheme="minorHAnsi"/>
                      <w:color w:val="FFFFFF"/>
                      <w:sz w:val="21"/>
                      <w:szCs w:val="21"/>
                    </w:rPr>
                    <w:t xml:space="preserve">Comunicare con </w:t>
                  </w:r>
                  <w:r w:rsidRPr="00FE3476">
                    <w:rPr>
                      <w:rFonts w:asciiTheme="minorHAnsi" w:hAnsiTheme="minorHAnsi"/>
                      <w:color w:val="FFFFFF"/>
                      <w:sz w:val="21"/>
                      <w:szCs w:val="21"/>
                    </w:rPr>
                    <w:t>Empatia</w:t>
                  </w:r>
                </w:p>
                <w:p w14:paraId="2DEE4E47" w14:textId="55A6D1D8" w:rsidR="00FE3476" w:rsidRPr="00FE3476" w:rsidRDefault="00FE3476" w:rsidP="00FE3476">
                  <w:pPr>
                    <w:pStyle w:val="Paragrafoelenco"/>
                    <w:numPr>
                      <w:ilvl w:val="0"/>
                      <w:numId w:val="43"/>
                    </w:numPr>
                    <w:spacing w:before="19" w:line="0" w:lineRule="atLeast"/>
                    <w:ind w:right="102"/>
                    <w:rPr>
                      <w:rFonts w:asciiTheme="minorHAnsi" w:eastAsia="Arial" w:hAnsiTheme="minorHAnsi"/>
                      <w:color w:val="FFFFFF"/>
                      <w:sz w:val="21"/>
                      <w:szCs w:val="21"/>
                    </w:rPr>
                  </w:pPr>
                  <w:r w:rsidRPr="00FE3476">
                    <w:rPr>
                      <w:rFonts w:asciiTheme="minorHAnsi" w:hAnsiTheme="minorHAnsi"/>
                      <w:color w:val="FFFFFF"/>
                      <w:sz w:val="21"/>
                      <w:szCs w:val="21"/>
                      <w:lang w:val="it-IT"/>
                    </w:rPr>
                    <w:t>Tecnologia</w:t>
                  </w:r>
                  <w:r w:rsidRPr="00FE3476">
                    <w:rPr>
                      <w:rFonts w:asciiTheme="minorHAnsi" w:eastAsia="Arial" w:hAnsiTheme="minorHAnsi"/>
                      <w:color w:val="FFFFFF"/>
                      <w:sz w:val="21"/>
                      <w:szCs w:val="21"/>
                      <w:lang w:val="it-IT"/>
                    </w:rPr>
                    <w:t xml:space="preserve"> </w:t>
                  </w:r>
                  <w:r w:rsidRPr="00FE3476">
                    <w:rPr>
                      <w:rFonts w:asciiTheme="minorHAnsi" w:hAnsiTheme="minorHAnsi"/>
                      <w:color w:val="FFFFFF"/>
                      <w:sz w:val="21"/>
                      <w:szCs w:val="21"/>
                      <w:lang w:val="it-IT"/>
                    </w:rPr>
                    <w:t>–</w:t>
                  </w:r>
                  <w:r w:rsidRPr="00FE3476">
                    <w:rPr>
                      <w:rFonts w:asciiTheme="minorHAnsi" w:eastAsia="Arial" w:hAnsiTheme="minorHAnsi"/>
                      <w:color w:val="FFFFFF"/>
                      <w:sz w:val="21"/>
                      <w:szCs w:val="21"/>
                      <w:lang w:val="it-IT"/>
                    </w:rPr>
                    <w:t xml:space="preserve"> </w:t>
                  </w:r>
                  <w:r w:rsidRPr="00FE3476">
                    <w:rPr>
                      <w:rFonts w:asciiTheme="minorHAnsi" w:hAnsiTheme="minorHAnsi"/>
                      <w:color w:val="FFFFFF"/>
                      <w:sz w:val="21"/>
                      <w:szCs w:val="21"/>
                      <w:lang w:val="it-IT"/>
                    </w:rPr>
                    <w:t xml:space="preserve">un </w:t>
                  </w:r>
                  <w:r>
                    <w:rPr>
                      <w:rFonts w:asciiTheme="minorHAnsi" w:hAnsiTheme="minorHAnsi"/>
                      <w:color w:val="FFFFFF"/>
                      <w:sz w:val="21"/>
                      <w:szCs w:val="21"/>
                      <w:lang w:val="it-IT"/>
                    </w:rPr>
                    <w:t>mezzo di comunicazione nuovo e i</w:t>
                  </w:r>
                  <w:r w:rsidRPr="00FE3476">
                    <w:rPr>
                      <w:rFonts w:asciiTheme="minorHAnsi" w:hAnsiTheme="minorHAnsi"/>
                      <w:color w:val="FFFFFF"/>
                      <w:sz w:val="21"/>
                      <w:szCs w:val="21"/>
                      <w:lang w:val="it-IT"/>
                    </w:rPr>
                    <w:t>nnovativo</w:t>
                  </w:r>
                </w:p>
              </w:tc>
            </w:tr>
            <w:tr w:rsidR="00DB5CCA" w:rsidRPr="00FE3476" w14:paraId="6B63E34E" w14:textId="77777777" w:rsidTr="00277339">
              <w:trPr>
                <w:gridAfter w:val="1"/>
                <w:wAfter w:w="4132" w:type="dxa"/>
                <w:trHeight w:val="275"/>
              </w:trPr>
              <w:tc>
                <w:tcPr>
                  <w:tcW w:w="580" w:type="dxa"/>
                  <w:gridSpan w:val="2"/>
                  <w:vMerge w:val="restart"/>
                  <w:shd w:val="clear" w:color="auto" w:fill="B6BD00"/>
                  <w:vAlign w:val="bottom"/>
                </w:tcPr>
                <w:p w14:paraId="0250F320" w14:textId="53FD6F80" w:rsidR="00DB5CCA" w:rsidRPr="00FE3476" w:rsidRDefault="00DB5CCA" w:rsidP="00FE3476">
                  <w:pPr>
                    <w:spacing w:before="19" w:line="0" w:lineRule="atLeast"/>
                    <w:ind w:right="102"/>
                    <w:rPr>
                      <w:rFonts w:eastAsia="Arial"/>
                      <w:b/>
                      <w:color w:val="FFFFFF"/>
                      <w:sz w:val="21"/>
                      <w:szCs w:val="21"/>
                    </w:rPr>
                  </w:pPr>
                </w:p>
              </w:tc>
              <w:tc>
                <w:tcPr>
                  <w:tcW w:w="5860" w:type="dxa"/>
                  <w:vMerge w:val="restart"/>
                  <w:shd w:val="clear" w:color="auto" w:fill="B6BD00"/>
                  <w:vAlign w:val="bottom"/>
                </w:tcPr>
                <w:p w14:paraId="768BC726" w14:textId="3417CFB8" w:rsidR="00DB5CCA" w:rsidRPr="00FE3476" w:rsidRDefault="00DB5CCA" w:rsidP="00FE3476">
                  <w:pPr>
                    <w:spacing w:before="19" w:line="0" w:lineRule="atLeast"/>
                    <w:ind w:right="102"/>
                    <w:rPr>
                      <w:color w:val="FFFFFF"/>
                      <w:sz w:val="21"/>
                      <w:szCs w:val="21"/>
                      <w:lang w:val="it-IT"/>
                    </w:rPr>
                  </w:pPr>
                </w:p>
              </w:tc>
            </w:tr>
            <w:tr w:rsidR="00DB5CCA" w:rsidRPr="00FE3476" w14:paraId="6EEB8D5C" w14:textId="77777777" w:rsidTr="00277339">
              <w:trPr>
                <w:gridAfter w:val="1"/>
                <w:wAfter w:w="4132" w:type="dxa"/>
                <w:trHeight w:val="275"/>
              </w:trPr>
              <w:tc>
                <w:tcPr>
                  <w:tcW w:w="580" w:type="dxa"/>
                  <w:gridSpan w:val="2"/>
                  <w:vMerge/>
                  <w:shd w:val="clear" w:color="auto" w:fill="B6BD00"/>
                  <w:vAlign w:val="bottom"/>
                </w:tcPr>
                <w:p w14:paraId="72142AD5" w14:textId="77777777" w:rsidR="00DB5CCA" w:rsidRPr="00FE3476" w:rsidRDefault="00DB5CCA" w:rsidP="00245D7F">
                  <w:pPr>
                    <w:spacing w:before="19" w:line="0" w:lineRule="atLeast"/>
                    <w:ind w:right="102"/>
                    <w:rPr>
                      <w:rFonts w:eastAsia="Times New Roman"/>
                      <w:sz w:val="21"/>
                      <w:szCs w:val="21"/>
                      <w:lang w:val="it-IT"/>
                    </w:rPr>
                  </w:pPr>
                </w:p>
              </w:tc>
              <w:tc>
                <w:tcPr>
                  <w:tcW w:w="5860" w:type="dxa"/>
                  <w:vMerge/>
                  <w:shd w:val="clear" w:color="auto" w:fill="B6BD00"/>
                  <w:vAlign w:val="bottom"/>
                </w:tcPr>
                <w:p w14:paraId="0ABC2531" w14:textId="77777777" w:rsidR="00DB5CCA" w:rsidRPr="00FE3476" w:rsidRDefault="00DB5CCA" w:rsidP="00245D7F">
                  <w:pPr>
                    <w:spacing w:before="19" w:line="0" w:lineRule="atLeast"/>
                    <w:ind w:right="102"/>
                    <w:rPr>
                      <w:rFonts w:eastAsia="Times New Roman"/>
                      <w:sz w:val="21"/>
                      <w:szCs w:val="21"/>
                      <w:lang w:val="it-IT"/>
                    </w:rPr>
                  </w:pPr>
                </w:p>
              </w:tc>
            </w:tr>
            <w:tr w:rsidR="00DB5CCA" w:rsidRPr="00FE3476" w14:paraId="1A28DAD8" w14:textId="77777777" w:rsidTr="00277339">
              <w:trPr>
                <w:gridAfter w:val="1"/>
                <w:wAfter w:w="4132" w:type="dxa"/>
                <w:trHeight w:val="196"/>
              </w:trPr>
              <w:tc>
                <w:tcPr>
                  <w:tcW w:w="6440" w:type="dxa"/>
                  <w:gridSpan w:val="3"/>
                  <w:shd w:val="clear" w:color="auto" w:fill="B6BD00"/>
                  <w:vAlign w:val="bottom"/>
                </w:tcPr>
                <w:p w14:paraId="5D9AE3FA" w14:textId="16B0F5EE" w:rsidR="00DB5CCA" w:rsidRPr="00FE3476" w:rsidRDefault="00DB5CCA" w:rsidP="00FE3476">
                  <w:pPr>
                    <w:spacing w:before="19" w:line="0" w:lineRule="atLeast"/>
                    <w:ind w:right="102"/>
                    <w:rPr>
                      <w:color w:val="FFFFFF"/>
                      <w:sz w:val="21"/>
                      <w:szCs w:val="21"/>
                      <w:lang w:val="it-IT"/>
                    </w:rPr>
                  </w:pPr>
                </w:p>
              </w:tc>
            </w:tr>
            <w:tr w:rsidR="00DB5CCA" w:rsidRPr="00FE3476" w14:paraId="0BDDD097" w14:textId="77777777" w:rsidTr="00277339">
              <w:trPr>
                <w:gridAfter w:val="1"/>
                <w:wAfter w:w="4132" w:type="dxa"/>
                <w:trHeight w:val="307"/>
              </w:trPr>
              <w:tc>
                <w:tcPr>
                  <w:tcW w:w="6440" w:type="dxa"/>
                  <w:gridSpan w:val="3"/>
                  <w:shd w:val="clear" w:color="auto" w:fill="B6BD00"/>
                  <w:vAlign w:val="bottom"/>
                </w:tcPr>
                <w:p w14:paraId="266BAD23" w14:textId="605A92FC" w:rsidR="00DB5CCA" w:rsidRPr="00FE3476" w:rsidRDefault="00DB5CCA" w:rsidP="00FE3476">
                  <w:pPr>
                    <w:spacing w:before="19" w:line="0" w:lineRule="atLeast"/>
                    <w:ind w:right="102"/>
                    <w:rPr>
                      <w:color w:val="FFFFFF"/>
                      <w:sz w:val="21"/>
                      <w:szCs w:val="21"/>
                      <w:lang w:val="it-IT"/>
                    </w:rPr>
                  </w:pPr>
                </w:p>
              </w:tc>
            </w:tr>
          </w:tbl>
          <w:p w14:paraId="4D861D5E" w14:textId="0AB34F26" w:rsidR="004204ED" w:rsidRPr="00FE3476" w:rsidRDefault="004204ED" w:rsidP="00245D7F">
            <w:pPr>
              <w:pStyle w:val="BODYTEXTTOUSE"/>
              <w:spacing w:before="19"/>
              <w:ind w:left="720" w:right="102"/>
              <w:rPr>
                <w:color w:val="FFFFFF" w:themeColor="background1"/>
                <w:lang w:val="it-IT"/>
              </w:rPr>
            </w:pPr>
          </w:p>
        </w:tc>
      </w:tr>
    </w:tbl>
    <w:p w14:paraId="6C8D2940" w14:textId="7E747F72" w:rsidR="002B0126" w:rsidRPr="00D17383" w:rsidRDefault="002B0126" w:rsidP="00B54DEF">
      <w:pPr>
        <w:pStyle w:val="BODYTEXTTOUSE"/>
        <w:rPr>
          <w:lang w:val="it-IT"/>
        </w:rPr>
      </w:pPr>
    </w:p>
    <w:tbl>
      <w:tblPr>
        <w:tblStyle w:val="Grigliatabella"/>
        <w:tblW w:w="0" w:type="auto"/>
        <w:shd w:val="clear" w:color="auto" w:fill="16A8D3"/>
        <w:tblLook w:val="04A0" w:firstRow="1" w:lastRow="0" w:firstColumn="1" w:lastColumn="0" w:noHBand="0" w:noVBand="1"/>
      </w:tblPr>
      <w:tblGrid>
        <w:gridCol w:w="1979"/>
        <w:gridCol w:w="7643"/>
      </w:tblGrid>
      <w:tr w:rsidR="00FE3476" w:rsidRPr="00D17383" w14:paraId="58E074E1" w14:textId="77777777" w:rsidTr="00FE3476">
        <w:tc>
          <w:tcPr>
            <w:tcW w:w="1979" w:type="dxa"/>
            <w:shd w:val="clear" w:color="auto" w:fill="16A8D3"/>
          </w:tcPr>
          <w:p w14:paraId="55D56903" w14:textId="3AB073B9" w:rsidR="004204ED" w:rsidRPr="00D17383" w:rsidRDefault="00277339" w:rsidP="00C72071">
            <w:pPr>
              <w:pStyle w:val="BODYTEXTTOUSE"/>
              <w:jc w:val="center"/>
              <w:rPr>
                <w:color w:val="FFFFFF" w:themeColor="background1"/>
                <w:lang w:val="it-IT"/>
              </w:rPr>
            </w:pPr>
            <w:r w:rsidRPr="00D17383">
              <w:rPr>
                <w:color w:val="FFFFFF" w:themeColor="background1"/>
                <w:lang w:val="it-IT"/>
              </w:rPr>
              <w:t xml:space="preserve">UNITA’ DI APPRENDIMENTO </w:t>
            </w:r>
            <w:r w:rsidR="004204ED" w:rsidRPr="00D17383">
              <w:rPr>
                <w:color w:val="FFFFFF" w:themeColor="background1"/>
                <w:lang w:val="it-IT"/>
              </w:rPr>
              <w:t xml:space="preserve"> 2:</w:t>
            </w:r>
          </w:p>
          <w:p w14:paraId="772A80B0" w14:textId="77777777" w:rsidR="004204ED" w:rsidRPr="00D17383" w:rsidRDefault="004204ED" w:rsidP="00C72071">
            <w:pPr>
              <w:pStyle w:val="BODYTEXTTOUSE"/>
              <w:jc w:val="center"/>
              <w:rPr>
                <w:color w:val="FFFFFF" w:themeColor="background1"/>
                <w:lang w:val="it-IT"/>
              </w:rPr>
            </w:pPr>
          </w:p>
          <w:p w14:paraId="3497CFA8" w14:textId="14BFC5CC" w:rsidR="004204ED" w:rsidRPr="00FE3476" w:rsidRDefault="00DB5CCA" w:rsidP="00C72071">
            <w:pPr>
              <w:pStyle w:val="BODYTEXTTOUSE"/>
              <w:jc w:val="center"/>
              <w:rPr>
                <w:rFonts w:asciiTheme="minorHAnsi" w:hAnsiTheme="minorHAnsi"/>
                <w:bCs/>
                <w:color w:val="FFFFFF" w:themeColor="background1"/>
                <w:lang w:val="it-IT"/>
              </w:rPr>
            </w:pPr>
            <w:r w:rsidRPr="00FE3476">
              <w:rPr>
                <w:rFonts w:asciiTheme="minorHAnsi" w:hAnsiTheme="minorHAnsi"/>
                <w:bCs/>
                <w:color w:val="FFFFFF" w:themeColor="background1"/>
                <w:lang w:val="it-IT"/>
              </w:rPr>
              <w:t>Diventa un agente di inclusione attraverso la vita civica, la cultura e la comunità</w:t>
            </w:r>
          </w:p>
          <w:p w14:paraId="3F063347" w14:textId="77777777" w:rsidR="004204ED" w:rsidRPr="00D17383" w:rsidRDefault="004204ED" w:rsidP="00C72071">
            <w:pPr>
              <w:pStyle w:val="BODYTEXTTOUSE"/>
              <w:rPr>
                <w:color w:val="FFFFFF" w:themeColor="background1"/>
                <w:lang w:val="it-IT"/>
              </w:rPr>
            </w:pPr>
          </w:p>
        </w:tc>
        <w:tc>
          <w:tcPr>
            <w:tcW w:w="7643" w:type="dxa"/>
            <w:shd w:val="clear" w:color="auto" w:fill="16A8D3"/>
          </w:tcPr>
          <w:p w14:paraId="4F6E4160" w14:textId="600DB783"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Riflettori puntati su integrazione e inclusione sociale</w:t>
            </w:r>
          </w:p>
          <w:p w14:paraId="53CEE181" w14:textId="7BCD2335"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Cittadinanza attiva - Educare e supportare i campioni della comunità</w:t>
            </w:r>
          </w:p>
          <w:p w14:paraId="42AE05B4" w14:textId="666C33D7"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Buone pratiche nell'orientamento di nuove comunità</w:t>
            </w:r>
          </w:p>
          <w:p w14:paraId="291D9D30" w14:textId="7F041B0D" w:rsidR="00DB5CCA" w:rsidRPr="00DB5CCA" w:rsidRDefault="00DB5CCA" w:rsidP="00DB5CCA">
            <w:pPr>
              <w:pStyle w:val="BODYTEXTTOUSE"/>
              <w:numPr>
                <w:ilvl w:val="0"/>
                <w:numId w:val="34"/>
              </w:numPr>
              <w:rPr>
                <w:color w:val="FFFFFF" w:themeColor="background1"/>
                <w:lang w:val="en-IE"/>
              </w:rPr>
            </w:pPr>
            <w:r w:rsidRPr="00DB5CCA">
              <w:rPr>
                <w:color w:val="FFFFFF" w:themeColor="background1"/>
                <w:lang w:val="en-IE"/>
              </w:rPr>
              <w:t>Creazione di comunità inclusive</w:t>
            </w:r>
          </w:p>
          <w:p w14:paraId="70240942" w14:textId="07CC9CFF"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Il ruolo della cultura nell'integrazione - focus su progetti e programmi chiave</w:t>
            </w:r>
          </w:p>
          <w:p w14:paraId="59C7965E" w14:textId="5B8EC8D1" w:rsidR="00BA7ADD"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Creazione di spazi culturali comunitari inclusivi</w:t>
            </w:r>
          </w:p>
        </w:tc>
      </w:tr>
    </w:tbl>
    <w:p w14:paraId="6AD16FC8" w14:textId="77777777" w:rsidR="00D233CE" w:rsidRPr="00D17383" w:rsidRDefault="00D233CE" w:rsidP="00B54DEF">
      <w:pPr>
        <w:pStyle w:val="BODYTEXTTOUSE"/>
        <w:rPr>
          <w:lang w:val="it-IT"/>
        </w:rPr>
      </w:pPr>
    </w:p>
    <w:tbl>
      <w:tblPr>
        <w:tblStyle w:val="Grigliatabella"/>
        <w:tblW w:w="0" w:type="auto"/>
        <w:shd w:val="clear" w:color="auto" w:fill="ED368E"/>
        <w:tblLook w:val="04A0" w:firstRow="1" w:lastRow="0" w:firstColumn="1" w:lastColumn="0" w:noHBand="0" w:noVBand="1"/>
      </w:tblPr>
      <w:tblGrid>
        <w:gridCol w:w="2021"/>
        <w:gridCol w:w="7601"/>
      </w:tblGrid>
      <w:tr w:rsidR="00FE3476" w:rsidRPr="00D17383" w14:paraId="0F675F06" w14:textId="77777777" w:rsidTr="00FE3476">
        <w:tc>
          <w:tcPr>
            <w:tcW w:w="2021" w:type="dxa"/>
            <w:shd w:val="clear" w:color="auto" w:fill="ED368E"/>
          </w:tcPr>
          <w:p w14:paraId="426BA019" w14:textId="44EFE40F" w:rsidR="004204ED" w:rsidRPr="00D17383" w:rsidRDefault="00277339" w:rsidP="00C72071">
            <w:pPr>
              <w:pStyle w:val="BODYTEXTTOUSE"/>
              <w:jc w:val="center"/>
              <w:rPr>
                <w:color w:val="FFFFFF" w:themeColor="background1"/>
                <w:lang w:val="it-IT"/>
              </w:rPr>
            </w:pPr>
            <w:r w:rsidRPr="00D17383">
              <w:rPr>
                <w:color w:val="FFFFFF" w:themeColor="background1"/>
                <w:lang w:val="it-IT"/>
              </w:rPr>
              <w:t xml:space="preserve">UNITA’ DI APPRENDIMENTO </w:t>
            </w:r>
            <w:r w:rsidR="004204ED" w:rsidRPr="00D17383">
              <w:rPr>
                <w:color w:val="FFFFFF" w:themeColor="background1"/>
                <w:lang w:val="it-IT"/>
              </w:rPr>
              <w:t xml:space="preserve"> 3:</w:t>
            </w:r>
          </w:p>
          <w:p w14:paraId="44172FB4" w14:textId="77777777" w:rsidR="004204ED" w:rsidRPr="00FE3476" w:rsidRDefault="004204ED" w:rsidP="00FE3476">
            <w:pPr>
              <w:pStyle w:val="BODYTEXTTOUSE"/>
              <w:rPr>
                <w:rFonts w:asciiTheme="minorHAnsi" w:hAnsiTheme="minorHAnsi"/>
                <w:b/>
                <w:bCs/>
                <w:color w:val="FFFFFF" w:themeColor="background1"/>
                <w:lang w:val="it-IT"/>
              </w:rPr>
            </w:pPr>
          </w:p>
          <w:p w14:paraId="488DD55F" w14:textId="72B51C30" w:rsidR="004204ED" w:rsidRPr="00D17383" w:rsidRDefault="00DB5CCA" w:rsidP="00DB5CCA">
            <w:pPr>
              <w:pStyle w:val="BODYTEXTTOUSE"/>
              <w:jc w:val="center"/>
              <w:rPr>
                <w:color w:val="FFFFFF" w:themeColor="background1"/>
                <w:lang w:val="it-IT"/>
              </w:rPr>
            </w:pPr>
            <w:r w:rsidRPr="00FE3476">
              <w:rPr>
                <w:rFonts w:asciiTheme="minorHAnsi" w:hAnsiTheme="minorHAnsi"/>
                <w:color w:val="FFFFFF" w:themeColor="background1"/>
                <w:lang w:val="it-IT"/>
              </w:rPr>
              <w:t>Diventa un agente di inclusione attraverso l'istruzione e l'impresa</w:t>
            </w:r>
          </w:p>
        </w:tc>
        <w:tc>
          <w:tcPr>
            <w:tcW w:w="7601" w:type="dxa"/>
            <w:shd w:val="clear" w:color="auto" w:fill="ED368E"/>
          </w:tcPr>
          <w:p w14:paraId="3BFE9964" w14:textId="7C231D84"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Ruolo dell'educazione degli adulti nella promozione della diversità e dell'inclusione</w:t>
            </w:r>
          </w:p>
          <w:p w14:paraId="314F59C9" w14:textId="6A304B9C"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Comprensione delle esigenze di formazione di rifugiati e migranti adulti</w:t>
            </w:r>
          </w:p>
          <w:p w14:paraId="4C34404C" w14:textId="59D186D9"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Metodi innovativi di insegnamento degli adulti per rifugiati e migranti</w:t>
            </w:r>
          </w:p>
          <w:p w14:paraId="0B937A01" w14:textId="562F113E"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L'occupazione come mezzo di integrazione e inclusione</w:t>
            </w:r>
          </w:p>
          <w:p w14:paraId="33BC3C66" w14:textId="66B54C44" w:rsidR="00DB5CCA"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Riflettori puntati sull'imprenditoria dei rifugiati e dei migranti</w:t>
            </w:r>
          </w:p>
          <w:p w14:paraId="2F59498C" w14:textId="79DD39D9" w:rsidR="00BA7ADD" w:rsidRPr="00D17383" w:rsidRDefault="00DB5CCA" w:rsidP="00DB5CCA">
            <w:pPr>
              <w:pStyle w:val="BODYTEXTTOUSE"/>
              <w:numPr>
                <w:ilvl w:val="0"/>
                <w:numId w:val="34"/>
              </w:numPr>
              <w:rPr>
                <w:color w:val="FFFFFF" w:themeColor="background1"/>
                <w:lang w:val="it-IT"/>
              </w:rPr>
            </w:pPr>
            <w:r w:rsidRPr="00D17383">
              <w:rPr>
                <w:color w:val="FFFFFF" w:themeColor="background1"/>
                <w:lang w:val="it-IT"/>
              </w:rPr>
              <w:t xml:space="preserve">Risorse utili per supportare e promuovere l'impresa </w:t>
            </w:r>
            <w:r w:rsidR="00FE3476">
              <w:rPr>
                <w:color w:val="FFFFFF" w:themeColor="background1"/>
                <w:lang w:val="it-IT"/>
              </w:rPr>
              <w:t>di rifugiati</w:t>
            </w:r>
            <w:r w:rsidRPr="00D17383">
              <w:rPr>
                <w:color w:val="FFFFFF" w:themeColor="background1"/>
                <w:lang w:val="it-IT"/>
              </w:rPr>
              <w:t xml:space="preserve"> / migrant</w:t>
            </w:r>
            <w:r w:rsidR="00FE3476">
              <w:rPr>
                <w:color w:val="FFFFFF" w:themeColor="background1"/>
                <w:lang w:val="it-IT"/>
              </w:rPr>
              <w:t>i</w:t>
            </w:r>
            <w:r w:rsidRPr="00D17383">
              <w:rPr>
                <w:color w:val="FFFFFF" w:themeColor="background1"/>
                <w:lang w:val="it-IT"/>
              </w:rPr>
              <w:t xml:space="preserve"> e l'occupazione</w:t>
            </w:r>
          </w:p>
        </w:tc>
      </w:tr>
    </w:tbl>
    <w:p w14:paraId="60EC90D3" w14:textId="77777777" w:rsidR="00D233CE" w:rsidRPr="00D17383" w:rsidRDefault="00D233CE" w:rsidP="00D233CE">
      <w:pPr>
        <w:jc w:val="both"/>
        <w:rPr>
          <w:rFonts w:ascii="Arial" w:hAnsi="Arial" w:cs="Arial"/>
          <w:lang w:val="it-IT"/>
        </w:rPr>
      </w:pPr>
    </w:p>
    <w:p w14:paraId="15C4C00F" w14:textId="09BEB371" w:rsidR="00BA7ADD" w:rsidRPr="00D17383" w:rsidRDefault="00BA7ADD" w:rsidP="00D233CE">
      <w:pPr>
        <w:jc w:val="both"/>
        <w:rPr>
          <w:rFonts w:ascii="Arial" w:hAnsi="Arial" w:cs="Arial"/>
          <w:color w:val="000000"/>
          <w:lang w:val="it-IT"/>
        </w:rPr>
      </w:pPr>
    </w:p>
    <w:tbl>
      <w:tblPr>
        <w:tblStyle w:val="Grigliatabella"/>
        <w:tblW w:w="0" w:type="auto"/>
        <w:shd w:val="clear" w:color="auto" w:fill="B6BD00"/>
        <w:tblLook w:val="04A0" w:firstRow="1" w:lastRow="0" w:firstColumn="1" w:lastColumn="0" w:noHBand="0" w:noVBand="1"/>
      </w:tblPr>
      <w:tblGrid>
        <w:gridCol w:w="2021"/>
        <w:gridCol w:w="7601"/>
      </w:tblGrid>
      <w:tr w:rsidR="00FE3476" w:rsidRPr="00D17383" w14:paraId="73C8AD9E" w14:textId="77777777" w:rsidTr="00FE3476">
        <w:tc>
          <w:tcPr>
            <w:tcW w:w="2021" w:type="dxa"/>
            <w:shd w:val="clear" w:color="auto" w:fill="B6BD00"/>
          </w:tcPr>
          <w:p w14:paraId="3808C416" w14:textId="003A06B4" w:rsidR="00BA7ADD" w:rsidRPr="00D17383" w:rsidRDefault="00277339" w:rsidP="00C72071">
            <w:pPr>
              <w:pStyle w:val="BODYTEXTTOUSE"/>
              <w:jc w:val="center"/>
              <w:rPr>
                <w:color w:val="FFFFFF" w:themeColor="background1"/>
                <w:lang w:val="it-IT"/>
              </w:rPr>
            </w:pPr>
            <w:r w:rsidRPr="00D17383">
              <w:rPr>
                <w:color w:val="FFFFFF" w:themeColor="background1"/>
                <w:lang w:val="it-IT"/>
              </w:rPr>
              <w:t xml:space="preserve">UNITA’ DI APPRENDIMENTO </w:t>
            </w:r>
            <w:r w:rsidR="00BA7ADD" w:rsidRPr="00D17383">
              <w:rPr>
                <w:color w:val="FFFFFF" w:themeColor="background1"/>
                <w:lang w:val="it-IT"/>
              </w:rPr>
              <w:t xml:space="preserve"> 4:</w:t>
            </w:r>
          </w:p>
          <w:p w14:paraId="43574227" w14:textId="77777777" w:rsidR="00BA7ADD" w:rsidRPr="00D17383" w:rsidRDefault="00BA7ADD" w:rsidP="00C72071">
            <w:pPr>
              <w:pStyle w:val="BODYTEXTTOUSE"/>
              <w:jc w:val="center"/>
              <w:rPr>
                <w:color w:val="FFFFFF" w:themeColor="background1"/>
                <w:lang w:val="it-IT"/>
              </w:rPr>
            </w:pPr>
          </w:p>
          <w:p w14:paraId="42BCA0AA" w14:textId="031DCE6E" w:rsidR="00BA7ADD" w:rsidRPr="00D17383" w:rsidRDefault="00115F48" w:rsidP="00C72071">
            <w:pPr>
              <w:pStyle w:val="BODYTEXTTOUSE"/>
              <w:jc w:val="center"/>
              <w:rPr>
                <w:b/>
                <w:bCs/>
                <w:color w:val="FFFFFF" w:themeColor="background1"/>
                <w:lang w:val="it-IT"/>
              </w:rPr>
            </w:pPr>
            <w:r w:rsidRPr="00D17383">
              <w:rPr>
                <w:bCs/>
                <w:color w:val="FFFFFF" w:themeColor="background1"/>
                <w:lang w:val="it-IT"/>
              </w:rPr>
              <w:t>Diventa un agente di inclusione -</w:t>
            </w:r>
            <w:r w:rsidRPr="00D17383">
              <w:rPr>
                <w:b/>
                <w:bCs/>
                <w:color w:val="FFFFFF" w:themeColor="background1"/>
                <w:lang w:val="it-IT"/>
              </w:rPr>
              <w:t xml:space="preserve"> </w:t>
            </w:r>
            <w:r w:rsidRPr="00FE3476">
              <w:rPr>
                <w:bCs/>
                <w:color w:val="FFFFFF" w:themeColor="background1"/>
                <w:lang w:val="it-IT"/>
              </w:rPr>
              <w:t>concentrati sulla famiglia e sul benessere</w:t>
            </w:r>
          </w:p>
          <w:p w14:paraId="596C64AF" w14:textId="77777777" w:rsidR="00BA7ADD" w:rsidRPr="00D17383" w:rsidRDefault="00BA7ADD" w:rsidP="00C72071">
            <w:pPr>
              <w:pStyle w:val="BODYTEXTTOUSE"/>
              <w:rPr>
                <w:color w:val="FFFFFF" w:themeColor="background1"/>
                <w:lang w:val="it-IT"/>
              </w:rPr>
            </w:pPr>
          </w:p>
        </w:tc>
        <w:tc>
          <w:tcPr>
            <w:tcW w:w="7601" w:type="dxa"/>
            <w:shd w:val="clear" w:color="auto" w:fill="B6BD00"/>
          </w:tcPr>
          <w:p w14:paraId="07064221" w14:textId="462A70DC" w:rsidR="00115F48" w:rsidRPr="00D17383" w:rsidRDefault="00115F48" w:rsidP="00115F48">
            <w:pPr>
              <w:pStyle w:val="BODYTEXTTOUSE"/>
              <w:numPr>
                <w:ilvl w:val="0"/>
                <w:numId w:val="34"/>
              </w:numPr>
              <w:rPr>
                <w:color w:val="FFFFFF" w:themeColor="background1"/>
                <w:lang w:val="it-IT"/>
              </w:rPr>
            </w:pPr>
            <w:r w:rsidRPr="00D17383">
              <w:rPr>
                <w:color w:val="FFFFFF" w:themeColor="background1"/>
                <w:lang w:val="it-IT"/>
              </w:rPr>
              <w:t>Comprensione dei</w:t>
            </w:r>
            <w:r w:rsidR="00FE3476">
              <w:rPr>
                <w:color w:val="FFFFFF" w:themeColor="background1"/>
                <w:lang w:val="it-IT"/>
              </w:rPr>
              <w:t xml:space="preserve"> principali fattori di stress per</w:t>
            </w:r>
            <w:r w:rsidRPr="00D17383">
              <w:rPr>
                <w:color w:val="FFFFFF" w:themeColor="background1"/>
                <w:lang w:val="it-IT"/>
              </w:rPr>
              <w:t xml:space="preserve"> rifugiati e migranti</w:t>
            </w:r>
          </w:p>
          <w:p w14:paraId="16239CC5" w14:textId="1014EA02" w:rsidR="00115F48" w:rsidRPr="00D17383" w:rsidRDefault="00115F48" w:rsidP="00115F48">
            <w:pPr>
              <w:pStyle w:val="BODYTEXTTOUSE"/>
              <w:numPr>
                <w:ilvl w:val="0"/>
                <w:numId w:val="34"/>
              </w:numPr>
              <w:rPr>
                <w:color w:val="FFFFFF" w:themeColor="background1"/>
                <w:lang w:val="it-IT"/>
              </w:rPr>
            </w:pPr>
            <w:r w:rsidRPr="00D17383">
              <w:rPr>
                <w:color w:val="FFFFFF" w:themeColor="background1"/>
                <w:lang w:val="it-IT"/>
              </w:rPr>
              <w:t>S</w:t>
            </w:r>
            <w:r w:rsidR="00FE3476">
              <w:rPr>
                <w:color w:val="FFFFFF" w:themeColor="background1"/>
                <w:lang w:val="it-IT"/>
              </w:rPr>
              <w:t xml:space="preserve">uperare il trauma - il ruolo della </w:t>
            </w:r>
            <w:r w:rsidRPr="00D17383">
              <w:rPr>
                <w:color w:val="FFFFFF" w:themeColor="background1"/>
                <w:lang w:val="it-IT"/>
              </w:rPr>
              <w:t xml:space="preserve">resilienza, </w:t>
            </w:r>
            <w:r w:rsidR="00FE3476">
              <w:rPr>
                <w:color w:val="FFFFFF" w:themeColor="background1"/>
                <w:lang w:val="it-IT"/>
              </w:rPr>
              <w:t xml:space="preserve">del </w:t>
            </w:r>
            <w:r w:rsidRPr="00D17383">
              <w:rPr>
                <w:color w:val="FFFFFF" w:themeColor="background1"/>
                <w:lang w:val="it-IT"/>
              </w:rPr>
              <w:t xml:space="preserve">benessere e </w:t>
            </w:r>
            <w:r w:rsidR="00FE3476">
              <w:rPr>
                <w:color w:val="FFFFFF" w:themeColor="background1"/>
                <w:lang w:val="it-IT"/>
              </w:rPr>
              <w:t xml:space="preserve">il </w:t>
            </w:r>
            <w:r w:rsidRPr="00D17383">
              <w:rPr>
                <w:color w:val="FFFFFF" w:themeColor="background1"/>
                <w:lang w:val="it-IT"/>
              </w:rPr>
              <w:t>senso dello scopo</w:t>
            </w:r>
          </w:p>
          <w:p w14:paraId="6F41EE8E" w14:textId="6C01612C" w:rsidR="00115F48" w:rsidRPr="00D17383" w:rsidRDefault="00115F48" w:rsidP="00115F48">
            <w:pPr>
              <w:pStyle w:val="BODYTEXTTOUSE"/>
              <w:numPr>
                <w:ilvl w:val="0"/>
                <w:numId w:val="34"/>
              </w:numPr>
              <w:rPr>
                <w:color w:val="FFFFFF" w:themeColor="background1"/>
                <w:lang w:val="it-IT"/>
              </w:rPr>
            </w:pPr>
            <w:r w:rsidRPr="00D17383">
              <w:rPr>
                <w:color w:val="FFFFFF" w:themeColor="background1"/>
                <w:lang w:val="it-IT"/>
              </w:rPr>
              <w:t>Costruire relazioni di supporto con rifugiati e migranti</w:t>
            </w:r>
          </w:p>
          <w:p w14:paraId="1BD27469" w14:textId="28129596" w:rsidR="00BA7ADD" w:rsidRPr="00D17383" w:rsidRDefault="00115F48" w:rsidP="00115F48">
            <w:pPr>
              <w:pStyle w:val="BODYTEXTTOUSE"/>
              <w:numPr>
                <w:ilvl w:val="0"/>
                <w:numId w:val="34"/>
              </w:numPr>
              <w:rPr>
                <w:color w:val="FFFFFF" w:themeColor="background1"/>
                <w:lang w:val="it-IT"/>
              </w:rPr>
            </w:pPr>
            <w:r w:rsidRPr="00D17383">
              <w:rPr>
                <w:color w:val="FFFFFF" w:themeColor="background1"/>
                <w:lang w:val="it-IT"/>
              </w:rPr>
              <w:t>Rafforzamento della famiglia nel processo di inclusione</w:t>
            </w:r>
          </w:p>
        </w:tc>
      </w:tr>
    </w:tbl>
    <w:p w14:paraId="12B95CFF" w14:textId="4C73E92A" w:rsidR="004204ED" w:rsidRPr="00D17383" w:rsidRDefault="004204ED" w:rsidP="00D233CE">
      <w:pPr>
        <w:jc w:val="both"/>
        <w:rPr>
          <w:rFonts w:ascii="Arial" w:hAnsi="Arial" w:cs="Arial"/>
          <w:color w:val="000000"/>
          <w:lang w:val="it-IT"/>
        </w:rPr>
      </w:pPr>
    </w:p>
    <w:p w14:paraId="6E7CCA36" w14:textId="3294D4ED" w:rsidR="00D233CE" w:rsidRPr="00D17383" w:rsidRDefault="00D233CE" w:rsidP="00D233CE">
      <w:pPr>
        <w:jc w:val="both"/>
        <w:rPr>
          <w:rFonts w:ascii="Arial" w:hAnsi="Arial" w:cs="Arial"/>
          <w:color w:val="000000"/>
          <w:lang w:val="it-IT"/>
        </w:rPr>
      </w:pPr>
    </w:p>
    <w:p w14:paraId="44667879" w14:textId="0C143714" w:rsidR="00D233CE" w:rsidRPr="00D17383" w:rsidRDefault="00245D7F" w:rsidP="00D233CE">
      <w:pPr>
        <w:jc w:val="both"/>
        <w:rPr>
          <w:rFonts w:ascii="Arial" w:hAnsi="Arial" w:cs="Arial"/>
          <w:color w:val="000000"/>
          <w:lang w:val="it-IT"/>
        </w:rPr>
      </w:pPr>
      <w:r>
        <w:rPr>
          <w:b/>
          <w:noProof/>
          <w:color w:val="EA544D"/>
          <w:sz w:val="36"/>
          <w:szCs w:val="36"/>
          <w:lang w:val="it-IT" w:eastAsia="it-IT"/>
        </w:rPr>
        <w:lastRenderedPageBreak/>
        <mc:AlternateContent>
          <mc:Choice Requires="wps">
            <w:drawing>
              <wp:anchor distT="0" distB="0" distL="114300" distR="114300" simplePos="0" relativeHeight="251741184" behindDoc="0" locked="0" layoutInCell="1" allowOverlap="1" wp14:anchorId="767514EC" wp14:editId="60476B91">
                <wp:simplePos x="0" y="0"/>
                <wp:positionH relativeFrom="page">
                  <wp:align>left</wp:align>
                </wp:positionH>
                <wp:positionV relativeFrom="margin">
                  <wp:posOffset>2293620</wp:posOffset>
                </wp:positionV>
                <wp:extent cx="7536815" cy="343471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7536815" cy="34347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D6FCCC" w14:textId="035338B4" w:rsidR="00982A9C" w:rsidRPr="00D17383" w:rsidRDefault="00982A9C" w:rsidP="00115F48">
                            <w:pPr>
                              <w:pStyle w:val="PROMISE-HEADINGLIME"/>
                              <w:tabs>
                                <w:tab w:val="clear" w:pos="709"/>
                                <w:tab w:val="left" w:pos="0"/>
                              </w:tabs>
                              <w:spacing w:before="0" w:line="1200" w:lineRule="exact"/>
                              <w:ind w:left="0" w:right="386"/>
                              <w:jc w:val="left"/>
                              <w:rPr>
                                <w:b w:val="0"/>
                                <w:sz w:val="120"/>
                                <w:szCs w:val="120"/>
                                <w:lang w:val="it-IT"/>
                              </w:rPr>
                            </w:pPr>
                            <w:r w:rsidRPr="00D17383">
                              <w:rPr>
                                <w:b w:val="0"/>
                                <w:sz w:val="120"/>
                                <w:szCs w:val="120"/>
                                <w:lang w:val="it-IT"/>
                              </w:rPr>
                              <w:t>QUADRO DI APPRENDIMENTO E GUIDA PER GLI EDUCATORI</w:t>
                            </w:r>
                          </w:p>
                          <w:p w14:paraId="5AACE6A3" w14:textId="77777777" w:rsidR="00982A9C" w:rsidRPr="00D17383" w:rsidRDefault="00982A9C" w:rsidP="00772A7B">
                            <w:pPr>
                              <w:rPr>
                                <w:color w:val="B6BD00"/>
                                <w:sz w:val="120"/>
                                <w:szCs w:val="120"/>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514EC" id="Text Box 40" o:spid="_x0000_s1034" type="#_x0000_t202" style="position:absolute;left:0;text-align:left;margin-left:0;margin-top:180.6pt;width:593.45pt;height:270.45pt;z-index:25174118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" filled="f" stroked="f">
                <v:textbox>
                  <w:txbxContent>
                    <w:p w14:paraId="28D6FCCC" w14:textId="035338B4" w:rsidR="00982A9C" w:rsidRPr="00D17383" w:rsidRDefault="00982A9C" w:rsidP="00115F48">
                      <w:pPr>
                        <w:pStyle w:val="PROMISE-HEADINGLIME"/>
                        <w:tabs>
                          <w:tab w:val="clear" w:pos="709"/>
                          <w:tab w:val="left" w:pos="0"/>
                        </w:tabs>
                        <w:spacing w:before="0" w:line="1200" w:lineRule="exact"/>
                        <w:ind w:left="0" w:right="386"/>
                        <w:jc w:val="left"/>
                        <w:rPr>
                          <w:b w:val="0"/>
                          <w:sz w:val="120"/>
                          <w:szCs w:val="120"/>
                          <w:lang w:val="it-IT"/>
                        </w:rPr>
                      </w:pPr>
                      <w:r w:rsidRPr="00D17383">
                        <w:rPr>
                          <w:b w:val="0"/>
                          <w:sz w:val="120"/>
                          <w:szCs w:val="120"/>
                          <w:lang w:val="it-IT"/>
                        </w:rPr>
                        <w:t>QUADRO DI APPRENDIMENTO E GUIDA PER GLI EDUCATORI</w:t>
                      </w:r>
                    </w:p>
                    <w:p w14:paraId="5AACE6A3" w14:textId="77777777" w:rsidR="00982A9C" w:rsidRPr="00D17383" w:rsidRDefault="00982A9C" w:rsidP="00772A7B">
                      <w:pPr>
                        <w:rPr>
                          <w:color w:val="B6BD00"/>
                          <w:sz w:val="120"/>
                          <w:szCs w:val="120"/>
                          <w:lang w:val="it-IT"/>
                        </w:rPr>
                      </w:pPr>
                    </w:p>
                  </w:txbxContent>
                </v:textbox>
                <w10:wrap type="square" anchorx="page" anchory="margin"/>
              </v:shape>
            </w:pict>
          </mc:Fallback>
        </mc:AlternateContent>
      </w:r>
      <w:r w:rsidR="001F238B">
        <w:rPr>
          <w:noProof/>
          <w:lang w:val="it-IT" w:eastAsia="it-IT"/>
        </w:rPr>
        <w:drawing>
          <wp:anchor distT="0" distB="0" distL="114300" distR="114300" simplePos="0" relativeHeight="251743232" behindDoc="0" locked="0" layoutInCell="1" allowOverlap="1" wp14:anchorId="563A68CA" wp14:editId="401FECD7">
            <wp:simplePos x="0" y="0"/>
            <wp:positionH relativeFrom="margin">
              <wp:posOffset>4411980</wp:posOffset>
            </wp:positionH>
            <wp:positionV relativeFrom="margin">
              <wp:posOffset>-143510</wp:posOffset>
            </wp:positionV>
            <wp:extent cx="1831340" cy="183134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31340" cy="1831340"/>
                    </a:xfrm>
                    <a:prstGeom prst="rect">
                      <a:avLst/>
                    </a:prstGeom>
                  </pic:spPr>
                </pic:pic>
              </a:graphicData>
            </a:graphic>
            <wp14:sizeRelH relativeFrom="page">
              <wp14:pctWidth>0</wp14:pctWidth>
            </wp14:sizeRelH>
            <wp14:sizeRelV relativeFrom="page">
              <wp14:pctHeight>0</wp14:pctHeight>
            </wp14:sizeRelV>
          </wp:anchor>
        </w:drawing>
      </w:r>
      <w:r w:rsidR="001F238B">
        <w:rPr>
          <w:b/>
          <w:noProof/>
          <w:color w:val="EA544D"/>
          <w:sz w:val="36"/>
          <w:szCs w:val="36"/>
          <w:lang w:val="it-IT" w:eastAsia="it-IT"/>
        </w:rPr>
        <mc:AlternateContent>
          <mc:Choice Requires="wps">
            <w:drawing>
              <wp:anchor distT="0" distB="0" distL="114300" distR="114300" simplePos="0" relativeHeight="251739136" behindDoc="0" locked="0" layoutInCell="1" allowOverlap="1" wp14:anchorId="04F11089" wp14:editId="7E91B9BA">
                <wp:simplePos x="0" y="0"/>
                <wp:positionH relativeFrom="margin">
                  <wp:posOffset>3568700</wp:posOffset>
                </wp:positionH>
                <wp:positionV relativeFrom="margin">
                  <wp:posOffset>-1068705</wp:posOffset>
                </wp:positionV>
                <wp:extent cx="3778885" cy="3778885"/>
                <wp:effectExtent l="0" t="0" r="5715" b="5715"/>
                <wp:wrapSquare wrapText="bothSides"/>
                <wp:docPr id="39" name="Oval 39"/>
                <wp:cNvGraphicFramePr/>
                <a:graphic xmlns:a="http://schemas.openxmlformats.org/drawingml/2006/main">
                  <a:graphicData uri="http://schemas.microsoft.com/office/word/2010/wordprocessingShape">
                    <wps:wsp>
                      <wps:cNvSpPr/>
                      <wps:spPr>
                        <a:xfrm>
                          <a:off x="0" y="0"/>
                          <a:ext cx="3778885" cy="3778885"/>
                        </a:xfrm>
                        <a:prstGeom prst="ellipse">
                          <a:avLst/>
                        </a:prstGeom>
                        <a:solidFill>
                          <a:srgbClr val="B6BD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6EEF92" id="Oval 39" o:spid="_x0000_s1026" style="position:absolute;margin-left:281pt;margin-top:-84.15pt;width:297.55pt;height:297.5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" fillcolor="#b6bd00" stroked="f" strokeweight="1pt">
                <v:stroke joinstyle="miter"/>
                <w10:wrap type="square" anchorx="margin" anchory="margin"/>
              </v:oval>
            </w:pict>
          </mc:Fallback>
        </mc:AlternateContent>
      </w:r>
      <w:r w:rsidR="00772A7B">
        <w:rPr>
          <w:noProof/>
          <w:color w:val="0E3B55"/>
          <w:sz w:val="21"/>
          <w:szCs w:val="21"/>
          <w:lang w:val="it-IT" w:eastAsia="it-IT"/>
        </w:rPr>
        <w:drawing>
          <wp:anchor distT="0" distB="0" distL="114300" distR="114300" simplePos="0" relativeHeight="251736064" behindDoc="0" locked="0" layoutInCell="1" allowOverlap="1" wp14:anchorId="654FA535" wp14:editId="15E02F35">
            <wp:simplePos x="0" y="0"/>
            <wp:positionH relativeFrom="margin">
              <wp:posOffset>-687705</wp:posOffset>
            </wp:positionH>
            <wp:positionV relativeFrom="margin">
              <wp:posOffset>-724535</wp:posOffset>
            </wp:positionV>
            <wp:extent cx="7687945" cy="10875010"/>
            <wp:effectExtent l="0" t="0" r="825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mise cover.jpg"/>
                    <pic:cNvPicPr/>
                  </pic:nvPicPr>
                  <pic:blipFill>
                    <a:blip r:embed="rId17" cstate="print">
                      <a:alphaModFix amt="22000"/>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7687945" cy="10875010"/>
                    </a:xfrm>
                    <a:prstGeom prst="rect">
                      <a:avLst/>
                    </a:prstGeom>
                  </pic:spPr>
                </pic:pic>
              </a:graphicData>
            </a:graphic>
            <wp14:sizeRelH relativeFrom="margin">
              <wp14:pctWidth>0</wp14:pctWidth>
            </wp14:sizeRelH>
            <wp14:sizeRelV relativeFrom="margin">
              <wp14:pctHeight>0</wp14:pctHeight>
            </wp14:sizeRelV>
          </wp:anchor>
        </w:drawing>
      </w:r>
      <w:r w:rsidR="00772A7B">
        <w:rPr>
          <w:noProof/>
          <w:color w:val="0E3B55"/>
          <w:sz w:val="21"/>
          <w:szCs w:val="21"/>
          <w:lang w:val="it-IT" w:eastAsia="it-IT"/>
        </w:rPr>
        <mc:AlternateContent>
          <mc:Choice Requires="wps">
            <w:drawing>
              <wp:anchor distT="0" distB="0" distL="114300" distR="114300" simplePos="0" relativeHeight="251738112" behindDoc="0" locked="0" layoutInCell="1" allowOverlap="1" wp14:anchorId="0AF7571A" wp14:editId="51096511">
                <wp:simplePos x="0" y="0"/>
                <wp:positionH relativeFrom="margin">
                  <wp:posOffset>-548005</wp:posOffset>
                </wp:positionH>
                <wp:positionV relativeFrom="margin">
                  <wp:posOffset>-615315</wp:posOffset>
                </wp:positionV>
                <wp:extent cx="4540250" cy="342900"/>
                <wp:effectExtent l="0" t="0" r="6350" b="12700"/>
                <wp:wrapSquare wrapText="bothSides"/>
                <wp:docPr id="38" name="Rectangle 38"/>
                <wp:cNvGraphicFramePr/>
                <a:graphic xmlns:a="http://schemas.openxmlformats.org/drawingml/2006/main">
                  <a:graphicData uri="http://schemas.microsoft.com/office/word/2010/wordprocessingShape">
                    <wps:wsp>
                      <wps:cNvSpPr/>
                      <wps:spPr>
                        <a:xfrm>
                          <a:off x="0" y="0"/>
                          <a:ext cx="4540250"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BF37F9" id="Rectangle 38" o:spid="_x0000_s1026" style="position:absolute;margin-left:-43.15pt;margin-top:-48.4pt;width:357.5pt;height:27pt;z-index:25173811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" fillcolor="white [3212]" stroked="f" strokeweight="1pt">
                <w10:wrap type="square" anchorx="margin" anchory="margin"/>
              </v:rect>
            </w:pict>
          </mc:Fallback>
        </mc:AlternateContent>
      </w:r>
    </w:p>
    <w:p w14:paraId="2A28815E" w14:textId="03491E96" w:rsidR="00D233CE" w:rsidRPr="00D17383" w:rsidRDefault="00FE3476" w:rsidP="004D1A52">
      <w:pPr>
        <w:pStyle w:val="PROMISE-HEADINGLIME"/>
        <w:ind w:left="0"/>
        <w:rPr>
          <w:sz w:val="48"/>
          <w:szCs w:val="48"/>
          <w:lang w:val="it-IT"/>
        </w:rPr>
      </w:pPr>
      <w:r>
        <w:rPr>
          <w:sz w:val="48"/>
          <w:szCs w:val="48"/>
          <w:lang w:val="it-IT"/>
        </w:rPr>
        <w:lastRenderedPageBreak/>
        <w:t>QUADRO</w:t>
      </w:r>
      <w:r w:rsidR="00277339" w:rsidRPr="00D17383">
        <w:rPr>
          <w:sz w:val="48"/>
          <w:szCs w:val="48"/>
          <w:lang w:val="it-IT"/>
        </w:rPr>
        <w:t xml:space="preserve"> DI APPRENDIMENTO E GUIDA PER GLI EDUCATORI</w:t>
      </w:r>
    </w:p>
    <w:p w14:paraId="6EF7AA98" w14:textId="77777777" w:rsidR="00D233CE" w:rsidRPr="00D17383" w:rsidRDefault="00D233CE" w:rsidP="00D233CE">
      <w:pPr>
        <w:jc w:val="both"/>
        <w:rPr>
          <w:rFonts w:ascii="Arial" w:hAnsi="Arial" w:cs="Arial"/>
          <w:color w:val="000000"/>
          <w:lang w:val="it-IT"/>
        </w:rPr>
      </w:pPr>
    </w:p>
    <w:p w14:paraId="2E5872F2" w14:textId="02DC6E88" w:rsidR="00D233CE" w:rsidRPr="00D17383" w:rsidRDefault="00016FD9" w:rsidP="004D1A52">
      <w:pPr>
        <w:pStyle w:val="PROMISE-HEADINGLIME"/>
        <w:ind w:left="0"/>
        <w:rPr>
          <w:lang w:val="it-IT"/>
        </w:rPr>
      </w:pPr>
      <w:r w:rsidRPr="00D17383">
        <w:rPr>
          <w:lang w:val="it-IT"/>
        </w:rPr>
        <w:t>2.1</w:t>
      </w:r>
      <w:r w:rsidRPr="00D17383">
        <w:rPr>
          <w:lang w:val="it-IT"/>
        </w:rPr>
        <w:tab/>
        <w:t>Competenze basate sulla conoscenza</w:t>
      </w:r>
      <w:r w:rsidR="00D233CE" w:rsidRPr="00D17383">
        <w:rPr>
          <w:lang w:val="it-IT"/>
        </w:rPr>
        <w:t xml:space="preserve"> </w:t>
      </w:r>
    </w:p>
    <w:p w14:paraId="7FDFF757" w14:textId="2727067C" w:rsidR="00D233CE" w:rsidRPr="00D17383" w:rsidRDefault="00115F48" w:rsidP="004D1A52">
      <w:pPr>
        <w:pStyle w:val="BODYTEXTTOUSE"/>
        <w:rPr>
          <w:shd w:val="clear" w:color="auto" w:fill="FFFFFF"/>
          <w:lang w:val="it-IT"/>
        </w:rPr>
      </w:pPr>
      <w:r w:rsidRPr="00D17383">
        <w:rPr>
          <w:shd w:val="clear" w:color="auto" w:fill="FFFFFF"/>
          <w:lang w:val="it-IT"/>
        </w:rPr>
        <w:t>La lingua è stata tradizionalmente la pietra angolare dell'educazione all'integrazione. Tuttavia, oltre a essere in grado di comunicare efficacemente, i rifugiati e i richiedenti asilo devono anche capire come funziona la società se vogliono essere in grado di passare al lavoro o all'istruzione, accedere ai servizi sanitari e assistenziali</w:t>
      </w:r>
      <w:r w:rsidR="00FE3476">
        <w:rPr>
          <w:shd w:val="clear" w:color="auto" w:fill="FFFFFF"/>
          <w:lang w:val="it-IT"/>
        </w:rPr>
        <w:t>,</w:t>
      </w:r>
      <w:r w:rsidRPr="00D17383">
        <w:rPr>
          <w:shd w:val="clear" w:color="auto" w:fill="FFFFFF"/>
          <w:lang w:val="it-IT"/>
        </w:rPr>
        <w:t xml:space="preserve"> e diventare cittadini attivi.</w:t>
      </w:r>
    </w:p>
    <w:p w14:paraId="40C94833" w14:textId="77777777" w:rsidR="00115F48" w:rsidRPr="00D17383" w:rsidRDefault="00115F48" w:rsidP="004D1A52">
      <w:pPr>
        <w:pStyle w:val="BODYTEXTTOUSE"/>
        <w:rPr>
          <w:shd w:val="clear" w:color="auto" w:fill="FFFFFF"/>
          <w:lang w:val="it-IT"/>
        </w:rPr>
      </w:pPr>
    </w:p>
    <w:p w14:paraId="4E20B7C5" w14:textId="6660B4B0" w:rsidR="00D233CE" w:rsidRPr="00D17383" w:rsidRDefault="00277339" w:rsidP="00D07E66">
      <w:pPr>
        <w:pStyle w:val="BODYTEXTTOUSE"/>
        <w:rPr>
          <w:lang w:val="it-IT"/>
        </w:rPr>
      </w:pPr>
      <w:r w:rsidRPr="00D17383">
        <w:rPr>
          <w:lang w:val="it-IT"/>
        </w:rPr>
        <w:t xml:space="preserve">Per questo motivo, </w:t>
      </w:r>
      <w:r w:rsidR="00FE3476">
        <w:rPr>
          <w:lang w:val="it-IT"/>
        </w:rPr>
        <w:t>il quadro di</w:t>
      </w:r>
      <w:r w:rsidRPr="00D17383">
        <w:rPr>
          <w:lang w:val="it-IT"/>
        </w:rPr>
        <w:t xml:space="preserve"> apprendimento di </w:t>
      </w:r>
      <w:proofErr w:type="gramStart"/>
      <w:r w:rsidRPr="00D17383">
        <w:rPr>
          <w:lang w:val="it-IT"/>
        </w:rPr>
        <w:t xml:space="preserve">PROMISE </w:t>
      </w:r>
      <w:r w:rsidR="00FE3476">
        <w:rPr>
          <w:lang w:val="it-IT"/>
        </w:rPr>
        <w:t xml:space="preserve"> definisce</w:t>
      </w:r>
      <w:proofErr w:type="gramEnd"/>
      <w:r w:rsidR="00FE3476">
        <w:rPr>
          <w:lang w:val="it-IT"/>
        </w:rPr>
        <w:t xml:space="preserve"> quattro aree della </w:t>
      </w:r>
      <w:r w:rsidR="00115F48" w:rsidRPr="00D17383">
        <w:rPr>
          <w:lang w:val="it-IT"/>
        </w:rPr>
        <w:t>conoscenza che si basano sulle esperienze di migrazione in tutte le regioni e i paesi:</w:t>
      </w:r>
    </w:p>
    <w:p w14:paraId="6DDEF8B2" w14:textId="2700A5F2" w:rsidR="00115F48" w:rsidRPr="00115F48" w:rsidRDefault="00115F48" w:rsidP="00115F48">
      <w:pPr>
        <w:pStyle w:val="BODYTEXTTOUSE"/>
        <w:numPr>
          <w:ilvl w:val="0"/>
          <w:numId w:val="4"/>
        </w:numPr>
        <w:rPr>
          <w:b/>
          <w:bCs/>
          <w:sz w:val="24"/>
          <w:szCs w:val="24"/>
        </w:rPr>
      </w:pPr>
      <w:r w:rsidRPr="00115F48">
        <w:rPr>
          <w:b/>
          <w:bCs/>
          <w:sz w:val="24"/>
          <w:szCs w:val="24"/>
        </w:rPr>
        <w:t>Lingua</w:t>
      </w:r>
    </w:p>
    <w:p w14:paraId="1DF7C804" w14:textId="0DAAF48C" w:rsidR="00115F48" w:rsidRPr="00115F48" w:rsidRDefault="00115F48" w:rsidP="00115F48">
      <w:pPr>
        <w:pStyle w:val="BODYTEXTTOUSE"/>
        <w:numPr>
          <w:ilvl w:val="0"/>
          <w:numId w:val="4"/>
        </w:numPr>
        <w:rPr>
          <w:b/>
          <w:bCs/>
          <w:sz w:val="24"/>
          <w:szCs w:val="24"/>
        </w:rPr>
      </w:pPr>
      <w:r w:rsidRPr="00115F48">
        <w:rPr>
          <w:b/>
          <w:bCs/>
          <w:sz w:val="24"/>
          <w:szCs w:val="24"/>
        </w:rPr>
        <w:t>Occupazione e istruzione</w:t>
      </w:r>
    </w:p>
    <w:p w14:paraId="45C104F7" w14:textId="72744478" w:rsidR="00115F48" w:rsidRPr="00115F48" w:rsidRDefault="00115F48" w:rsidP="00115F48">
      <w:pPr>
        <w:pStyle w:val="BODYTEXTTOUSE"/>
        <w:numPr>
          <w:ilvl w:val="0"/>
          <w:numId w:val="4"/>
        </w:numPr>
        <w:rPr>
          <w:b/>
          <w:bCs/>
          <w:sz w:val="24"/>
          <w:szCs w:val="24"/>
        </w:rPr>
      </w:pPr>
      <w:r w:rsidRPr="00115F48">
        <w:rPr>
          <w:b/>
          <w:bCs/>
          <w:sz w:val="24"/>
          <w:szCs w:val="24"/>
        </w:rPr>
        <w:t>Benessere e famiglia</w:t>
      </w:r>
    </w:p>
    <w:p w14:paraId="5836E173" w14:textId="5AF6EE96" w:rsidR="00D233CE" w:rsidRPr="00624E94" w:rsidRDefault="00115F48" w:rsidP="00115F48">
      <w:pPr>
        <w:pStyle w:val="BODYTEXTTOUSE"/>
        <w:numPr>
          <w:ilvl w:val="0"/>
          <w:numId w:val="4"/>
        </w:numPr>
        <w:rPr>
          <w:b/>
          <w:bCs/>
          <w:sz w:val="24"/>
          <w:szCs w:val="24"/>
        </w:rPr>
      </w:pPr>
      <w:r w:rsidRPr="00115F48">
        <w:rPr>
          <w:b/>
          <w:bCs/>
          <w:sz w:val="24"/>
          <w:szCs w:val="24"/>
        </w:rPr>
        <w:t>Vita</w:t>
      </w:r>
      <w:r w:rsidR="00FE3476">
        <w:rPr>
          <w:b/>
          <w:bCs/>
          <w:sz w:val="24"/>
          <w:szCs w:val="24"/>
        </w:rPr>
        <w:t xml:space="preserve"> civica e cultura</w:t>
      </w:r>
      <w:r w:rsidR="00D233CE" w:rsidRPr="00624E94">
        <w:rPr>
          <w:b/>
          <w:bCs/>
          <w:sz w:val="24"/>
          <w:szCs w:val="24"/>
        </w:rPr>
        <w:t xml:space="preserve"> </w:t>
      </w:r>
    </w:p>
    <w:p w14:paraId="670B8A4A" w14:textId="77777777" w:rsidR="00D233CE" w:rsidRPr="004D1A52" w:rsidRDefault="00D233CE" w:rsidP="004D1A52">
      <w:pPr>
        <w:pStyle w:val="BODYTEXTTOUSE"/>
        <w:rPr>
          <w:shd w:val="clear" w:color="auto" w:fill="FFFFFF"/>
        </w:rPr>
      </w:pPr>
    </w:p>
    <w:p w14:paraId="40C5187E" w14:textId="1B5A4F3F" w:rsidR="00D233CE" w:rsidRPr="00D17383" w:rsidRDefault="00115F48" w:rsidP="004D1A52">
      <w:pPr>
        <w:pStyle w:val="BODYTEXTTOUSE"/>
        <w:rPr>
          <w:lang w:val="it-IT"/>
        </w:rPr>
      </w:pPr>
      <w:r w:rsidRPr="00D17383">
        <w:rPr>
          <w:lang w:val="it-IT"/>
        </w:rPr>
        <w:t>All'interno di ciascuna area, i risultati dell'apprendimento sono classificati in tre livelli relativi al processo di integrazione globale:</w:t>
      </w:r>
    </w:p>
    <w:p w14:paraId="64496AEB" w14:textId="7A1C2D95" w:rsidR="00D233CE" w:rsidRPr="00D17383" w:rsidRDefault="00D233CE" w:rsidP="009E5783">
      <w:pPr>
        <w:pStyle w:val="BODYTEXTTOUSE"/>
        <w:ind w:left="426"/>
        <w:rPr>
          <w:b/>
          <w:bCs/>
          <w:sz w:val="24"/>
          <w:szCs w:val="24"/>
          <w:lang w:val="it-IT"/>
        </w:rPr>
      </w:pPr>
      <w:r w:rsidRPr="00D17383">
        <w:rPr>
          <w:b/>
          <w:bCs/>
          <w:color w:val="B6BD00"/>
          <w:sz w:val="24"/>
          <w:szCs w:val="24"/>
          <w:lang w:val="it-IT"/>
        </w:rPr>
        <w:t xml:space="preserve">Level 1: </w:t>
      </w:r>
      <w:r w:rsidR="00FE3476">
        <w:rPr>
          <w:b/>
          <w:bCs/>
          <w:sz w:val="24"/>
          <w:szCs w:val="24"/>
          <w:lang w:val="it-IT"/>
        </w:rPr>
        <w:t>Ingresso</w:t>
      </w:r>
    </w:p>
    <w:p w14:paraId="6F97AEB5" w14:textId="26908D86" w:rsidR="00D233CE" w:rsidRPr="00D17383" w:rsidRDefault="00D233CE" w:rsidP="00D07E66">
      <w:pPr>
        <w:pStyle w:val="BODYTEXTTOUSE"/>
        <w:ind w:left="426"/>
        <w:rPr>
          <w:b/>
          <w:bCs/>
          <w:sz w:val="24"/>
          <w:szCs w:val="24"/>
          <w:lang w:val="it-IT"/>
        </w:rPr>
      </w:pPr>
      <w:r w:rsidRPr="00D17383">
        <w:rPr>
          <w:b/>
          <w:bCs/>
          <w:color w:val="B6BD00"/>
          <w:sz w:val="24"/>
          <w:szCs w:val="24"/>
          <w:lang w:val="it-IT"/>
        </w:rPr>
        <w:t xml:space="preserve">Level 2: </w:t>
      </w:r>
      <w:r w:rsidR="009E5783" w:rsidRPr="00D17383">
        <w:rPr>
          <w:b/>
          <w:bCs/>
          <w:sz w:val="24"/>
          <w:szCs w:val="24"/>
          <w:lang w:val="it-IT"/>
        </w:rPr>
        <w:t>Transizione</w:t>
      </w:r>
    </w:p>
    <w:p w14:paraId="291640D4" w14:textId="08B2F125" w:rsidR="00D233CE" w:rsidRPr="00D17383" w:rsidRDefault="00D233CE" w:rsidP="00D07E66">
      <w:pPr>
        <w:pStyle w:val="BODYTEXTTOUSE"/>
        <w:ind w:left="426"/>
        <w:rPr>
          <w:b/>
          <w:bCs/>
          <w:sz w:val="24"/>
          <w:szCs w:val="24"/>
          <w:lang w:val="it-IT"/>
        </w:rPr>
      </w:pPr>
      <w:r w:rsidRPr="00D17383">
        <w:rPr>
          <w:b/>
          <w:bCs/>
          <w:color w:val="B6BD00"/>
          <w:sz w:val="24"/>
          <w:szCs w:val="24"/>
          <w:lang w:val="it-IT"/>
        </w:rPr>
        <w:t xml:space="preserve">Level 3: </w:t>
      </w:r>
      <w:r w:rsidR="009E5783" w:rsidRPr="00D17383">
        <w:rPr>
          <w:b/>
          <w:bCs/>
          <w:sz w:val="24"/>
          <w:szCs w:val="24"/>
          <w:lang w:val="it-IT"/>
        </w:rPr>
        <w:t>Autonomia</w:t>
      </w:r>
      <w:r w:rsidRPr="00D17383">
        <w:rPr>
          <w:b/>
          <w:bCs/>
          <w:sz w:val="24"/>
          <w:szCs w:val="24"/>
          <w:lang w:val="it-IT"/>
        </w:rPr>
        <w:t xml:space="preserve"> </w:t>
      </w:r>
    </w:p>
    <w:p w14:paraId="55C1CE38" w14:textId="77777777" w:rsidR="00D233CE" w:rsidRPr="00D17383" w:rsidRDefault="00D233CE" w:rsidP="004D1A52">
      <w:pPr>
        <w:pStyle w:val="BODYTEXTTOUSE"/>
        <w:rPr>
          <w:lang w:val="it-IT"/>
        </w:rPr>
      </w:pPr>
    </w:p>
    <w:p w14:paraId="37E96219" w14:textId="5D935B67" w:rsidR="00D233CE" w:rsidRPr="00D17383" w:rsidRDefault="009E5783" w:rsidP="009E5783">
      <w:pPr>
        <w:pStyle w:val="BODYTEXTTOUSE"/>
        <w:rPr>
          <w:rFonts w:ascii="Arial" w:hAnsi="Arial" w:cs="Arial"/>
          <w:color w:val="404040" w:themeColor="text1" w:themeTint="BF"/>
          <w:lang w:val="it-IT"/>
        </w:rPr>
      </w:pPr>
      <w:r w:rsidRPr="00D17383">
        <w:rPr>
          <w:lang w:val="it-IT"/>
        </w:rPr>
        <w:t>Ogni livello include descrittori "</w:t>
      </w:r>
      <w:r w:rsidR="00FE3476">
        <w:rPr>
          <w:lang w:val="it-IT"/>
        </w:rPr>
        <w:t>S</w:t>
      </w:r>
      <w:r w:rsidR="00EE2072" w:rsidRPr="00D17383">
        <w:rPr>
          <w:lang w:val="it-IT"/>
        </w:rPr>
        <w:t>o fare</w:t>
      </w:r>
      <w:r w:rsidRPr="00D17383">
        <w:rPr>
          <w:lang w:val="it-IT"/>
        </w:rPr>
        <w:t>" dei risultati di apprendimento che dovrebbero essere raggiunti prima di passare al livello successivo. In linea con il riconoscimento dell'eterogeneità dei rifugiati e dei richiedenti asilo, gli educatori possono decidere il punto di partenza per ogni individuo o gruppo.</w:t>
      </w:r>
    </w:p>
    <w:p w14:paraId="71A33170" w14:textId="238563D7" w:rsidR="00D07E66" w:rsidRPr="00D17383" w:rsidRDefault="00D07E66" w:rsidP="00D07E66">
      <w:pPr>
        <w:pStyle w:val="BODYTEXTTOUSE"/>
        <w:shd w:val="clear" w:color="auto" w:fill="B6BD00"/>
        <w:tabs>
          <w:tab w:val="left" w:pos="142"/>
          <w:tab w:val="left" w:pos="284"/>
        </w:tabs>
        <w:jc w:val="left"/>
        <w:rPr>
          <w:color w:val="FFFFFF" w:themeColor="background1"/>
          <w:sz w:val="10"/>
          <w:szCs w:val="10"/>
          <w:lang w:val="it-IT"/>
        </w:rPr>
      </w:pPr>
      <w:r w:rsidRPr="00D17383">
        <w:rPr>
          <w:color w:val="FFFFFF" w:themeColor="background1"/>
          <w:lang w:val="it-IT"/>
        </w:rPr>
        <w:tab/>
      </w:r>
      <w:r w:rsidR="00FA1490" w:rsidRPr="00D17383">
        <w:rPr>
          <w:b/>
          <w:color w:val="FFFFFF" w:themeColor="background1"/>
          <w:sz w:val="24"/>
          <w:szCs w:val="24"/>
          <w:lang w:val="it-IT"/>
        </w:rPr>
        <w:t>COME SONO STATE SVILUPPATE LE COMPETENZE?</w:t>
      </w:r>
    </w:p>
    <w:p w14:paraId="0F98EF5A" w14:textId="5D55C91E" w:rsidR="00DF2D46" w:rsidRPr="00D17383" w:rsidRDefault="00D07E66" w:rsidP="00D07E66">
      <w:pPr>
        <w:pStyle w:val="BODYTEXTTOUSE"/>
        <w:shd w:val="clear" w:color="auto" w:fill="B6BD00"/>
        <w:tabs>
          <w:tab w:val="left" w:pos="284"/>
        </w:tabs>
        <w:ind w:left="142" w:hanging="142"/>
        <w:rPr>
          <w:rFonts w:asciiTheme="minorHAnsi" w:hAnsiTheme="minorHAnsi"/>
          <w:color w:val="FFFFFF" w:themeColor="background1"/>
          <w:lang w:val="it-IT"/>
        </w:rPr>
      </w:pPr>
      <w:r w:rsidRPr="00D17383">
        <w:rPr>
          <w:color w:val="FFFFFF" w:themeColor="background1"/>
          <w:sz w:val="10"/>
          <w:szCs w:val="10"/>
          <w:lang w:val="it-IT"/>
        </w:rPr>
        <w:t xml:space="preserve">…………………………………………………………………………………………………………………………………………………………………………………………………………………………………………………………………………………………………………………………………………………………………………...   </w:t>
      </w:r>
      <w:r w:rsidR="00EE2072" w:rsidRPr="00D17383">
        <w:rPr>
          <w:rFonts w:asciiTheme="minorHAnsi" w:hAnsiTheme="minorHAnsi"/>
          <w:color w:val="FFFFFF" w:themeColor="background1"/>
          <w:lang w:val="it-IT"/>
        </w:rPr>
        <w:t>Esiste un’ampio corpo</w:t>
      </w:r>
      <w:r w:rsidR="009E5783" w:rsidRPr="00D17383">
        <w:rPr>
          <w:rFonts w:asciiTheme="minorHAnsi" w:hAnsiTheme="minorHAnsi"/>
          <w:color w:val="FFFFFF" w:themeColor="background1"/>
          <w:lang w:val="it-IT"/>
        </w:rPr>
        <w:t xml:space="preserve"> di lavori in tutta l'UE per quanto riguarda gli approcci metodologici allo sviluppo delle competenze di insegnamento. Le competenze linguistiche e comunicative nel quadro di apprendimento PROMISE equivalgono ai tre livelli del quadro comune europeo di riferimento per le lingue (QCER) (2001), poiché è stato specificamente progettato per più contesti e applicato per tutte le lingue.</w:t>
      </w:r>
      <w:r w:rsidR="00D233CE" w:rsidRPr="00D17383">
        <w:rPr>
          <w:rFonts w:asciiTheme="minorHAnsi" w:hAnsiTheme="minorHAnsi"/>
          <w:color w:val="FFFFFF" w:themeColor="background1"/>
          <w:lang w:val="it-IT"/>
        </w:rPr>
        <w:t xml:space="preserve"> </w:t>
      </w:r>
    </w:p>
    <w:p w14:paraId="516E0770" w14:textId="77777777" w:rsidR="00DF2D46" w:rsidRPr="00D17383" w:rsidRDefault="00DF2D46" w:rsidP="00D07E66">
      <w:pPr>
        <w:pStyle w:val="BODYTEXTTOUSE"/>
        <w:shd w:val="clear" w:color="auto" w:fill="B6BD00"/>
        <w:tabs>
          <w:tab w:val="left" w:pos="284"/>
        </w:tabs>
        <w:ind w:left="142" w:hanging="142"/>
        <w:rPr>
          <w:rFonts w:asciiTheme="minorHAnsi" w:hAnsiTheme="minorHAnsi"/>
          <w:color w:val="FFFFFF" w:themeColor="background1"/>
          <w:lang w:val="it-IT"/>
        </w:rPr>
      </w:pPr>
    </w:p>
    <w:p w14:paraId="4F974CE8" w14:textId="218D2EEC" w:rsidR="00D233CE" w:rsidRPr="00D17383" w:rsidRDefault="00DF2D46" w:rsidP="00D07E66">
      <w:pPr>
        <w:pStyle w:val="BODYTEXTTOUSE"/>
        <w:shd w:val="clear" w:color="auto" w:fill="B6BD00"/>
        <w:tabs>
          <w:tab w:val="left" w:pos="284"/>
        </w:tabs>
        <w:ind w:left="142" w:hanging="142"/>
        <w:rPr>
          <w:rFonts w:asciiTheme="minorHAnsi" w:hAnsiTheme="minorHAnsi"/>
          <w:color w:val="FFFFFF" w:themeColor="background1"/>
          <w:lang w:val="it-IT"/>
        </w:rPr>
      </w:pPr>
      <w:r w:rsidRPr="00D17383">
        <w:rPr>
          <w:rFonts w:asciiTheme="minorHAnsi" w:hAnsiTheme="minorHAnsi"/>
          <w:color w:val="FFFFFF" w:themeColor="background1"/>
          <w:lang w:val="it-IT"/>
        </w:rPr>
        <w:t xml:space="preserve">   </w:t>
      </w:r>
      <w:r w:rsidR="009E5783" w:rsidRPr="00D17383">
        <w:rPr>
          <w:rFonts w:asciiTheme="minorHAnsi" w:hAnsiTheme="minorHAnsi"/>
          <w:color w:val="FFFFFF" w:themeColor="background1"/>
          <w:lang w:val="it-IT"/>
        </w:rPr>
        <w:t>I tre livelli di competenza linguistica e comunicativa nel quadro equivalgono sostanzialmente ai tre livelli del QCER: uso di base, indipendente e competente. Le restanti tre aree di competenza della conoscenza sono state sviluppate sulla base di ricerche approfondite e dell'esperienza degli autori nell'istruzione dei rifugiati e dei richiedenti asilo per un lungo periodo di tempo.</w:t>
      </w:r>
    </w:p>
    <w:p w14:paraId="0462D748" w14:textId="77777777" w:rsidR="00D07E66" w:rsidRPr="00D17383" w:rsidRDefault="00D07E66" w:rsidP="00D07E66">
      <w:pPr>
        <w:pStyle w:val="BODYTEXTTOUSE"/>
        <w:shd w:val="clear" w:color="auto" w:fill="B6BD00"/>
        <w:tabs>
          <w:tab w:val="left" w:pos="284"/>
        </w:tabs>
        <w:ind w:left="142" w:hanging="142"/>
        <w:rPr>
          <w:rFonts w:asciiTheme="minorHAnsi" w:hAnsiTheme="minorHAnsi"/>
          <w:color w:val="FFFFFF" w:themeColor="background1"/>
          <w:sz w:val="10"/>
          <w:szCs w:val="10"/>
          <w:lang w:val="it-IT"/>
        </w:rPr>
      </w:pPr>
    </w:p>
    <w:p w14:paraId="3C3BFB0C" w14:textId="471BE2F8" w:rsidR="00D233CE" w:rsidRPr="00D17383" w:rsidRDefault="00FA1490" w:rsidP="00E03740">
      <w:pPr>
        <w:rPr>
          <w:rFonts w:ascii="Arial" w:eastAsia="Times New Roman" w:hAnsi="Arial" w:cs="Arial"/>
          <w:lang w:val="it-IT"/>
        </w:rPr>
        <w:sectPr w:rsidR="00D233CE" w:rsidRPr="00D17383" w:rsidSect="00052156">
          <w:footerReference w:type="even" r:id="rId20"/>
          <w:footerReference w:type="default" r:id="rId21"/>
          <w:pgSz w:w="11900" w:h="16820"/>
          <w:pgMar w:top="1134" w:right="1134" w:bottom="1134" w:left="1134" w:header="709" w:footer="709" w:gutter="0"/>
          <w:cols w:space="708"/>
          <w:docGrid w:linePitch="360"/>
        </w:sectPr>
      </w:pPr>
      <w:r w:rsidRPr="00D17383">
        <w:rPr>
          <w:rFonts w:ascii="Arial" w:eastAsia="Times New Roman" w:hAnsi="Arial" w:cs="Arial"/>
          <w:lang w:val="it-IT"/>
        </w:rPr>
        <w:br w:type="page"/>
      </w:r>
    </w:p>
    <w:p w14:paraId="641ADCC4" w14:textId="503D74C9" w:rsidR="00D233CE" w:rsidRPr="00D17383" w:rsidRDefault="00FA1490" w:rsidP="00E03740">
      <w:pPr>
        <w:pStyle w:val="BODYTEXTTOUSE"/>
        <w:rPr>
          <w:b/>
          <w:sz w:val="24"/>
          <w:szCs w:val="24"/>
          <w:lang w:val="it-IT"/>
        </w:rPr>
      </w:pPr>
      <w:r w:rsidRPr="00D17383">
        <w:rPr>
          <w:b/>
          <w:sz w:val="24"/>
          <w:szCs w:val="24"/>
          <w:lang w:val="it-IT"/>
        </w:rPr>
        <w:lastRenderedPageBreak/>
        <w:t>Tabella 1: Riepilogo delle aree di competenza basate sulla conoscenza: risultati di apprendimento</w:t>
      </w:r>
    </w:p>
    <w:p w14:paraId="75942A22" w14:textId="77777777" w:rsidR="00D233CE" w:rsidRPr="00D17383" w:rsidRDefault="00D233CE" w:rsidP="00D233CE">
      <w:pPr>
        <w:jc w:val="both"/>
        <w:rPr>
          <w:rFonts w:ascii="Arial" w:eastAsia="Times New Roman" w:hAnsi="Arial" w:cs="Arial"/>
          <w:lang w:val="it-IT"/>
        </w:rPr>
      </w:pPr>
    </w:p>
    <w:tbl>
      <w:tblPr>
        <w:tblW w:w="13458" w:type="dxa"/>
        <w:jc w:val="center"/>
        <w:tblLook w:val="04A0" w:firstRow="1" w:lastRow="0" w:firstColumn="1" w:lastColumn="0" w:noHBand="0" w:noVBand="1"/>
      </w:tblPr>
      <w:tblGrid>
        <w:gridCol w:w="2118"/>
        <w:gridCol w:w="2785"/>
        <w:gridCol w:w="2794"/>
        <w:gridCol w:w="2842"/>
        <w:gridCol w:w="2919"/>
      </w:tblGrid>
      <w:tr w:rsidR="00D233CE" w:rsidRPr="00D17383" w14:paraId="2B67E23A" w14:textId="77777777" w:rsidTr="00A670AE">
        <w:trPr>
          <w:trHeight w:val="898"/>
          <w:jc w:val="center"/>
        </w:trPr>
        <w:tc>
          <w:tcPr>
            <w:tcW w:w="1345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6BD00"/>
            <w:vAlign w:val="center"/>
          </w:tcPr>
          <w:p w14:paraId="50215FE0" w14:textId="088D0501" w:rsidR="00D233CE" w:rsidRPr="00D17383" w:rsidRDefault="00FA1490" w:rsidP="00FA1490">
            <w:pPr>
              <w:jc w:val="center"/>
              <w:rPr>
                <w:rFonts w:cs="Arial"/>
                <w:b/>
                <w:color w:val="FFFFFF" w:themeColor="background1"/>
                <w:lang w:val="it-IT"/>
              </w:rPr>
            </w:pPr>
            <w:r w:rsidRPr="00D17383">
              <w:rPr>
                <w:rFonts w:cs="Arial"/>
                <w:b/>
                <w:color w:val="FFFFFF" w:themeColor="background1"/>
                <w:lang w:val="it-IT"/>
              </w:rPr>
              <w:t xml:space="preserve">AREE DI COMPETENZA BASATE SULLA CONOSCENZA: RISULTATI DI APPRENDIMENTO </w:t>
            </w:r>
            <w:r w:rsidR="00D233CE" w:rsidRPr="00D17383">
              <w:rPr>
                <w:rFonts w:cs="Arial"/>
                <w:b/>
                <w:color w:val="FFFFFF" w:themeColor="background1"/>
                <w:lang w:val="it-IT"/>
              </w:rPr>
              <w:t xml:space="preserve"> </w:t>
            </w:r>
          </w:p>
        </w:tc>
      </w:tr>
      <w:tr w:rsidR="00D233CE" w:rsidRPr="001E0A1E" w14:paraId="0420E2E8" w14:textId="77777777" w:rsidTr="00624E94">
        <w:trPr>
          <w:trHeight w:val="815"/>
          <w:jc w:val="center"/>
        </w:trPr>
        <w:tc>
          <w:tcPr>
            <w:tcW w:w="129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6BD00"/>
            <w:vAlign w:val="center"/>
          </w:tcPr>
          <w:p w14:paraId="4B5E9A58" w14:textId="77777777" w:rsidR="00D233CE" w:rsidRPr="00D17383" w:rsidRDefault="00D233CE" w:rsidP="00052156">
            <w:pPr>
              <w:jc w:val="center"/>
              <w:rPr>
                <w:rFonts w:cs="Arial"/>
                <w:b/>
                <w:color w:val="FFFFFF" w:themeColor="background1"/>
                <w:lang w:val="it-IT"/>
              </w:rPr>
            </w:pPr>
          </w:p>
        </w:tc>
        <w:tc>
          <w:tcPr>
            <w:tcW w:w="301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6BD00"/>
            <w:vAlign w:val="center"/>
          </w:tcPr>
          <w:p w14:paraId="0754028E" w14:textId="51F9D86B" w:rsidR="00D233CE" w:rsidRPr="008C6C5C" w:rsidRDefault="00FA1490" w:rsidP="00FA1490">
            <w:pPr>
              <w:pStyle w:val="Paragrafoelenco"/>
              <w:numPr>
                <w:ilvl w:val="0"/>
                <w:numId w:val="1"/>
              </w:numPr>
              <w:jc w:val="center"/>
              <w:rPr>
                <w:rFonts w:asciiTheme="minorHAnsi" w:hAnsiTheme="minorHAnsi" w:cs="Arial"/>
                <w:b/>
                <w:color w:val="FFFFFF" w:themeColor="background1"/>
                <w:szCs w:val="22"/>
                <w:lang w:val="en-GB"/>
              </w:rPr>
            </w:pPr>
            <w:r>
              <w:rPr>
                <w:rFonts w:asciiTheme="minorHAnsi" w:hAnsiTheme="minorHAnsi" w:cs="Arial"/>
                <w:b/>
                <w:color w:val="FFFFFF" w:themeColor="background1"/>
                <w:szCs w:val="22"/>
                <w:lang w:val="en-GB"/>
              </w:rPr>
              <w:t>Lingua</w:t>
            </w:r>
            <w:r w:rsidR="00D233CE" w:rsidRPr="008C6C5C">
              <w:rPr>
                <w:rFonts w:asciiTheme="minorHAnsi" w:hAnsiTheme="minorHAnsi" w:cs="Arial"/>
                <w:b/>
                <w:color w:val="FFFFFF" w:themeColor="background1"/>
                <w:szCs w:val="22"/>
                <w:lang w:val="en-GB"/>
              </w:rPr>
              <w:t xml:space="preserve"> </w:t>
            </w:r>
          </w:p>
        </w:tc>
        <w:tc>
          <w:tcPr>
            <w:tcW w:w="295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6BD00"/>
            <w:vAlign w:val="center"/>
          </w:tcPr>
          <w:p w14:paraId="3CF2BA3B" w14:textId="02B2DDE8" w:rsidR="00D233CE" w:rsidRPr="008C6C5C" w:rsidRDefault="00FA1490" w:rsidP="00FA1490">
            <w:pPr>
              <w:pStyle w:val="Paragrafoelenco"/>
              <w:numPr>
                <w:ilvl w:val="0"/>
                <w:numId w:val="1"/>
              </w:numPr>
              <w:jc w:val="center"/>
              <w:rPr>
                <w:rFonts w:asciiTheme="minorHAnsi" w:hAnsiTheme="minorHAnsi" w:cs="Arial"/>
                <w:b/>
                <w:color w:val="FFFFFF" w:themeColor="background1"/>
                <w:szCs w:val="22"/>
                <w:lang w:val="en-GB"/>
              </w:rPr>
            </w:pPr>
            <w:r w:rsidRPr="00FA1490">
              <w:rPr>
                <w:rFonts w:asciiTheme="minorHAnsi" w:hAnsiTheme="minorHAnsi" w:cs="Arial"/>
                <w:b/>
                <w:color w:val="FFFFFF" w:themeColor="background1"/>
                <w:szCs w:val="22"/>
                <w:lang w:val="en-GB"/>
              </w:rPr>
              <w:t>Occupazione e istruzione</w:t>
            </w:r>
          </w:p>
        </w:tc>
        <w:tc>
          <w:tcPr>
            <w:tcW w:w="304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6BD00"/>
            <w:vAlign w:val="center"/>
          </w:tcPr>
          <w:p w14:paraId="46DF4F90" w14:textId="12432A0A" w:rsidR="00D233CE" w:rsidRPr="008C6C5C" w:rsidRDefault="00FA1490" w:rsidP="00FA1490">
            <w:pPr>
              <w:pStyle w:val="Paragrafoelenco"/>
              <w:numPr>
                <w:ilvl w:val="0"/>
                <w:numId w:val="1"/>
              </w:numPr>
              <w:jc w:val="center"/>
              <w:rPr>
                <w:rFonts w:asciiTheme="minorHAnsi" w:hAnsiTheme="minorHAnsi" w:cs="Arial"/>
                <w:b/>
                <w:color w:val="FFFFFF" w:themeColor="background1"/>
                <w:szCs w:val="22"/>
                <w:lang w:val="en-GB"/>
              </w:rPr>
            </w:pPr>
            <w:r w:rsidRPr="00FA1490">
              <w:rPr>
                <w:rFonts w:asciiTheme="minorHAnsi" w:hAnsiTheme="minorHAnsi" w:cs="Arial"/>
                <w:b/>
                <w:color w:val="FFFFFF" w:themeColor="background1"/>
                <w:szCs w:val="22"/>
                <w:lang w:val="en-GB"/>
              </w:rPr>
              <w:t>Benessere e famiglia</w:t>
            </w:r>
          </w:p>
        </w:tc>
        <w:tc>
          <w:tcPr>
            <w:tcW w:w="315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B6BD00"/>
            <w:vAlign w:val="center"/>
          </w:tcPr>
          <w:p w14:paraId="7FFC10E3" w14:textId="53EB95E8" w:rsidR="00D233CE" w:rsidRPr="008C6C5C" w:rsidRDefault="00FA1490" w:rsidP="00FE3476">
            <w:pPr>
              <w:pStyle w:val="Paragrafoelenco"/>
              <w:numPr>
                <w:ilvl w:val="0"/>
                <w:numId w:val="1"/>
              </w:numPr>
              <w:jc w:val="center"/>
              <w:rPr>
                <w:rFonts w:asciiTheme="minorHAnsi" w:hAnsiTheme="minorHAnsi" w:cs="Arial"/>
                <w:b/>
                <w:color w:val="FFFFFF" w:themeColor="background1"/>
                <w:szCs w:val="22"/>
                <w:lang w:val="en-GB"/>
              </w:rPr>
            </w:pPr>
            <w:r w:rsidRPr="00FA1490">
              <w:rPr>
                <w:rFonts w:asciiTheme="minorHAnsi" w:hAnsiTheme="minorHAnsi" w:cs="Arial"/>
                <w:b/>
                <w:color w:val="FFFFFF" w:themeColor="background1"/>
                <w:szCs w:val="22"/>
                <w:lang w:val="en-GB"/>
              </w:rPr>
              <w:t xml:space="preserve">Vita </w:t>
            </w:r>
            <w:r w:rsidR="00FE3476">
              <w:rPr>
                <w:rFonts w:asciiTheme="minorHAnsi" w:hAnsiTheme="minorHAnsi" w:cs="Arial"/>
                <w:b/>
                <w:color w:val="FFFFFF" w:themeColor="background1"/>
                <w:szCs w:val="22"/>
                <w:lang w:val="en-GB"/>
              </w:rPr>
              <w:t xml:space="preserve">civica </w:t>
            </w:r>
            <w:r w:rsidRPr="00FA1490">
              <w:rPr>
                <w:rFonts w:asciiTheme="minorHAnsi" w:hAnsiTheme="minorHAnsi" w:cs="Arial"/>
                <w:b/>
                <w:color w:val="FFFFFF" w:themeColor="background1"/>
                <w:szCs w:val="22"/>
                <w:lang w:val="en-GB"/>
              </w:rPr>
              <w:t xml:space="preserve">e cultura </w:t>
            </w:r>
          </w:p>
        </w:tc>
      </w:tr>
      <w:tr w:rsidR="00D233CE" w:rsidRPr="00D17383" w14:paraId="22769D33" w14:textId="77777777" w:rsidTr="00624E94">
        <w:trPr>
          <w:trHeight w:val="1233"/>
          <w:jc w:val="center"/>
        </w:trPr>
        <w:tc>
          <w:tcPr>
            <w:tcW w:w="1295" w:type="dxa"/>
            <w:tcBorders>
              <w:top w:val="single" w:sz="4" w:space="0" w:color="auto"/>
              <w:left w:val="single" w:sz="4" w:space="0" w:color="auto"/>
              <w:bottom w:val="single" w:sz="4" w:space="0" w:color="auto"/>
              <w:right w:val="single" w:sz="4" w:space="0" w:color="auto"/>
            </w:tcBorders>
            <w:shd w:val="clear" w:color="auto" w:fill="B6BD00"/>
            <w:vAlign w:val="center"/>
          </w:tcPr>
          <w:p w14:paraId="7CAD9D4B" w14:textId="4CFBFAD3" w:rsidR="00D233CE" w:rsidRPr="008C6C5C" w:rsidRDefault="00FA1490" w:rsidP="00052156">
            <w:pPr>
              <w:pStyle w:val="NormaleWeb"/>
              <w:spacing w:before="0" w:beforeAutospacing="0" w:after="0" w:afterAutospacing="0"/>
              <w:ind w:right="168"/>
              <w:jc w:val="center"/>
              <w:rPr>
                <w:rFonts w:asciiTheme="minorHAnsi" w:hAnsiTheme="minorHAnsi" w:cs="Arial"/>
                <w:b/>
                <w:color w:val="FFFFFF" w:themeColor="background1"/>
                <w:szCs w:val="18"/>
                <w:lang w:val="en-GB"/>
              </w:rPr>
            </w:pPr>
            <w:r w:rsidRPr="00FA1490">
              <w:rPr>
                <w:rFonts w:asciiTheme="minorHAnsi" w:hAnsiTheme="minorHAnsi" w:cs="Arial"/>
                <w:b/>
                <w:color w:val="FFFFFF" w:themeColor="background1"/>
                <w:szCs w:val="18"/>
                <w:lang w:val="en-GB"/>
              </w:rPr>
              <w:t>Complessivamente</w:t>
            </w:r>
          </w:p>
        </w:tc>
        <w:tc>
          <w:tcPr>
            <w:tcW w:w="3013" w:type="dxa"/>
            <w:tcBorders>
              <w:top w:val="single" w:sz="4" w:space="0" w:color="auto"/>
              <w:left w:val="single" w:sz="4" w:space="0" w:color="auto"/>
              <w:bottom w:val="single" w:sz="4" w:space="0" w:color="auto"/>
              <w:right w:val="single" w:sz="4" w:space="0" w:color="auto"/>
            </w:tcBorders>
            <w:vAlign w:val="center"/>
          </w:tcPr>
          <w:p w14:paraId="2B783D3C" w14:textId="53A195AC" w:rsidR="00D233CE" w:rsidRPr="00D17383" w:rsidRDefault="00FA1490" w:rsidP="00FA1490">
            <w:pPr>
              <w:pStyle w:val="NormaleWeb"/>
              <w:spacing w:before="0" w:beforeAutospacing="0" w:after="0" w:afterAutospacing="0"/>
              <w:jc w:val="center"/>
              <w:rPr>
                <w:rFonts w:asciiTheme="minorHAnsi" w:hAnsiTheme="minorHAnsi" w:cs="Arial"/>
                <w:b/>
                <w:color w:val="6D6E6C"/>
                <w:szCs w:val="18"/>
                <w:lang w:val="it-IT"/>
              </w:rPr>
            </w:pPr>
            <w:r w:rsidRPr="00D17383">
              <w:rPr>
                <w:rFonts w:asciiTheme="minorHAnsi" w:hAnsiTheme="minorHAnsi" w:cs="Arial"/>
                <w:b/>
                <w:color w:val="6D6E6C"/>
                <w:szCs w:val="18"/>
                <w:lang w:val="it-IT"/>
              </w:rPr>
              <w:t>I partecipanti comunicano nella lingua della comunità ospitante, in scenari sociali, civili e lavorativi</w:t>
            </w:r>
            <w:r w:rsidR="00EE2072" w:rsidRPr="00D17383">
              <w:rPr>
                <w:rFonts w:asciiTheme="minorHAnsi" w:hAnsiTheme="minorHAnsi" w:cs="Arial"/>
                <w:b/>
                <w:color w:val="6D6E6C"/>
                <w:szCs w:val="18"/>
                <w:lang w:val="it-IT"/>
              </w:rPr>
              <w:t>.</w:t>
            </w:r>
          </w:p>
        </w:tc>
        <w:tc>
          <w:tcPr>
            <w:tcW w:w="2952" w:type="dxa"/>
            <w:tcBorders>
              <w:top w:val="single" w:sz="4" w:space="0" w:color="auto"/>
              <w:left w:val="single" w:sz="4" w:space="0" w:color="auto"/>
              <w:bottom w:val="single" w:sz="4" w:space="0" w:color="auto"/>
              <w:right w:val="single" w:sz="4" w:space="0" w:color="auto"/>
            </w:tcBorders>
            <w:vAlign w:val="center"/>
          </w:tcPr>
          <w:p w14:paraId="3ED1EB5B" w14:textId="45B5264F" w:rsidR="00D233CE" w:rsidRPr="00D17383" w:rsidRDefault="00FA1490" w:rsidP="00052156">
            <w:pPr>
              <w:pStyle w:val="NormaleWeb"/>
              <w:spacing w:before="0" w:beforeAutospacing="0" w:after="0" w:afterAutospacing="0"/>
              <w:jc w:val="center"/>
              <w:rPr>
                <w:rFonts w:asciiTheme="minorHAnsi" w:hAnsiTheme="minorHAnsi" w:cs="Arial"/>
                <w:b/>
                <w:color w:val="6D6E6C"/>
                <w:szCs w:val="18"/>
                <w:lang w:val="it-IT"/>
              </w:rPr>
            </w:pPr>
            <w:r w:rsidRPr="00D17383">
              <w:rPr>
                <w:rFonts w:asciiTheme="minorHAnsi" w:hAnsiTheme="minorHAnsi" w:cs="Arial"/>
                <w:b/>
                <w:color w:val="6D6E6C"/>
                <w:szCs w:val="18"/>
                <w:lang w:val="it-IT"/>
              </w:rPr>
              <w:t>I partecipanti sono attrezzati per garantire l'occupazione (o il lavoro autonomo) e raggiungere l'autonomia finanziaria.</w:t>
            </w:r>
          </w:p>
        </w:tc>
        <w:tc>
          <w:tcPr>
            <w:tcW w:w="3048" w:type="dxa"/>
            <w:tcBorders>
              <w:top w:val="single" w:sz="4" w:space="0" w:color="auto"/>
              <w:left w:val="single" w:sz="4" w:space="0" w:color="auto"/>
              <w:bottom w:val="single" w:sz="4" w:space="0" w:color="auto"/>
              <w:right w:val="single" w:sz="4" w:space="0" w:color="auto"/>
            </w:tcBorders>
            <w:vAlign w:val="center"/>
          </w:tcPr>
          <w:p w14:paraId="163EE39E" w14:textId="6675EC82" w:rsidR="00D233CE" w:rsidRPr="00D17383" w:rsidRDefault="00FA1490" w:rsidP="00FE3476">
            <w:pPr>
              <w:pStyle w:val="NormaleWeb"/>
              <w:spacing w:before="0" w:beforeAutospacing="0" w:after="0" w:afterAutospacing="0"/>
              <w:jc w:val="center"/>
              <w:rPr>
                <w:rFonts w:asciiTheme="minorHAnsi" w:hAnsiTheme="minorHAnsi" w:cs="Arial"/>
                <w:b/>
                <w:color w:val="6D6E6C"/>
                <w:szCs w:val="18"/>
                <w:lang w:val="it-IT"/>
              </w:rPr>
            </w:pPr>
            <w:r w:rsidRPr="00D17383">
              <w:rPr>
                <w:rFonts w:asciiTheme="minorHAnsi" w:hAnsiTheme="minorHAnsi" w:cs="Arial"/>
                <w:b/>
                <w:color w:val="6D6E6C"/>
                <w:szCs w:val="18"/>
                <w:lang w:val="it-IT"/>
              </w:rPr>
              <w:t xml:space="preserve">I partecipanti comprendono e possono prendersi cura del proprio benessere fisico, </w:t>
            </w:r>
            <w:r w:rsidR="00FE3476">
              <w:rPr>
                <w:rFonts w:asciiTheme="minorHAnsi" w:hAnsiTheme="minorHAnsi" w:cs="Arial"/>
                <w:b/>
                <w:color w:val="6D6E6C"/>
                <w:szCs w:val="18"/>
                <w:lang w:val="it-IT"/>
              </w:rPr>
              <w:t>mentale</w:t>
            </w:r>
            <w:r w:rsidRPr="00D17383">
              <w:rPr>
                <w:rFonts w:asciiTheme="minorHAnsi" w:hAnsiTheme="minorHAnsi" w:cs="Arial"/>
                <w:b/>
                <w:color w:val="6D6E6C"/>
                <w:szCs w:val="18"/>
                <w:lang w:val="it-IT"/>
              </w:rPr>
              <w:t xml:space="preserve"> e della </w:t>
            </w:r>
            <w:r w:rsidR="00FE3476">
              <w:rPr>
                <w:rFonts w:asciiTheme="minorHAnsi" w:hAnsiTheme="minorHAnsi" w:cs="Arial"/>
                <w:b/>
                <w:color w:val="6D6E6C"/>
                <w:szCs w:val="18"/>
                <w:lang w:val="it-IT"/>
              </w:rPr>
              <w:t xml:space="preserve">propria </w:t>
            </w:r>
            <w:r w:rsidRPr="00D17383">
              <w:rPr>
                <w:rFonts w:asciiTheme="minorHAnsi" w:hAnsiTheme="minorHAnsi" w:cs="Arial"/>
                <w:b/>
                <w:color w:val="6D6E6C"/>
                <w:szCs w:val="18"/>
                <w:lang w:val="it-IT"/>
              </w:rPr>
              <w:t>realizzazione personale</w:t>
            </w:r>
            <w:r w:rsidR="00D233CE" w:rsidRPr="00D17383">
              <w:rPr>
                <w:rFonts w:asciiTheme="minorHAnsi" w:hAnsiTheme="minorHAnsi" w:cs="Arial"/>
                <w:b/>
                <w:color w:val="6D6E6C"/>
                <w:szCs w:val="18"/>
                <w:lang w:val="it-IT"/>
              </w:rPr>
              <w:t>.</w:t>
            </w:r>
          </w:p>
        </w:tc>
        <w:tc>
          <w:tcPr>
            <w:tcW w:w="3150" w:type="dxa"/>
            <w:tcBorders>
              <w:top w:val="single" w:sz="4" w:space="0" w:color="auto"/>
              <w:left w:val="single" w:sz="4" w:space="0" w:color="auto"/>
              <w:bottom w:val="single" w:sz="4" w:space="0" w:color="auto"/>
              <w:right w:val="single" w:sz="4" w:space="0" w:color="auto"/>
            </w:tcBorders>
            <w:vAlign w:val="center"/>
          </w:tcPr>
          <w:p w14:paraId="05AEEAE9" w14:textId="54FF16FC" w:rsidR="00D233CE" w:rsidRPr="00D17383" w:rsidRDefault="00FA1490" w:rsidP="00052156">
            <w:pPr>
              <w:pStyle w:val="p1"/>
              <w:jc w:val="center"/>
              <w:rPr>
                <w:rFonts w:asciiTheme="minorHAnsi" w:hAnsiTheme="minorHAnsi" w:cs="Arial"/>
                <w:b/>
                <w:color w:val="6D6E6C"/>
                <w:sz w:val="22"/>
                <w:szCs w:val="18"/>
                <w:lang w:val="it-IT"/>
              </w:rPr>
            </w:pPr>
            <w:r w:rsidRPr="00D17383">
              <w:rPr>
                <w:rFonts w:asciiTheme="minorHAnsi" w:hAnsiTheme="minorHAnsi" w:cs="Arial"/>
                <w:b/>
                <w:color w:val="6D6E6C"/>
                <w:sz w:val="22"/>
                <w:szCs w:val="18"/>
                <w:lang w:val="it-IT"/>
              </w:rPr>
              <w:t>I partecipanti comprendono i servizi pubblici, le strutture civiche e la cultura in generale</w:t>
            </w:r>
            <w:r w:rsidR="00FE3476">
              <w:rPr>
                <w:rFonts w:asciiTheme="minorHAnsi" w:hAnsiTheme="minorHAnsi" w:cs="Arial"/>
                <w:b/>
                <w:color w:val="6D6E6C"/>
                <w:sz w:val="22"/>
                <w:szCs w:val="18"/>
                <w:lang w:val="it-IT"/>
              </w:rPr>
              <w:t>,</w:t>
            </w:r>
            <w:r w:rsidRPr="00D17383">
              <w:rPr>
                <w:rFonts w:asciiTheme="minorHAnsi" w:hAnsiTheme="minorHAnsi" w:cs="Arial"/>
                <w:b/>
                <w:color w:val="6D6E6C"/>
                <w:sz w:val="22"/>
                <w:szCs w:val="18"/>
                <w:lang w:val="it-IT"/>
              </w:rPr>
              <w:t xml:space="preserve"> e sono entusiasti di partecipare alla società</w:t>
            </w:r>
            <w:r w:rsidR="00D233CE" w:rsidRPr="00D17383">
              <w:rPr>
                <w:rFonts w:asciiTheme="minorHAnsi" w:hAnsiTheme="minorHAnsi" w:cs="Arial"/>
                <w:b/>
                <w:color w:val="6D6E6C"/>
                <w:sz w:val="22"/>
                <w:szCs w:val="18"/>
                <w:lang w:val="it-IT"/>
              </w:rPr>
              <w:t>.</w:t>
            </w:r>
          </w:p>
        </w:tc>
      </w:tr>
      <w:tr w:rsidR="00D233CE" w:rsidRPr="00D17383" w14:paraId="5D821579" w14:textId="77777777" w:rsidTr="00624E94">
        <w:trPr>
          <w:jc w:val="center"/>
        </w:trPr>
        <w:tc>
          <w:tcPr>
            <w:tcW w:w="1295" w:type="dxa"/>
            <w:tcBorders>
              <w:top w:val="single" w:sz="4" w:space="0" w:color="auto"/>
              <w:left w:val="single" w:sz="4" w:space="0" w:color="auto"/>
              <w:bottom w:val="single" w:sz="4" w:space="0" w:color="auto"/>
              <w:right w:val="single" w:sz="4" w:space="0" w:color="auto"/>
            </w:tcBorders>
            <w:shd w:val="clear" w:color="auto" w:fill="B6BD00"/>
            <w:vAlign w:val="center"/>
          </w:tcPr>
          <w:p w14:paraId="3B797BFA" w14:textId="15410146" w:rsidR="00D233CE" w:rsidRPr="008C6C5C" w:rsidRDefault="00FA1490" w:rsidP="00052156">
            <w:pPr>
              <w:pStyle w:val="NormaleWeb"/>
              <w:spacing w:before="0" w:beforeAutospacing="0" w:after="0" w:afterAutospacing="0"/>
              <w:rPr>
                <w:rFonts w:asciiTheme="minorHAnsi" w:hAnsiTheme="minorHAnsi" w:cs="Arial"/>
                <w:b/>
                <w:color w:val="FFFFFF" w:themeColor="background1"/>
                <w:szCs w:val="20"/>
                <w:lang w:val="en-GB"/>
              </w:rPr>
            </w:pPr>
            <w:r>
              <w:rPr>
                <w:rFonts w:asciiTheme="minorHAnsi" w:hAnsiTheme="minorHAnsi" w:cs="Arial"/>
                <w:b/>
                <w:color w:val="FFFFFF" w:themeColor="background1"/>
                <w:szCs w:val="20"/>
                <w:lang w:val="en-GB"/>
              </w:rPr>
              <w:t>Livello</w:t>
            </w:r>
            <w:r w:rsidR="00D233CE" w:rsidRPr="008C6C5C">
              <w:rPr>
                <w:rFonts w:asciiTheme="minorHAnsi" w:hAnsiTheme="minorHAnsi" w:cs="Arial"/>
                <w:b/>
                <w:color w:val="FFFFFF" w:themeColor="background1"/>
                <w:szCs w:val="20"/>
                <w:lang w:val="en-GB"/>
              </w:rPr>
              <w:t xml:space="preserve"> 1:</w:t>
            </w:r>
          </w:p>
          <w:p w14:paraId="3E96067A" w14:textId="56865EE1" w:rsidR="00D233CE" w:rsidRPr="008C6C5C" w:rsidRDefault="00EE2072" w:rsidP="00052156">
            <w:pPr>
              <w:pStyle w:val="NormaleWeb"/>
              <w:spacing w:before="0" w:beforeAutospacing="0" w:after="0" w:afterAutospacing="0"/>
              <w:rPr>
                <w:rFonts w:asciiTheme="minorHAnsi" w:hAnsiTheme="minorHAnsi" w:cs="Arial"/>
                <w:b/>
                <w:color w:val="FFFFFF" w:themeColor="background1"/>
                <w:szCs w:val="20"/>
                <w:lang w:val="en-GB"/>
              </w:rPr>
            </w:pPr>
            <w:r>
              <w:rPr>
                <w:rFonts w:asciiTheme="minorHAnsi" w:hAnsiTheme="minorHAnsi" w:cs="Arial"/>
                <w:b/>
                <w:color w:val="FFFFFF" w:themeColor="background1"/>
                <w:szCs w:val="20"/>
                <w:lang w:val="en-GB"/>
              </w:rPr>
              <w:t>Ingresso / arrivo</w:t>
            </w:r>
          </w:p>
          <w:p w14:paraId="1C835C4D" w14:textId="77777777" w:rsidR="00D233CE" w:rsidRPr="008C6C5C" w:rsidRDefault="00D233CE" w:rsidP="00052156">
            <w:pPr>
              <w:pStyle w:val="NormaleWeb"/>
              <w:spacing w:before="0" w:beforeAutospacing="0" w:after="0" w:afterAutospacing="0"/>
              <w:rPr>
                <w:rFonts w:asciiTheme="minorHAnsi" w:hAnsiTheme="minorHAnsi" w:cs="Arial"/>
                <w:b/>
                <w:color w:val="FFFFFF" w:themeColor="background1"/>
                <w:szCs w:val="20"/>
                <w:lang w:val="en-GB"/>
              </w:rPr>
            </w:pPr>
          </w:p>
        </w:tc>
        <w:tc>
          <w:tcPr>
            <w:tcW w:w="3013" w:type="dxa"/>
            <w:tcBorders>
              <w:top w:val="single" w:sz="4" w:space="0" w:color="auto"/>
              <w:left w:val="single" w:sz="4" w:space="0" w:color="auto"/>
              <w:bottom w:val="single" w:sz="4" w:space="0" w:color="auto"/>
              <w:right w:val="single" w:sz="4" w:space="0" w:color="auto"/>
            </w:tcBorders>
            <w:vAlign w:val="center"/>
          </w:tcPr>
          <w:p w14:paraId="7678B19D" w14:textId="1A85B078" w:rsidR="00D233CE" w:rsidRPr="00D17383" w:rsidRDefault="00FA1490" w:rsidP="00052156">
            <w:pPr>
              <w:pStyle w:val="NormaleWeb"/>
              <w:spacing w:before="0" w:beforeAutospacing="0" w:after="0" w:afterAutospacing="0"/>
              <w:jc w:val="center"/>
              <w:rPr>
                <w:rFonts w:asciiTheme="minorHAnsi" w:hAnsiTheme="minorHAnsi" w:cs="Arial"/>
                <w:color w:val="6D6E6C"/>
                <w:szCs w:val="20"/>
                <w:lang w:val="it-IT"/>
              </w:rPr>
            </w:pPr>
            <w:r w:rsidRPr="00D17383">
              <w:rPr>
                <w:rFonts w:asciiTheme="minorHAnsi" w:hAnsiTheme="minorHAnsi" w:cs="Arial"/>
                <w:color w:val="6D6E6C"/>
                <w:szCs w:val="20"/>
                <w:lang w:val="it-IT"/>
              </w:rPr>
              <w:t>I partecipanti sono efficaci nel farsi comprendere a livello base</w:t>
            </w:r>
            <w:r w:rsidR="00D233CE" w:rsidRPr="00D17383">
              <w:rPr>
                <w:rFonts w:asciiTheme="minorHAnsi" w:hAnsiTheme="minorHAnsi" w:cs="Arial"/>
                <w:color w:val="6D6E6C"/>
                <w:szCs w:val="20"/>
                <w:lang w:val="it-IT"/>
              </w:rPr>
              <w:t>.</w:t>
            </w:r>
          </w:p>
        </w:tc>
        <w:tc>
          <w:tcPr>
            <w:tcW w:w="2952" w:type="dxa"/>
            <w:tcBorders>
              <w:top w:val="single" w:sz="4" w:space="0" w:color="auto"/>
              <w:left w:val="single" w:sz="4" w:space="0" w:color="auto"/>
              <w:bottom w:val="single" w:sz="4" w:space="0" w:color="auto"/>
              <w:right w:val="single" w:sz="4" w:space="0" w:color="auto"/>
            </w:tcBorders>
            <w:vAlign w:val="center"/>
          </w:tcPr>
          <w:p w14:paraId="0F739554" w14:textId="019FD5DD" w:rsidR="00D233CE" w:rsidRPr="00D17383" w:rsidRDefault="00FA1490" w:rsidP="00536104">
            <w:pPr>
              <w:pStyle w:val="p1"/>
              <w:jc w:val="center"/>
              <w:rPr>
                <w:rFonts w:asciiTheme="minorHAnsi" w:hAnsiTheme="minorHAnsi" w:cs="Arial"/>
                <w:color w:val="6D6E6C"/>
                <w:sz w:val="22"/>
                <w:szCs w:val="20"/>
                <w:lang w:val="it-IT"/>
              </w:rPr>
            </w:pPr>
            <w:r w:rsidRPr="00D17383">
              <w:rPr>
                <w:rFonts w:asciiTheme="minorHAnsi" w:hAnsiTheme="minorHAnsi" w:cs="Arial"/>
                <w:color w:val="6D6E6C"/>
                <w:sz w:val="22"/>
                <w:szCs w:val="20"/>
                <w:lang w:val="it-IT"/>
              </w:rPr>
              <w:t xml:space="preserve">I partecipanti comprendono il sistema educativo e il mercato del lavoro e le modalità per </w:t>
            </w:r>
            <w:r w:rsidR="00536104">
              <w:rPr>
                <w:rFonts w:asciiTheme="minorHAnsi" w:hAnsiTheme="minorHAnsi" w:cs="Arial"/>
                <w:color w:val="6D6E6C"/>
                <w:sz w:val="22"/>
                <w:szCs w:val="20"/>
                <w:lang w:val="it-IT"/>
              </w:rPr>
              <w:t>accedervi</w:t>
            </w:r>
          </w:p>
        </w:tc>
        <w:tc>
          <w:tcPr>
            <w:tcW w:w="3048" w:type="dxa"/>
            <w:tcBorders>
              <w:top w:val="single" w:sz="4" w:space="0" w:color="auto"/>
              <w:left w:val="single" w:sz="4" w:space="0" w:color="auto"/>
              <w:bottom w:val="single" w:sz="4" w:space="0" w:color="auto"/>
              <w:right w:val="single" w:sz="4" w:space="0" w:color="auto"/>
            </w:tcBorders>
            <w:vAlign w:val="center"/>
          </w:tcPr>
          <w:p w14:paraId="603468D1" w14:textId="59D3CCFE" w:rsidR="00D233CE" w:rsidRPr="00D17383" w:rsidRDefault="00FA1490" w:rsidP="00052156">
            <w:pPr>
              <w:pStyle w:val="NormaleWeb"/>
              <w:spacing w:before="0" w:beforeAutospacing="0" w:after="0" w:afterAutospacing="0"/>
              <w:jc w:val="center"/>
              <w:rPr>
                <w:rFonts w:asciiTheme="minorHAnsi" w:eastAsia="Times New Roman" w:hAnsiTheme="minorHAnsi" w:cs="Arial"/>
                <w:color w:val="6D6E6C"/>
                <w:szCs w:val="20"/>
                <w:lang w:val="it-IT"/>
              </w:rPr>
            </w:pPr>
            <w:r w:rsidRPr="00D17383">
              <w:rPr>
                <w:rFonts w:asciiTheme="minorHAnsi" w:eastAsia="Times New Roman" w:hAnsiTheme="minorHAnsi" w:cs="Arial"/>
                <w:color w:val="6D6E6C"/>
                <w:szCs w:val="20"/>
                <w:lang w:val="it-IT"/>
              </w:rPr>
              <w:t>I partecipanti comprendono e possono accedere al supporto per il benessere fisico</w:t>
            </w:r>
            <w:r w:rsidR="00D233CE" w:rsidRPr="00D17383">
              <w:rPr>
                <w:rFonts w:asciiTheme="minorHAnsi" w:eastAsia="Times New Roman" w:hAnsiTheme="minorHAnsi" w:cs="Arial"/>
                <w:color w:val="6D6E6C"/>
                <w:szCs w:val="20"/>
                <w:lang w:val="it-IT"/>
              </w:rPr>
              <w:t>.</w:t>
            </w:r>
          </w:p>
        </w:tc>
        <w:tc>
          <w:tcPr>
            <w:tcW w:w="3150" w:type="dxa"/>
            <w:tcBorders>
              <w:top w:val="single" w:sz="4" w:space="0" w:color="auto"/>
              <w:left w:val="single" w:sz="4" w:space="0" w:color="auto"/>
              <w:bottom w:val="single" w:sz="4" w:space="0" w:color="auto"/>
              <w:right w:val="single" w:sz="4" w:space="0" w:color="auto"/>
            </w:tcBorders>
            <w:vAlign w:val="center"/>
          </w:tcPr>
          <w:p w14:paraId="55A607B2" w14:textId="679C6C0E" w:rsidR="00D233CE" w:rsidRPr="00D17383" w:rsidRDefault="00FA1490" w:rsidP="00052156">
            <w:pPr>
              <w:pStyle w:val="NormaleWeb"/>
              <w:spacing w:before="0" w:beforeAutospacing="0" w:after="0" w:afterAutospacing="0"/>
              <w:jc w:val="center"/>
              <w:rPr>
                <w:rFonts w:asciiTheme="minorHAnsi" w:eastAsia="Times New Roman" w:hAnsiTheme="minorHAnsi" w:cs="Arial"/>
                <w:color w:val="6D6E6C"/>
                <w:szCs w:val="20"/>
                <w:lang w:val="it-IT"/>
              </w:rPr>
            </w:pPr>
            <w:r w:rsidRPr="00D17383">
              <w:rPr>
                <w:rFonts w:asciiTheme="minorHAnsi" w:eastAsia="Times New Roman" w:hAnsiTheme="minorHAnsi" w:cs="Arial"/>
                <w:color w:val="6D6E6C"/>
                <w:szCs w:val="20"/>
                <w:lang w:val="it-IT"/>
              </w:rPr>
              <w:t>I partecipanti interagiscono co</w:t>
            </w:r>
            <w:r w:rsidR="00536104">
              <w:rPr>
                <w:rFonts w:asciiTheme="minorHAnsi" w:eastAsia="Times New Roman" w:hAnsiTheme="minorHAnsi" w:cs="Arial"/>
                <w:color w:val="6D6E6C"/>
                <w:szCs w:val="20"/>
                <w:lang w:val="it-IT"/>
              </w:rPr>
              <w:t xml:space="preserve">n fiducia con le organizzazioni, e la </w:t>
            </w:r>
            <w:r w:rsidRPr="00D17383">
              <w:rPr>
                <w:rFonts w:asciiTheme="minorHAnsi" w:eastAsia="Times New Roman" w:hAnsiTheme="minorHAnsi" w:cs="Arial"/>
                <w:color w:val="6D6E6C"/>
                <w:szCs w:val="20"/>
                <w:lang w:val="it-IT"/>
              </w:rPr>
              <w:t>routine della vita quotidiana.</w:t>
            </w:r>
          </w:p>
        </w:tc>
      </w:tr>
      <w:tr w:rsidR="00D233CE" w:rsidRPr="00D17383" w14:paraId="1CC138EA" w14:textId="77777777" w:rsidTr="00624E94">
        <w:trPr>
          <w:jc w:val="center"/>
        </w:trPr>
        <w:tc>
          <w:tcPr>
            <w:tcW w:w="1295" w:type="dxa"/>
            <w:tcBorders>
              <w:top w:val="single" w:sz="4" w:space="0" w:color="auto"/>
              <w:left w:val="single" w:sz="4" w:space="0" w:color="auto"/>
              <w:bottom w:val="single" w:sz="4" w:space="0" w:color="auto"/>
              <w:right w:val="single" w:sz="4" w:space="0" w:color="auto"/>
            </w:tcBorders>
            <w:shd w:val="clear" w:color="auto" w:fill="B6BD00"/>
            <w:vAlign w:val="center"/>
          </w:tcPr>
          <w:p w14:paraId="627EACAE" w14:textId="7F2571B4" w:rsidR="00D233CE" w:rsidRPr="008C6C5C" w:rsidRDefault="00FA1490" w:rsidP="00052156">
            <w:pPr>
              <w:pStyle w:val="NormaleWeb"/>
              <w:spacing w:before="0" w:beforeAutospacing="0" w:after="0" w:afterAutospacing="0"/>
              <w:rPr>
                <w:rFonts w:asciiTheme="minorHAnsi" w:hAnsiTheme="minorHAnsi" w:cs="Arial"/>
                <w:b/>
                <w:color w:val="FFFFFF" w:themeColor="background1"/>
                <w:szCs w:val="20"/>
                <w:lang w:val="en-GB"/>
              </w:rPr>
            </w:pPr>
            <w:r>
              <w:rPr>
                <w:rFonts w:asciiTheme="minorHAnsi" w:hAnsiTheme="minorHAnsi" w:cs="Arial"/>
                <w:b/>
                <w:color w:val="FFFFFF" w:themeColor="background1"/>
                <w:szCs w:val="20"/>
                <w:lang w:val="en-GB"/>
              </w:rPr>
              <w:t>Livello</w:t>
            </w:r>
            <w:r w:rsidR="00D233CE" w:rsidRPr="008C6C5C">
              <w:rPr>
                <w:rFonts w:asciiTheme="minorHAnsi" w:hAnsiTheme="minorHAnsi" w:cs="Arial"/>
                <w:b/>
                <w:color w:val="FFFFFF" w:themeColor="background1"/>
                <w:szCs w:val="20"/>
                <w:lang w:val="en-GB"/>
              </w:rPr>
              <w:t xml:space="preserve"> 2:</w:t>
            </w:r>
          </w:p>
          <w:p w14:paraId="30B3745E" w14:textId="58529934" w:rsidR="00D233CE" w:rsidRPr="008C6C5C" w:rsidRDefault="00FA1490" w:rsidP="00052156">
            <w:pPr>
              <w:pStyle w:val="NormaleWeb"/>
              <w:spacing w:before="0" w:beforeAutospacing="0" w:after="0" w:afterAutospacing="0"/>
              <w:rPr>
                <w:rFonts w:asciiTheme="minorHAnsi" w:hAnsiTheme="minorHAnsi" w:cs="Arial"/>
                <w:b/>
                <w:color w:val="FFFFFF" w:themeColor="background1"/>
                <w:szCs w:val="20"/>
                <w:lang w:val="en-GB"/>
              </w:rPr>
            </w:pPr>
            <w:r>
              <w:rPr>
                <w:rFonts w:asciiTheme="minorHAnsi" w:hAnsiTheme="minorHAnsi" w:cs="Arial"/>
                <w:b/>
                <w:color w:val="FFFFFF" w:themeColor="background1"/>
                <w:szCs w:val="20"/>
                <w:lang w:val="en-GB"/>
              </w:rPr>
              <w:t>Transizione</w:t>
            </w:r>
          </w:p>
        </w:tc>
        <w:tc>
          <w:tcPr>
            <w:tcW w:w="3013" w:type="dxa"/>
            <w:tcBorders>
              <w:top w:val="single" w:sz="4" w:space="0" w:color="auto"/>
              <w:left w:val="single" w:sz="4" w:space="0" w:color="auto"/>
              <w:bottom w:val="single" w:sz="4" w:space="0" w:color="auto"/>
              <w:right w:val="single" w:sz="4" w:space="0" w:color="auto"/>
            </w:tcBorders>
            <w:vAlign w:val="center"/>
          </w:tcPr>
          <w:p w14:paraId="6F83F5DD" w14:textId="37FA3A99" w:rsidR="00D233CE" w:rsidRPr="00D17383" w:rsidRDefault="00A47BE3" w:rsidP="00052156">
            <w:pPr>
              <w:pStyle w:val="NormaleWeb"/>
              <w:spacing w:before="0" w:beforeAutospacing="0" w:after="0" w:afterAutospacing="0"/>
              <w:jc w:val="center"/>
              <w:rPr>
                <w:rFonts w:asciiTheme="minorHAnsi" w:hAnsiTheme="minorHAnsi" w:cs="Arial"/>
                <w:color w:val="6D6E6C"/>
                <w:szCs w:val="20"/>
                <w:lang w:val="it-IT"/>
              </w:rPr>
            </w:pPr>
            <w:r w:rsidRPr="00D17383">
              <w:rPr>
                <w:rFonts w:asciiTheme="minorHAnsi" w:hAnsiTheme="minorHAnsi" w:cs="Arial"/>
                <w:color w:val="6D6E6C"/>
                <w:szCs w:val="20"/>
                <w:lang w:val="it-IT"/>
              </w:rPr>
              <w:t>I partecipanti comunicano con fiducia nella vita quotidiana e nelle situazioni sociali / ricreative.</w:t>
            </w:r>
          </w:p>
        </w:tc>
        <w:tc>
          <w:tcPr>
            <w:tcW w:w="2952" w:type="dxa"/>
            <w:tcBorders>
              <w:top w:val="single" w:sz="4" w:space="0" w:color="auto"/>
              <w:left w:val="single" w:sz="4" w:space="0" w:color="auto"/>
              <w:bottom w:val="single" w:sz="4" w:space="0" w:color="auto"/>
              <w:right w:val="single" w:sz="4" w:space="0" w:color="auto"/>
            </w:tcBorders>
            <w:vAlign w:val="center"/>
          </w:tcPr>
          <w:p w14:paraId="347C1692" w14:textId="71A9CBE9" w:rsidR="00D233CE" w:rsidRPr="00D17383" w:rsidRDefault="00A47BE3" w:rsidP="00052156">
            <w:pPr>
              <w:pStyle w:val="p1"/>
              <w:jc w:val="center"/>
              <w:rPr>
                <w:rFonts w:asciiTheme="minorHAnsi" w:hAnsiTheme="minorHAnsi" w:cs="Arial"/>
                <w:color w:val="6D6E6C"/>
                <w:sz w:val="22"/>
                <w:szCs w:val="20"/>
                <w:lang w:val="it-IT"/>
              </w:rPr>
            </w:pPr>
            <w:r w:rsidRPr="00D17383">
              <w:rPr>
                <w:rFonts w:asciiTheme="minorHAnsi" w:hAnsiTheme="minorHAnsi" w:cs="Arial"/>
                <w:color w:val="6D6E6C"/>
                <w:sz w:val="22"/>
                <w:szCs w:val="20"/>
                <w:lang w:val="it-IT"/>
              </w:rPr>
              <w:t>I partecipanti sono attrezzati per cercare lavoro</w:t>
            </w:r>
            <w:r w:rsidR="00D233CE" w:rsidRPr="00D17383">
              <w:rPr>
                <w:rFonts w:asciiTheme="minorHAnsi" w:hAnsiTheme="minorHAnsi" w:cs="Arial"/>
                <w:color w:val="6D6E6C"/>
                <w:sz w:val="22"/>
                <w:szCs w:val="20"/>
                <w:lang w:val="it-IT"/>
              </w:rPr>
              <w:t>.</w:t>
            </w:r>
          </w:p>
        </w:tc>
        <w:tc>
          <w:tcPr>
            <w:tcW w:w="3048" w:type="dxa"/>
            <w:tcBorders>
              <w:top w:val="single" w:sz="4" w:space="0" w:color="auto"/>
              <w:left w:val="single" w:sz="4" w:space="0" w:color="auto"/>
              <w:bottom w:val="single" w:sz="4" w:space="0" w:color="auto"/>
              <w:right w:val="single" w:sz="4" w:space="0" w:color="auto"/>
            </w:tcBorders>
            <w:vAlign w:val="center"/>
          </w:tcPr>
          <w:p w14:paraId="177ABF79" w14:textId="05728B64" w:rsidR="00D233CE" w:rsidRPr="00536104" w:rsidRDefault="00A47BE3" w:rsidP="00052156">
            <w:pPr>
              <w:jc w:val="center"/>
              <w:rPr>
                <w:rFonts w:cs="Arial"/>
                <w:color w:val="6D6E6C"/>
                <w:sz w:val="22"/>
                <w:szCs w:val="22"/>
                <w:lang w:val="it-IT"/>
              </w:rPr>
            </w:pPr>
            <w:r w:rsidRPr="00536104">
              <w:rPr>
                <w:rFonts w:cs="Arial"/>
                <w:color w:val="6D6E6C"/>
                <w:sz w:val="22"/>
                <w:szCs w:val="22"/>
                <w:lang w:val="it-IT"/>
              </w:rPr>
              <w:t>I partecipanti sono attrezzati per prendersi cura del benessere emotivo e della salute mentale della propria famiglia.</w:t>
            </w:r>
          </w:p>
        </w:tc>
        <w:tc>
          <w:tcPr>
            <w:tcW w:w="3150" w:type="dxa"/>
            <w:tcBorders>
              <w:top w:val="single" w:sz="4" w:space="0" w:color="auto"/>
              <w:left w:val="single" w:sz="4" w:space="0" w:color="auto"/>
              <w:bottom w:val="single" w:sz="4" w:space="0" w:color="auto"/>
              <w:right w:val="single" w:sz="4" w:space="0" w:color="auto"/>
            </w:tcBorders>
            <w:vAlign w:val="center"/>
          </w:tcPr>
          <w:p w14:paraId="5B105607" w14:textId="12D497BA" w:rsidR="00D233CE" w:rsidRPr="00D17383" w:rsidRDefault="00A47BE3" w:rsidP="00536104">
            <w:pPr>
              <w:pStyle w:val="p1"/>
              <w:jc w:val="center"/>
              <w:rPr>
                <w:rFonts w:asciiTheme="minorHAnsi" w:hAnsiTheme="minorHAnsi" w:cs="Arial"/>
                <w:color w:val="6D6E6C"/>
                <w:sz w:val="22"/>
                <w:szCs w:val="20"/>
                <w:lang w:val="it-IT"/>
              </w:rPr>
            </w:pPr>
            <w:r w:rsidRPr="00D17383">
              <w:rPr>
                <w:rFonts w:asciiTheme="minorHAnsi" w:hAnsiTheme="minorHAnsi" w:cs="Arial"/>
                <w:color w:val="6D6E6C"/>
                <w:sz w:val="22"/>
                <w:szCs w:val="20"/>
                <w:lang w:val="it-IT"/>
              </w:rPr>
              <w:t>I partecipanti comprendono i diritti e gli obblighi della cittadinanza e i valori che sono alla base della cultura</w:t>
            </w:r>
            <w:r w:rsidR="00536104">
              <w:rPr>
                <w:rFonts w:asciiTheme="minorHAnsi" w:hAnsiTheme="minorHAnsi" w:cs="Arial"/>
                <w:color w:val="6D6E6C"/>
                <w:sz w:val="22"/>
                <w:szCs w:val="20"/>
                <w:lang w:val="it-IT"/>
              </w:rPr>
              <w:t xml:space="preserve"> sociale</w:t>
            </w:r>
            <w:r w:rsidRPr="00D17383">
              <w:rPr>
                <w:rFonts w:asciiTheme="minorHAnsi" w:hAnsiTheme="minorHAnsi" w:cs="Arial"/>
                <w:color w:val="6D6E6C"/>
                <w:sz w:val="22"/>
                <w:szCs w:val="20"/>
                <w:lang w:val="it-IT"/>
              </w:rPr>
              <w:t>.</w:t>
            </w:r>
          </w:p>
        </w:tc>
      </w:tr>
      <w:tr w:rsidR="00D233CE" w:rsidRPr="00D17383" w14:paraId="09C97C74" w14:textId="77777777" w:rsidTr="00624E94">
        <w:trPr>
          <w:trHeight w:val="1471"/>
          <w:jc w:val="center"/>
        </w:trPr>
        <w:tc>
          <w:tcPr>
            <w:tcW w:w="1295" w:type="dxa"/>
            <w:tcBorders>
              <w:top w:val="single" w:sz="4" w:space="0" w:color="auto"/>
              <w:left w:val="single" w:sz="4" w:space="0" w:color="auto"/>
              <w:bottom w:val="single" w:sz="4" w:space="0" w:color="auto"/>
              <w:right w:val="single" w:sz="4" w:space="0" w:color="auto"/>
            </w:tcBorders>
            <w:shd w:val="clear" w:color="auto" w:fill="B6BD00"/>
            <w:vAlign w:val="center"/>
          </w:tcPr>
          <w:p w14:paraId="3BB131D7" w14:textId="3A0D161F" w:rsidR="00D233CE" w:rsidRPr="008C6C5C" w:rsidRDefault="00D233CE" w:rsidP="00052156">
            <w:pPr>
              <w:pStyle w:val="NormaleWeb"/>
              <w:spacing w:before="0" w:beforeAutospacing="0" w:after="0" w:afterAutospacing="0"/>
              <w:rPr>
                <w:rFonts w:asciiTheme="minorHAnsi" w:hAnsiTheme="minorHAnsi" w:cs="Arial"/>
                <w:b/>
                <w:color w:val="FFFFFF" w:themeColor="background1"/>
                <w:szCs w:val="20"/>
                <w:lang w:val="en-GB"/>
              </w:rPr>
            </w:pPr>
            <w:r w:rsidRPr="008C6C5C">
              <w:rPr>
                <w:rFonts w:asciiTheme="minorHAnsi" w:hAnsiTheme="minorHAnsi" w:cs="Arial"/>
                <w:b/>
                <w:color w:val="FFFFFF" w:themeColor="background1"/>
                <w:szCs w:val="20"/>
                <w:lang w:val="en-GB"/>
              </w:rPr>
              <w:t>L</w:t>
            </w:r>
            <w:r w:rsidR="00A47BE3">
              <w:rPr>
                <w:rFonts w:asciiTheme="minorHAnsi" w:hAnsiTheme="minorHAnsi" w:cs="Arial"/>
                <w:b/>
                <w:color w:val="FFFFFF" w:themeColor="background1"/>
                <w:szCs w:val="20"/>
                <w:lang w:val="en-GB"/>
              </w:rPr>
              <w:t>ivello</w:t>
            </w:r>
            <w:r w:rsidRPr="008C6C5C">
              <w:rPr>
                <w:rFonts w:asciiTheme="minorHAnsi" w:hAnsiTheme="minorHAnsi" w:cs="Arial"/>
                <w:b/>
                <w:color w:val="FFFFFF" w:themeColor="background1"/>
                <w:szCs w:val="20"/>
                <w:lang w:val="en-GB"/>
              </w:rPr>
              <w:t xml:space="preserve"> 3:</w:t>
            </w:r>
          </w:p>
          <w:p w14:paraId="17D1CDDD" w14:textId="02CA660A" w:rsidR="00D233CE" w:rsidRPr="008C6C5C" w:rsidRDefault="00A47BE3" w:rsidP="00052156">
            <w:pPr>
              <w:pStyle w:val="NormaleWeb"/>
              <w:spacing w:before="0" w:beforeAutospacing="0" w:after="0" w:afterAutospacing="0"/>
              <w:rPr>
                <w:rFonts w:asciiTheme="minorHAnsi" w:hAnsiTheme="minorHAnsi" w:cs="Arial"/>
                <w:b/>
                <w:color w:val="FFFFFF" w:themeColor="background1"/>
                <w:szCs w:val="20"/>
                <w:lang w:val="en-GB"/>
              </w:rPr>
            </w:pPr>
            <w:r>
              <w:rPr>
                <w:rFonts w:asciiTheme="minorHAnsi" w:hAnsiTheme="minorHAnsi" w:cs="Arial"/>
                <w:b/>
                <w:color w:val="FFFFFF" w:themeColor="background1"/>
                <w:szCs w:val="20"/>
                <w:lang w:val="en-GB"/>
              </w:rPr>
              <w:t>Autonomia</w:t>
            </w:r>
          </w:p>
        </w:tc>
        <w:tc>
          <w:tcPr>
            <w:tcW w:w="3013" w:type="dxa"/>
            <w:tcBorders>
              <w:top w:val="single" w:sz="4" w:space="0" w:color="auto"/>
              <w:left w:val="single" w:sz="4" w:space="0" w:color="auto"/>
              <w:bottom w:val="single" w:sz="4" w:space="0" w:color="auto"/>
              <w:right w:val="single" w:sz="4" w:space="0" w:color="auto"/>
            </w:tcBorders>
            <w:vAlign w:val="center"/>
          </w:tcPr>
          <w:p w14:paraId="66D35912" w14:textId="59EC5094" w:rsidR="00D233CE" w:rsidRPr="00D17383" w:rsidRDefault="00A47BE3" w:rsidP="00052156">
            <w:pPr>
              <w:pStyle w:val="NormaleWeb"/>
              <w:spacing w:before="0" w:beforeAutospacing="0" w:after="0" w:afterAutospacing="0"/>
              <w:jc w:val="center"/>
              <w:rPr>
                <w:rFonts w:asciiTheme="minorHAnsi" w:hAnsiTheme="minorHAnsi" w:cs="Arial"/>
                <w:color w:val="6D6E6C"/>
                <w:szCs w:val="20"/>
                <w:lang w:val="it-IT"/>
              </w:rPr>
            </w:pPr>
            <w:r w:rsidRPr="00D17383">
              <w:rPr>
                <w:rFonts w:asciiTheme="minorHAnsi" w:hAnsiTheme="minorHAnsi" w:cs="Arial"/>
                <w:color w:val="6D6E6C"/>
                <w:szCs w:val="20"/>
                <w:lang w:val="it-IT"/>
              </w:rPr>
              <w:t xml:space="preserve">I partecipanti </w:t>
            </w:r>
            <w:r w:rsidR="00536104">
              <w:rPr>
                <w:rFonts w:asciiTheme="minorHAnsi" w:hAnsiTheme="minorHAnsi" w:cs="Arial"/>
                <w:color w:val="6D6E6C"/>
                <w:szCs w:val="20"/>
                <w:lang w:val="it-IT"/>
              </w:rPr>
              <w:t xml:space="preserve">parlano e scrivono con facilità, </w:t>
            </w:r>
            <w:r w:rsidRPr="00D17383">
              <w:rPr>
                <w:rFonts w:asciiTheme="minorHAnsi" w:hAnsiTheme="minorHAnsi" w:cs="Arial"/>
                <w:color w:val="6D6E6C"/>
                <w:szCs w:val="20"/>
                <w:lang w:val="it-IT"/>
              </w:rPr>
              <w:t>e usano la lingua in modo efficace e flessibile in circostanze professionali.</w:t>
            </w:r>
          </w:p>
        </w:tc>
        <w:tc>
          <w:tcPr>
            <w:tcW w:w="2952" w:type="dxa"/>
            <w:tcBorders>
              <w:top w:val="single" w:sz="4" w:space="0" w:color="auto"/>
              <w:left w:val="single" w:sz="4" w:space="0" w:color="auto"/>
              <w:bottom w:val="single" w:sz="4" w:space="0" w:color="auto"/>
              <w:right w:val="single" w:sz="4" w:space="0" w:color="auto"/>
            </w:tcBorders>
            <w:vAlign w:val="center"/>
          </w:tcPr>
          <w:p w14:paraId="550CF3CF" w14:textId="2235FA7E" w:rsidR="00D233CE" w:rsidRPr="00D17383" w:rsidRDefault="00A47BE3" w:rsidP="00052156">
            <w:pPr>
              <w:pStyle w:val="NormaleWeb"/>
              <w:spacing w:before="0" w:beforeAutospacing="0" w:after="0" w:afterAutospacing="0"/>
              <w:jc w:val="center"/>
              <w:rPr>
                <w:rFonts w:asciiTheme="minorHAnsi" w:hAnsiTheme="minorHAnsi" w:cs="Arial"/>
                <w:color w:val="6D6E6C"/>
                <w:szCs w:val="20"/>
                <w:lang w:val="it-IT"/>
              </w:rPr>
            </w:pPr>
            <w:r w:rsidRPr="00D17383">
              <w:rPr>
                <w:rFonts w:asciiTheme="minorHAnsi" w:hAnsiTheme="minorHAnsi" w:cs="Arial"/>
                <w:color w:val="6D6E6C"/>
                <w:szCs w:val="20"/>
                <w:lang w:val="it-IT"/>
              </w:rPr>
              <w:t>I partecipanti dimostrano le competenze imprenditoriali di base necessarie per intraprendere un'attività autonoma</w:t>
            </w:r>
            <w:r w:rsidR="00D233CE" w:rsidRPr="00D17383">
              <w:rPr>
                <w:rFonts w:asciiTheme="minorHAnsi" w:hAnsiTheme="minorHAnsi" w:cs="Arial"/>
                <w:color w:val="6D6E6C"/>
                <w:szCs w:val="20"/>
                <w:lang w:val="it-IT"/>
              </w:rPr>
              <w:t>.</w:t>
            </w:r>
          </w:p>
        </w:tc>
        <w:tc>
          <w:tcPr>
            <w:tcW w:w="3048" w:type="dxa"/>
            <w:tcBorders>
              <w:top w:val="single" w:sz="4" w:space="0" w:color="auto"/>
              <w:left w:val="single" w:sz="4" w:space="0" w:color="auto"/>
              <w:bottom w:val="single" w:sz="4" w:space="0" w:color="auto"/>
              <w:right w:val="single" w:sz="4" w:space="0" w:color="auto"/>
            </w:tcBorders>
            <w:vAlign w:val="center"/>
          </w:tcPr>
          <w:p w14:paraId="6CF23818" w14:textId="091DFBFB" w:rsidR="00D233CE" w:rsidRPr="00536104" w:rsidRDefault="00A47BE3" w:rsidP="00052156">
            <w:pPr>
              <w:jc w:val="center"/>
              <w:rPr>
                <w:rFonts w:cs="Arial"/>
                <w:color w:val="6D6E6C"/>
                <w:sz w:val="22"/>
                <w:szCs w:val="22"/>
                <w:lang w:val="it-IT"/>
              </w:rPr>
            </w:pPr>
            <w:r w:rsidRPr="00536104">
              <w:rPr>
                <w:rFonts w:cs="Arial"/>
                <w:color w:val="6D6E6C"/>
                <w:sz w:val="22"/>
                <w:szCs w:val="22"/>
                <w:lang w:val="it-IT"/>
              </w:rPr>
              <w:t>I partecipanti sono attrezzati per affrontare la discriminazione e altre sfide esterne per il loro benessere e senso di identità.</w:t>
            </w:r>
          </w:p>
        </w:tc>
        <w:tc>
          <w:tcPr>
            <w:tcW w:w="3150" w:type="dxa"/>
            <w:tcBorders>
              <w:top w:val="single" w:sz="4" w:space="0" w:color="auto"/>
              <w:left w:val="single" w:sz="4" w:space="0" w:color="auto"/>
              <w:bottom w:val="single" w:sz="4" w:space="0" w:color="auto"/>
              <w:right w:val="single" w:sz="4" w:space="0" w:color="auto"/>
            </w:tcBorders>
            <w:vAlign w:val="center"/>
          </w:tcPr>
          <w:p w14:paraId="235EE024" w14:textId="3BC179D8" w:rsidR="00D233CE" w:rsidRPr="00536104" w:rsidRDefault="00A47BE3" w:rsidP="00052156">
            <w:pPr>
              <w:jc w:val="center"/>
              <w:rPr>
                <w:rFonts w:cs="Arial"/>
                <w:color w:val="6D6E6C"/>
                <w:sz w:val="22"/>
                <w:szCs w:val="22"/>
                <w:lang w:val="it-IT"/>
              </w:rPr>
            </w:pPr>
            <w:r w:rsidRPr="00536104">
              <w:rPr>
                <w:rFonts w:cs="Arial"/>
                <w:color w:val="6D6E6C"/>
                <w:sz w:val="22"/>
                <w:szCs w:val="22"/>
                <w:lang w:val="it-IT"/>
              </w:rPr>
              <w:t>I partecipanti sono consapevoli ed entusiasti delle opportunità di impegno civile e partecipazione politica.</w:t>
            </w:r>
          </w:p>
        </w:tc>
      </w:tr>
    </w:tbl>
    <w:p w14:paraId="11B82A89" w14:textId="77777777" w:rsidR="00D233CE" w:rsidRPr="00D17383" w:rsidRDefault="00D233CE" w:rsidP="00D233CE">
      <w:pPr>
        <w:jc w:val="both"/>
        <w:rPr>
          <w:rFonts w:ascii="Arial" w:eastAsia="Times New Roman" w:hAnsi="Arial" w:cs="Arial"/>
          <w:b/>
          <w:color w:val="000000"/>
          <w:shd w:val="clear" w:color="auto" w:fill="FFFFFF"/>
          <w:lang w:val="it-IT"/>
        </w:rPr>
      </w:pPr>
    </w:p>
    <w:p w14:paraId="61448CAE" w14:textId="77777777" w:rsidR="00D233CE" w:rsidRPr="00D17383" w:rsidRDefault="00D233CE" w:rsidP="00D233CE">
      <w:pPr>
        <w:jc w:val="both"/>
        <w:rPr>
          <w:rFonts w:ascii="Arial" w:eastAsia="Times New Roman" w:hAnsi="Arial" w:cs="Arial"/>
          <w:color w:val="70AD47" w:themeColor="accent6"/>
          <w:lang w:val="it-IT"/>
        </w:rPr>
        <w:sectPr w:rsidR="00D233CE" w:rsidRPr="00D17383" w:rsidSect="00052156">
          <w:pgSz w:w="15840" w:h="12240" w:orient="landscape"/>
          <w:pgMar w:top="1440" w:right="1440" w:bottom="1440" w:left="1440" w:header="708" w:footer="708" w:gutter="0"/>
          <w:cols w:space="708"/>
          <w:docGrid w:linePitch="360"/>
        </w:sectPr>
      </w:pPr>
    </w:p>
    <w:p w14:paraId="1DD5D0EB" w14:textId="6B094D94" w:rsidR="00D233CE" w:rsidRPr="007C5055" w:rsidRDefault="00E03740" w:rsidP="00A670AE">
      <w:pPr>
        <w:pStyle w:val="PROMISE-HEADINGLIME"/>
        <w:ind w:left="0"/>
        <w:jc w:val="left"/>
        <w:rPr>
          <w:sz w:val="28"/>
          <w:szCs w:val="28"/>
          <w:lang w:val="en-GB"/>
        </w:rPr>
      </w:pPr>
      <w:r w:rsidRPr="007C5055">
        <w:rPr>
          <w:sz w:val="28"/>
          <w:szCs w:val="28"/>
          <w:lang w:val="en-GB"/>
        </w:rPr>
        <w:lastRenderedPageBreak/>
        <w:t>2.1.</w:t>
      </w:r>
      <w:r w:rsidR="00016FD9">
        <w:rPr>
          <w:sz w:val="28"/>
          <w:szCs w:val="28"/>
          <w:lang w:val="en-GB"/>
        </w:rPr>
        <w:t>1. Lingua</w:t>
      </w:r>
      <w:r w:rsidR="00D233CE" w:rsidRPr="007C5055">
        <w:rPr>
          <w:sz w:val="28"/>
          <w:szCs w:val="28"/>
          <w:lang w:val="en-GB"/>
        </w:rPr>
        <w:t xml:space="preserve"> </w:t>
      </w:r>
    </w:p>
    <w:p w14:paraId="74A01643" w14:textId="3FD478BF" w:rsidR="00A66FA1" w:rsidRPr="00D17383" w:rsidRDefault="00016FD9" w:rsidP="00A670AE">
      <w:pPr>
        <w:pStyle w:val="BODYTEXTTOUSE"/>
        <w:rPr>
          <w:shd w:val="clear" w:color="auto" w:fill="FFFFFF"/>
          <w:lang w:val="it-IT"/>
        </w:rPr>
      </w:pPr>
      <w:r w:rsidRPr="00D17383">
        <w:rPr>
          <w:shd w:val="clear" w:color="auto" w:fill="FFFFFF"/>
          <w:lang w:val="it-IT"/>
        </w:rPr>
        <w:t>Le lingue sono uno strumento essenziale per l'integrazione, la comprensione interculturale e la coesione sociale. La lingua o</w:t>
      </w:r>
      <w:r w:rsidR="00536104">
        <w:rPr>
          <w:shd w:val="clear" w:color="auto" w:fill="FFFFFF"/>
          <w:lang w:val="it-IT"/>
        </w:rPr>
        <w:t xml:space="preserve"> le lingue della nuova comunità, </w:t>
      </w:r>
      <w:r w:rsidRPr="00D17383">
        <w:rPr>
          <w:shd w:val="clear" w:color="auto" w:fill="FFFFFF"/>
          <w:lang w:val="it-IT"/>
        </w:rPr>
        <w:t>e le lingue che fanno già parte del loro repertorio linguistico individuale, modellano le loro identità. La definizione prioritaria delle competenze linguistiche può aiutare ad aumentare l'autonomia dei partecipanti e sono essenziali per il loro processo di integrazione generale che apre le porte a ulteriori studi, opportunità di lavoro e la loro partecipazione come cittadini attivi.</w:t>
      </w:r>
    </w:p>
    <w:p w14:paraId="14B26F9A" w14:textId="77777777" w:rsidR="00D233CE" w:rsidRPr="00D17383" w:rsidRDefault="00D233CE" w:rsidP="00D233CE">
      <w:pPr>
        <w:jc w:val="both"/>
        <w:rPr>
          <w:rFonts w:ascii="Arial" w:eastAsia="Times New Roman" w:hAnsi="Arial" w:cs="Arial"/>
          <w:b/>
          <w:lang w:val="it-IT"/>
        </w:rPr>
      </w:pPr>
    </w:p>
    <w:tbl>
      <w:tblPr>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152"/>
        <w:gridCol w:w="6723"/>
        <w:gridCol w:w="8"/>
      </w:tblGrid>
      <w:tr w:rsidR="00443349" w:rsidRPr="00CE14D6" w14:paraId="14520ABC" w14:textId="77777777" w:rsidTr="00624E94">
        <w:trPr>
          <w:gridAfter w:val="1"/>
          <w:wAfter w:w="8" w:type="dxa"/>
          <w:trHeight w:val="284"/>
        </w:trPr>
        <w:tc>
          <w:tcPr>
            <w:tcW w:w="1366" w:type="dxa"/>
            <w:shd w:val="clear" w:color="auto" w:fill="B6BD00"/>
          </w:tcPr>
          <w:p w14:paraId="1C703626" w14:textId="77777777" w:rsidR="00D233CE" w:rsidRPr="00D17383" w:rsidRDefault="00D233CE" w:rsidP="00052156">
            <w:pPr>
              <w:jc w:val="both"/>
              <w:rPr>
                <w:rFonts w:eastAsia="Times New Roman" w:cs="Arial"/>
                <w:color w:val="FFFFFF" w:themeColor="background1"/>
                <w:sz w:val="21"/>
                <w:lang w:val="it-IT"/>
              </w:rPr>
            </w:pPr>
          </w:p>
        </w:tc>
        <w:tc>
          <w:tcPr>
            <w:tcW w:w="2175" w:type="dxa"/>
            <w:shd w:val="clear" w:color="auto" w:fill="B6BD00"/>
          </w:tcPr>
          <w:p w14:paraId="17DA030F" w14:textId="42A8EFF5" w:rsidR="00D233CE" w:rsidRPr="00A670AE" w:rsidRDefault="00016FD9" w:rsidP="00016FD9">
            <w:pPr>
              <w:jc w:val="center"/>
              <w:rPr>
                <w:rFonts w:eastAsia="Times New Roman" w:cs="Arial"/>
                <w:color w:val="FFFFFF" w:themeColor="background1"/>
                <w:sz w:val="21"/>
                <w:lang w:val="en-GB"/>
              </w:rPr>
            </w:pPr>
            <w:r>
              <w:rPr>
                <w:rFonts w:eastAsia="Times New Roman" w:cs="Arial"/>
                <w:color w:val="FFFFFF" w:themeColor="background1"/>
                <w:sz w:val="21"/>
                <w:lang w:val="en-GB"/>
              </w:rPr>
              <w:t>Risultati di apprendimento</w:t>
            </w:r>
          </w:p>
        </w:tc>
        <w:tc>
          <w:tcPr>
            <w:tcW w:w="6887" w:type="dxa"/>
            <w:shd w:val="clear" w:color="auto" w:fill="B6BD00"/>
          </w:tcPr>
          <w:p w14:paraId="21B41338" w14:textId="3BF67E99" w:rsidR="00D233CE" w:rsidRPr="00A670AE" w:rsidRDefault="00623303" w:rsidP="00052156">
            <w:pPr>
              <w:jc w:val="both"/>
              <w:rPr>
                <w:rFonts w:eastAsia="Times New Roman" w:cs="Arial"/>
                <w:color w:val="FFFFFF" w:themeColor="background1"/>
                <w:sz w:val="21"/>
                <w:lang w:val="en-GB"/>
              </w:rPr>
            </w:pPr>
            <w:r>
              <w:rPr>
                <w:rFonts w:eastAsia="Times New Roman" w:cs="Arial"/>
                <w:color w:val="FFFFFF" w:themeColor="background1"/>
                <w:sz w:val="21"/>
                <w:lang w:val="en-GB"/>
              </w:rPr>
              <w:t>Descrizione delle competenze</w:t>
            </w:r>
          </w:p>
        </w:tc>
      </w:tr>
      <w:tr w:rsidR="00443349" w:rsidRPr="00D17383" w14:paraId="365715F1" w14:textId="77777777" w:rsidTr="00624E94">
        <w:trPr>
          <w:trHeight w:val="284"/>
        </w:trPr>
        <w:tc>
          <w:tcPr>
            <w:tcW w:w="1366" w:type="dxa"/>
            <w:vAlign w:val="center"/>
          </w:tcPr>
          <w:p w14:paraId="2A729B66" w14:textId="216906DD" w:rsidR="00D233CE" w:rsidRPr="00A66FA1" w:rsidRDefault="00016FD9" w:rsidP="00052156">
            <w:pPr>
              <w:jc w:val="both"/>
              <w:rPr>
                <w:rFonts w:eastAsia="Times New Roman" w:cs="Arial"/>
                <w:color w:val="6D6E6C"/>
                <w:sz w:val="21"/>
                <w:lang w:val="en-GB"/>
              </w:rPr>
            </w:pPr>
            <w:r>
              <w:rPr>
                <w:rFonts w:cs="Arial"/>
                <w:b/>
                <w:color w:val="6D6E6C"/>
                <w:sz w:val="21"/>
                <w:szCs w:val="18"/>
                <w:lang w:val="en-GB"/>
              </w:rPr>
              <w:t>In generale</w:t>
            </w:r>
          </w:p>
        </w:tc>
        <w:tc>
          <w:tcPr>
            <w:tcW w:w="9070" w:type="dxa"/>
            <w:gridSpan w:val="3"/>
          </w:tcPr>
          <w:p w14:paraId="09C06E60" w14:textId="07C92F7B" w:rsidR="00D233CE" w:rsidRPr="00D17383" w:rsidRDefault="00016FD9" w:rsidP="00016FD9">
            <w:pPr>
              <w:jc w:val="both"/>
              <w:rPr>
                <w:rFonts w:eastAsia="Times New Roman" w:cs="Arial"/>
                <w:color w:val="6D6E6C"/>
                <w:sz w:val="21"/>
                <w:lang w:val="it-IT"/>
              </w:rPr>
            </w:pPr>
            <w:r w:rsidRPr="00D17383">
              <w:rPr>
                <w:rFonts w:cs="Arial"/>
                <w:b/>
                <w:color w:val="6D6E6C"/>
                <w:sz w:val="21"/>
                <w:szCs w:val="18"/>
                <w:lang w:val="it-IT"/>
              </w:rPr>
              <w:t>I partecipanti comunicano nella lingua della comunità ospitante, in scenari sociali, civili e lavorativi</w:t>
            </w:r>
          </w:p>
        </w:tc>
      </w:tr>
      <w:tr w:rsidR="00443349" w:rsidRPr="00D17383" w14:paraId="5B3464D0" w14:textId="77777777" w:rsidTr="00624E94">
        <w:tc>
          <w:tcPr>
            <w:tcW w:w="1366" w:type="dxa"/>
            <w:vAlign w:val="center"/>
          </w:tcPr>
          <w:p w14:paraId="45F199D0" w14:textId="37A69B7C" w:rsidR="00D233CE" w:rsidRPr="00A66FA1" w:rsidRDefault="00016FD9" w:rsidP="00052156">
            <w:pPr>
              <w:pStyle w:val="NormaleWeb"/>
              <w:spacing w:before="0" w:beforeAutospacing="0" w:after="0" w:afterAutospacing="0"/>
              <w:rPr>
                <w:rFonts w:asciiTheme="minorHAnsi" w:hAnsiTheme="minorHAnsi" w:cs="Arial"/>
                <w:b/>
                <w:color w:val="6D6E6C"/>
                <w:sz w:val="21"/>
                <w:szCs w:val="20"/>
                <w:lang w:val="en-GB"/>
              </w:rPr>
            </w:pPr>
            <w:r>
              <w:rPr>
                <w:rFonts w:asciiTheme="minorHAnsi" w:hAnsiTheme="minorHAnsi" w:cs="Arial"/>
                <w:b/>
                <w:color w:val="6D6E6C"/>
                <w:sz w:val="21"/>
                <w:szCs w:val="20"/>
                <w:lang w:val="en-GB"/>
              </w:rPr>
              <w:t xml:space="preserve">Livello </w:t>
            </w:r>
            <w:r w:rsidR="00D233CE" w:rsidRPr="00A66FA1">
              <w:rPr>
                <w:rFonts w:asciiTheme="minorHAnsi" w:hAnsiTheme="minorHAnsi" w:cs="Arial"/>
                <w:b/>
                <w:color w:val="6D6E6C"/>
                <w:sz w:val="21"/>
                <w:szCs w:val="20"/>
                <w:lang w:val="en-GB"/>
              </w:rPr>
              <w:t>1:</w:t>
            </w:r>
          </w:p>
          <w:p w14:paraId="60A6A38B" w14:textId="4377D85D" w:rsidR="00D233CE" w:rsidRPr="00A66FA1" w:rsidRDefault="001F1A6C" w:rsidP="00052156">
            <w:pPr>
              <w:pStyle w:val="NormaleWeb"/>
              <w:spacing w:before="0" w:beforeAutospacing="0" w:after="0" w:afterAutospacing="0"/>
              <w:rPr>
                <w:rFonts w:asciiTheme="minorHAnsi" w:hAnsiTheme="minorHAnsi" w:cs="Arial"/>
                <w:b/>
                <w:color w:val="6D6E6C"/>
                <w:sz w:val="21"/>
                <w:szCs w:val="20"/>
                <w:lang w:val="en-GB"/>
              </w:rPr>
            </w:pPr>
            <w:r>
              <w:rPr>
                <w:rFonts w:asciiTheme="minorHAnsi" w:hAnsiTheme="minorHAnsi" w:cs="Arial"/>
                <w:b/>
                <w:color w:val="6D6E6C"/>
                <w:sz w:val="21"/>
                <w:szCs w:val="20"/>
                <w:lang w:val="en-GB"/>
              </w:rPr>
              <w:t>Ingresso/arrivo</w:t>
            </w:r>
          </w:p>
          <w:p w14:paraId="73DCE34F" w14:textId="77777777" w:rsidR="00D233CE" w:rsidRPr="00A66FA1" w:rsidRDefault="00D233CE" w:rsidP="00052156">
            <w:pPr>
              <w:rPr>
                <w:rFonts w:eastAsia="Times New Roman" w:cs="Arial"/>
                <w:color w:val="6D6E6C"/>
                <w:sz w:val="21"/>
                <w:lang w:val="en-GB"/>
              </w:rPr>
            </w:pPr>
          </w:p>
        </w:tc>
        <w:tc>
          <w:tcPr>
            <w:tcW w:w="2175" w:type="dxa"/>
            <w:vAlign w:val="center"/>
          </w:tcPr>
          <w:p w14:paraId="7C094967" w14:textId="20C38F8F" w:rsidR="00D233CE" w:rsidRPr="00D17383" w:rsidRDefault="001B6B27" w:rsidP="001B6B27">
            <w:pPr>
              <w:rPr>
                <w:rFonts w:eastAsia="Times New Roman" w:cs="Arial"/>
                <w:color w:val="6D6E6C"/>
                <w:sz w:val="21"/>
                <w:lang w:val="it-IT"/>
              </w:rPr>
            </w:pPr>
            <w:r w:rsidRPr="00D17383">
              <w:rPr>
                <w:rFonts w:eastAsia="Times New Roman" w:cs="Arial"/>
                <w:color w:val="6D6E6C"/>
                <w:sz w:val="21"/>
                <w:lang w:val="it-IT"/>
              </w:rPr>
              <w:t>I</w:t>
            </w:r>
            <w:r w:rsidR="00536104">
              <w:rPr>
                <w:rFonts w:eastAsia="Times New Roman" w:cs="Arial"/>
                <w:color w:val="6D6E6C"/>
                <w:sz w:val="21"/>
                <w:lang w:val="it-IT"/>
              </w:rPr>
              <w:t xml:space="preserve"> partecipanti sono in grado di </w:t>
            </w:r>
            <w:r w:rsidRPr="00D17383">
              <w:rPr>
                <w:rFonts w:eastAsia="Times New Roman" w:cs="Arial"/>
                <w:color w:val="6D6E6C"/>
                <w:sz w:val="21"/>
                <w:lang w:val="it-IT"/>
              </w:rPr>
              <w:t>farsi comprendere a livello base.</w:t>
            </w:r>
          </w:p>
        </w:tc>
        <w:tc>
          <w:tcPr>
            <w:tcW w:w="6895" w:type="dxa"/>
            <w:gridSpan w:val="2"/>
            <w:vAlign w:val="center"/>
          </w:tcPr>
          <w:p w14:paraId="0B51F06E" w14:textId="58065525" w:rsidR="00D233CE" w:rsidRPr="00A66FA1" w:rsidRDefault="001B6B27" w:rsidP="00052156">
            <w:pPr>
              <w:rPr>
                <w:rFonts w:eastAsia="Times New Roman" w:cs="Arial"/>
                <w:color w:val="6D6E6C"/>
                <w:sz w:val="21"/>
                <w:lang w:val="en-GB"/>
              </w:rPr>
            </w:pPr>
            <w:r>
              <w:rPr>
                <w:rFonts w:eastAsia="Times New Roman" w:cs="Arial"/>
                <w:color w:val="6D6E6C"/>
                <w:sz w:val="21"/>
                <w:lang w:val="en-GB"/>
              </w:rPr>
              <w:t>I partecipanti possono</w:t>
            </w:r>
            <w:r w:rsidR="00D233CE" w:rsidRPr="00A66FA1">
              <w:rPr>
                <w:rFonts w:eastAsia="Times New Roman" w:cs="Arial"/>
                <w:color w:val="6D6E6C"/>
                <w:sz w:val="21"/>
                <w:lang w:val="en-GB"/>
              </w:rPr>
              <w:t xml:space="preserve">: </w:t>
            </w:r>
          </w:p>
          <w:p w14:paraId="4E9C56F0" w14:textId="77777777" w:rsidR="001B6B27" w:rsidRPr="00D17383" w:rsidRDefault="001B6B27" w:rsidP="00A144E6">
            <w:pPr>
              <w:pStyle w:val="Paragrafoelenco"/>
              <w:numPr>
                <w:ilvl w:val="0"/>
                <w:numId w:val="5"/>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Comprendere e usare espressioni familiari di tutti i giorni.</w:t>
            </w:r>
          </w:p>
          <w:p w14:paraId="3903B6B5" w14:textId="56666C11" w:rsidR="00D233CE" w:rsidRPr="00D17383" w:rsidRDefault="001B6B27" w:rsidP="00A144E6">
            <w:pPr>
              <w:pStyle w:val="Paragrafoelenco"/>
              <w:numPr>
                <w:ilvl w:val="0"/>
                <w:numId w:val="5"/>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Presentarsi, fare domande e rispondere a domande su dettagli personali e informazioni sulla famiglia</w:t>
            </w:r>
          </w:p>
          <w:p w14:paraId="5E85193D" w14:textId="5D34B0F9" w:rsidR="00D233CE" w:rsidRPr="00D17383" w:rsidRDefault="001B6B27" w:rsidP="001B6B27">
            <w:pPr>
              <w:pStyle w:val="Paragrafoelenco"/>
              <w:numPr>
                <w:ilvl w:val="0"/>
                <w:numId w:val="5"/>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Comprendere e utilizzare le frasi relative alle attività quotidiane, ad es. acquisti, geografia locale, situazione lavorativa.</w:t>
            </w:r>
          </w:p>
          <w:p w14:paraId="3326310C" w14:textId="36C63C92" w:rsidR="00D233CE" w:rsidRPr="00D17383" w:rsidRDefault="001B6B27" w:rsidP="001B6B27">
            <w:pPr>
              <w:pStyle w:val="Paragrafoelenco"/>
              <w:numPr>
                <w:ilvl w:val="0"/>
                <w:numId w:val="5"/>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Descrivere aspetti del loro background, ambiente immediato e questioni in settori di immediata necessità</w:t>
            </w:r>
            <w:r w:rsidR="00D233CE" w:rsidRPr="00D17383">
              <w:rPr>
                <w:rFonts w:asciiTheme="minorHAnsi" w:eastAsia="Times New Roman" w:hAnsiTheme="minorHAnsi" w:cs="Arial"/>
                <w:color w:val="6D6E6C"/>
                <w:sz w:val="21"/>
                <w:lang w:val="it-IT"/>
              </w:rPr>
              <w:t xml:space="preserve"> </w:t>
            </w:r>
          </w:p>
        </w:tc>
      </w:tr>
      <w:tr w:rsidR="00443349" w:rsidRPr="00D17383" w14:paraId="70DBA068" w14:textId="77777777" w:rsidTr="00624E94">
        <w:tc>
          <w:tcPr>
            <w:tcW w:w="1366" w:type="dxa"/>
            <w:vAlign w:val="center"/>
          </w:tcPr>
          <w:p w14:paraId="040C5609" w14:textId="54BAC3DE" w:rsidR="00D233CE" w:rsidRPr="00A66FA1" w:rsidRDefault="001B6B27" w:rsidP="00052156">
            <w:pPr>
              <w:pStyle w:val="NormaleWeb"/>
              <w:spacing w:before="0" w:beforeAutospacing="0" w:after="0" w:afterAutospacing="0"/>
              <w:rPr>
                <w:rFonts w:asciiTheme="minorHAnsi" w:hAnsiTheme="minorHAnsi" w:cs="Arial"/>
                <w:b/>
                <w:color w:val="6D6E6C"/>
                <w:sz w:val="21"/>
                <w:szCs w:val="20"/>
                <w:lang w:val="en-GB"/>
              </w:rPr>
            </w:pPr>
            <w:r>
              <w:rPr>
                <w:rFonts w:asciiTheme="minorHAnsi" w:hAnsiTheme="minorHAnsi" w:cs="Arial"/>
                <w:b/>
                <w:color w:val="6D6E6C"/>
                <w:sz w:val="21"/>
                <w:szCs w:val="20"/>
                <w:lang w:val="en-GB"/>
              </w:rPr>
              <w:t>Livello</w:t>
            </w:r>
            <w:r w:rsidR="00D233CE" w:rsidRPr="00A66FA1">
              <w:rPr>
                <w:rFonts w:asciiTheme="minorHAnsi" w:hAnsiTheme="minorHAnsi" w:cs="Arial"/>
                <w:b/>
                <w:color w:val="6D6E6C"/>
                <w:sz w:val="21"/>
                <w:szCs w:val="20"/>
                <w:lang w:val="en-GB"/>
              </w:rPr>
              <w:t xml:space="preserve"> 2:</w:t>
            </w:r>
          </w:p>
          <w:p w14:paraId="684D3BE8" w14:textId="3A10E105" w:rsidR="00D233CE" w:rsidRPr="00A66FA1" w:rsidRDefault="001B6B27" w:rsidP="00052156">
            <w:pPr>
              <w:rPr>
                <w:rFonts w:eastAsia="Times New Roman" w:cs="Arial"/>
                <w:color w:val="6D6E6C"/>
                <w:sz w:val="21"/>
                <w:lang w:val="en-GB"/>
              </w:rPr>
            </w:pPr>
            <w:r>
              <w:rPr>
                <w:rFonts w:cs="Arial"/>
                <w:b/>
                <w:color w:val="6D6E6C"/>
                <w:sz w:val="21"/>
                <w:szCs w:val="20"/>
                <w:lang w:val="en-GB"/>
              </w:rPr>
              <w:t>Transizione</w:t>
            </w:r>
          </w:p>
        </w:tc>
        <w:tc>
          <w:tcPr>
            <w:tcW w:w="2175" w:type="dxa"/>
            <w:vAlign w:val="center"/>
          </w:tcPr>
          <w:p w14:paraId="76002CA9" w14:textId="201D7EE7" w:rsidR="00D233CE" w:rsidRPr="00D17383" w:rsidRDefault="001B6B27" w:rsidP="001B6B27">
            <w:pPr>
              <w:rPr>
                <w:rFonts w:eastAsia="Times New Roman" w:cs="Arial"/>
                <w:color w:val="6D6E6C"/>
                <w:sz w:val="21"/>
                <w:lang w:val="it-IT"/>
              </w:rPr>
            </w:pPr>
            <w:r w:rsidRPr="00D17383">
              <w:rPr>
                <w:rFonts w:eastAsia="Times New Roman" w:cs="Arial"/>
                <w:color w:val="6D6E6C"/>
                <w:sz w:val="21"/>
                <w:lang w:val="it-IT"/>
              </w:rPr>
              <w:t>I partecipanti comunicano con sicurezza nelle situazioni quotidiane</w:t>
            </w:r>
            <w:r w:rsidR="00D233CE" w:rsidRPr="00D17383">
              <w:rPr>
                <w:rFonts w:eastAsia="Times New Roman" w:cs="Arial"/>
                <w:color w:val="6D6E6C"/>
                <w:sz w:val="21"/>
                <w:lang w:val="it-IT"/>
              </w:rPr>
              <w:t>.</w:t>
            </w:r>
          </w:p>
        </w:tc>
        <w:tc>
          <w:tcPr>
            <w:tcW w:w="6895" w:type="dxa"/>
            <w:gridSpan w:val="2"/>
            <w:vAlign w:val="center"/>
          </w:tcPr>
          <w:p w14:paraId="7FBE597C" w14:textId="34C0E295" w:rsidR="00D233CE" w:rsidRPr="00A66FA1" w:rsidRDefault="001B6B27" w:rsidP="00052156">
            <w:pPr>
              <w:rPr>
                <w:rFonts w:eastAsia="Times New Roman" w:cs="Arial"/>
                <w:color w:val="6D6E6C"/>
                <w:sz w:val="21"/>
                <w:lang w:val="en-GB"/>
              </w:rPr>
            </w:pPr>
            <w:r>
              <w:rPr>
                <w:rFonts w:eastAsia="Times New Roman" w:cs="Arial"/>
                <w:color w:val="6D6E6C"/>
                <w:sz w:val="21"/>
                <w:lang w:val="en-GB"/>
              </w:rPr>
              <w:t>I parte</w:t>
            </w:r>
            <w:r w:rsidR="00D233CE" w:rsidRPr="00A66FA1">
              <w:rPr>
                <w:rFonts w:eastAsia="Times New Roman" w:cs="Arial"/>
                <w:color w:val="6D6E6C"/>
                <w:sz w:val="21"/>
                <w:lang w:val="en-GB"/>
              </w:rPr>
              <w:t>cipant</w:t>
            </w:r>
            <w:r>
              <w:rPr>
                <w:rFonts w:eastAsia="Times New Roman" w:cs="Arial"/>
                <w:color w:val="6D6E6C"/>
                <w:sz w:val="21"/>
                <w:lang w:val="en-GB"/>
              </w:rPr>
              <w:t>i possono</w:t>
            </w:r>
            <w:r w:rsidR="00D233CE" w:rsidRPr="00A66FA1">
              <w:rPr>
                <w:rFonts w:eastAsia="Times New Roman" w:cs="Arial"/>
                <w:color w:val="6D6E6C"/>
                <w:sz w:val="21"/>
                <w:lang w:val="en-GB"/>
              </w:rPr>
              <w:t xml:space="preserve">: </w:t>
            </w:r>
          </w:p>
          <w:p w14:paraId="447BE142" w14:textId="28C1FA8D" w:rsidR="00D233CE" w:rsidRPr="00D17383" w:rsidRDefault="001B6B27" w:rsidP="001B6B27">
            <w:pPr>
              <w:pStyle w:val="Paragrafoelenco"/>
              <w:numPr>
                <w:ilvl w:val="0"/>
                <w:numId w:val="6"/>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Parlare di argomenti familiari che si incontrano regolarmente nella vita di tutti i giorni, viaggi, istruzione e scenari di svago.</w:t>
            </w:r>
          </w:p>
          <w:p w14:paraId="5F7D7A84" w14:textId="4C12F073" w:rsidR="00D233CE" w:rsidRPr="00D17383" w:rsidRDefault="001B6B27" w:rsidP="001B6B27">
            <w:pPr>
              <w:pStyle w:val="Paragrafoelenco"/>
              <w:numPr>
                <w:ilvl w:val="0"/>
                <w:numId w:val="6"/>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Descrivere esperienze ed eventi, speranze e ambizioni e fornire ragioni e spiegazioni per opinioni e piani</w:t>
            </w:r>
            <w:r w:rsidR="00D233CE" w:rsidRPr="00D17383">
              <w:rPr>
                <w:rFonts w:asciiTheme="minorHAnsi" w:eastAsia="Times New Roman" w:hAnsiTheme="minorHAnsi" w:cs="Arial"/>
                <w:color w:val="6D6E6C"/>
                <w:sz w:val="21"/>
                <w:lang w:val="it-IT"/>
              </w:rPr>
              <w:t>.</w:t>
            </w:r>
          </w:p>
          <w:p w14:paraId="6BD1F61D" w14:textId="73E5C07F" w:rsidR="00D233CE" w:rsidRPr="00D17383" w:rsidRDefault="001B6B27" w:rsidP="001B6B27">
            <w:pPr>
              <w:pStyle w:val="Paragrafoelenco"/>
              <w:numPr>
                <w:ilvl w:val="0"/>
                <w:numId w:val="6"/>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Comunicare su una vasta gamma di argomenti di attualità e spiegare il loro punto di vista</w:t>
            </w:r>
            <w:r w:rsidR="00D233CE" w:rsidRPr="00D17383">
              <w:rPr>
                <w:rFonts w:asciiTheme="minorHAnsi" w:eastAsia="Times New Roman" w:hAnsiTheme="minorHAnsi" w:cs="Arial"/>
                <w:color w:val="6D6E6C"/>
                <w:sz w:val="21"/>
                <w:lang w:val="it-IT"/>
              </w:rPr>
              <w:t>.</w:t>
            </w:r>
          </w:p>
        </w:tc>
      </w:tr>
      <w:tr w:rsidR="00443349" w:rsidRPr="00D17383" w14:paraId="1F1E169D" w14:textId="77777777" w:rsidTr="00624E94">
        <w:trPr>
          <w:trHeight w:val="2058"/>
        </w:trPr>
        <w:tc>
          <w:tcPr>
            <w:tcW w:w="1366" w:type="dxa"/>
            <w:vAlign w:val="center"/>
          </w:tcPr>
          <w:p w14:paraId="34A5A8F2" w14:textId="7966B7AA" w:rsidR="00D233CE" w:rsidRPr="00A66FA1" w:rsidRDefault="002547A6" w:rsidP="00052156">
            <w:pPr>
              <w:pStyle w:val="NormaleWeb"/>
              <w:spacing w:before="0" w:beforeAutospacing="0" w:after="0" w:afterAutospacing="0"/>
              <w:rPr>
                <w:rFonts w:asciiTheme="minorHAnsi" w:hAnsiTheme="minorHAnsi" w:cs="Arial"/>
                <w:b/>
                <w:color w:val="6D6E6C"/>
                <w:sz w:val="21"/>
                <w:szCs w:val="20"/>
                <w:lang w:val="en-GB"/>
              </w:rPr>
            </w:pPr>
            <w:r>
              <w:rPr>
                <w:rFonts w:asciiTheme="minorHAnsi" w:hAnsiTheme="minorHAnsi" w:cs="Arial"/>
                <w:b/>
                <w:color w:val="6D6E6C"/>
                <w:sz w:val="21"/>
                <w:szCs w:val="20"/>
                <w:lang w:val="en-GB"/>
              </w:rPr>
              <w:t>Livello</w:t>
            </w:r>
            <w:r w:rsidR="00D233CE" w:rsidRPr="00A66FA1">
              <w:rPr>
                <w:rFonts w:asciiTheme="minorHAnsi" w:hAnsiTheme="minorHAnsi" w:cs="Arial"/>
                <w:b/>
                <w:color w:val="6D6E6C"/>
                <w:sz w:val="21"/>
                <w:szCs w:val="20"/>
                <w:lang w:val="en-GB"/>
              </w:rPr>
              <w:t>3:</w:t>
            </w:r>
          </w:p>
          <w:p w14:paraId="524F2CCC" w14:textId="5C7263AB" w:rsidR="00D233CE" w:rsidRPr="00A66FA1" w:rsidRDefault="002547A6" w:rsidP="00052156">
            <w:pPr>
              <w:rPr>
                <w:rFonts w:eastAsia="Times New Roman" w:cs="Arial"/>
                <w:color w:val="6D6E6C"/>
                <w:sz w:val="21"/>
                <w:lang w:val="en-GB"/>
              </w:rPr>
            </w:pPr>
            <w:r>
              <w:rPr>
                <w:rFonts w:cs="Arial"/>
                <w:b/>
                <w:color w:val="6D6E6C"/>
                <w:sz w:val="21"/>
                <w:szCs w:val="20"/>
                <w:lang w:val="en-GB"/>
              </w:rPr>
              <w:t>Autonomia</w:t>
            </w:r>
          </w:p>
        </w:tc>
        <w:tc>
          <w:tcPr>
            <w:tcW w:w="2175" w:type="dxa"/>
            <w:vAlign w:val="center"/>
          </w:tcPr>
          <w:p w14:paraId="427662A1" w14:textId="4701117F" w:rsidR="00D233CE" w:rsidRPr="00D17383" w:rsidRDefault="002547A6" w:rsidP="002547A6">
            <w:pPr>
              <w:rPr>
                <w:rFonts w:eastAsia="Times New Roman" w:cs="Arial"/>
                <w:color w:val="6D6E6C"/>
                <w:sz w:val="21"/>
                <w:lang w:val="it-IT"/>
              </w:rPr>
            </w:pPr>
            <w:r w:rsidRPr="00D17383">
              <w:rPr>
                <w:rFonts w:eastAsia="Times New Roman" w:cs="Arial"/>
                <w:color w:val="6D6E6C"/>
                <w:sz w:val="21"/>
                <w:lang w:val="it-IT"/>
              </w:rPr>
              <w:t>I partecipanti parlano e scrivono con facilità</w:t>
            </w:r>
            <w:r w:rsidR="00631FBD">
              <w:rPr>
                <w:rFonts w:eastAsia="Times New Roman" w:cs="Arial"/>
                <w:color w:val="6D6E6C"/>
                <w:sz w:val="21"/>
                <w:lang w:val="it-IT"/>
              </w:rPr>
              <w:t>,</w:t>
            </w:r>
            <w:r w:rsidRPr="00D17383">
              <w:rPr>
                <w:rFonts w:eastAsia="Times New Roman" w:cs="Arial"/>
                <w:color w:val="6D6E6C"/>
                <w:sz w:val="21"/>
                <w:lang w:val="it-IT"/>
              </w:rPr>
              <w:t xml:space="preserve"> e usano la lingua in modo efficace e flessibile in circostanze professionali.</w:t>
            </w:r>
          </w:p>
        </w:tc>
        <w:tc>
          <w:tcPr>
            <w:tcW w:w="6895" w:type="dxa"/>
            <w:gridSpan w:val="2"/>
            <w:vAlign w:val="center"/>
          </w:tcPr>
          <w:p w14:paraId="52B29021" w14:textId="063A5631" w:rsidR="00D233CE" w:rsidRPr="00A66FA1" w:rsidRDefault="002547A6" w:rsidP="00052156">
            <w:pPr>
              <w:rPr>
                <w:rFonts w:eastAsia="Times New Roman" w:cs="Arial"/>
                <w:color w:val="6D6E6C"/>
                <w:sz w:val="21"/>
                <w:lang w:val="en-GB"/>
              </w:rPr>
            </w:pPr>
            <w:r>
              <w:rPr>
                <w:rFonts w:eastAsia="Times New Roman" w:cs="Arial"/>
                <w:color w:val="6D6E6C"/>
                <w:sz w:val="21"/>
                <w:lang w:val="en-GB"/>
              </w:rPr>
              <w:t>I partecipanti possono:</w:t>
            </w:r>
            <w:r w:rsidR="00D233CE" w:rsidRPr="00A66FA1">
              <w:rPr>
                <w:rFonts w:eastAsia="Times New Roman" w:cs="Arial"/>
                <w:color w:val="6D6E6C"/>
                <w:sz w:val="21"/>
                <w:lang w:val="en-GB"/>
              </w:rPr>
              <w:t xml:space="preserve"> </w:t>
            </w:r>
          </w:p>
          <w:p w14:paraId="2750336E" w14:textId="17554C2C" w:rsidR="00D233CE" w:rsidRPr="00D17383" w:rsidRDefault="00623303" w:rsidP="00623303">
            <w:pPr>
              <w:pStyle w:val="Paragrafoelenco"/>
              <w:numPr>
                <w:ilvl w:val="0"/>
                <w:numId w:val="7"/>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Esprimersi spontaneamente, in modo fluido e preciso, differenziando</w:t>
            </w:r>
            <w:r w:rsidR="00631FBD">
              <w:rPr>
                <w:rFonts w:asciiTheme="minorHAnsi" w:eastAsia="Times New Roman" w:hAnsiTheme="minorHAnsi" w:cs="Arial"/>
                <w:color w:val="6D6E6C"/>
                <w:sz w:val="21"/>
                <w:lang w:val="it-IT"/>
              </w:rPr>
              <w:t xml:space="preserve"> le</w:t>
            </w:r>
            <w:r w:rsidRPr="00D17383">
              <w:rPr>
                <w:rFonts w:asciiTheme="minorHAnsi" w:eastAsia="Times New Roman" w:hAnsiTheme="minorHAnsi" w:cs="Arial"/>
                <w:color w:val="6D6E6C"/>
                <w:sz w:val="21"/>
                <w:lang w:val="it-IT"/>
              </w:rPr>
              <w:t xml:space="preserve"> sf</w:t>
            </w:r>
            <w:r w:rsidR="00631FBD">
              <w:rPr>
                <w:rFonts w:asciiTheme="minorHAnsi" w:eastAsia="Times New Roman" w:hAnsiTheme="minorHAnsi" w:cs="Arial"/>
                <w:color w:val="6D6E6C"/>
                <w:sz w:val="21"/>
                <w:lang w:val="it-IT"/>
              </w:rPr>
              <w:t>umature di significato.</w:t>
            </w:r>
            <w:r w:rsidR="00D233CE" w:rsidRPr="00D17383">
              <w:rPr>
                <w:rFonts w:asciiTheme="minorHAnsi" w:eastAsia="Times New Roman" w:hAnsiTheme="minorHAnsi" w:cs="Arial"/>
                <w:color w:val="6D6E6C"/>
                <w:sz w:val="21"/>
                <w:lang w:val="it-IT"/>
              </w:rPr>
              <w:t xml:space="preserve"> </w:t>
            </w:r>
          </w:p>
          <w:p w14:paraId="4AD1DCF3" w14:textId="475E6319" w:rsidR="00D233CE" w:rsidRPr="00D17383" w:rsidRDefault="00623303" w:rsidP="00623303">
            <w:pPr>
              <w:pStyle w:val="Paragrafoelenco"/>
              <w:numPr>
                <w:ilvl w:val="0"/>
                <w:numId w:val="7"/>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Riassumere le informazioni provenienti da diverse fonti parlate e scritte in una presentazione coerente.</w:t>
            </w:r>
          </w:p>
          <w:p w14:paraId="701635E2" w14:textId="5A559CE7" w:rsidR="00D233CE" w:rsidRPr="00D17383" w:rsidRDefault="00623303" w:rsidP="00623303">
            <w:pPr>
              <w:pStyle w:val="Paragrafoelenco"/>
              <w:numPr>
                <w:ilvl w:val="0"/>
                <w:numId w:val="7"/>
              </w:numPr>
              <w:rPr>
                <w:rFonts w:asciiTheme="minorHAnsi" w:eastAsia="Times New Roman" w:hAnsiTheme="minorHAnsi" w:cs="Arial"/>
                <w:color w:val="6D6E6C"/>
                <w:sz w:val="21"/>
                <w:lang w:val="it-IT"/>
              </w:rPr>
            </w:pPr>
            <w:r w:rsidRPr="00D17383">
              <w:rPr>
                <w:rFonts w:asciiTheme="minorHAnsi" w:eastAsia="Times New Roman" w:hAnsiTheme="minorHAnsi" w:cs="Arial"/>
                <w:color w:val="6D6E6C"/>
                <w:sz w:val="21"/>
                <w:lang w:val="it-IT"/>
              </w:rPr>
              <w:t>Produrre testi chiari e ben strutturati per scopi accademici e professionali.</w:t>
            </w:r>
          </w:p>
        </w:tc>
      </w:tr>
    </w:tbl>
    <w:p w14:paraId="60565415" w14:textId="77777777" w:rsidR="00D233CE" w:rsidRPr="00D17383" w:rsidRDefault="00D233CE" w:rsidP="00D233CE">
      <w:pPr>
        <w:rPr>
          <w:rFonts w:ascii="Arial" w:hAnsi="Arial" w:cs="Arial"/>
          <w:b/>
          <w:bCs/>
          <w:color w:val="70AD47" w:themeColor="accent6"/>
          <w:sz w:val="20"/>
          <w:lang w:val="it-IT"/>
        </w:rPr>
      </w:pPr>
    </w:p>
    <w:p w14:paraId="6AE49BAB" w14:textId="77777777" w:rsidR="00D233CE" w:rsidRPr="00D17383" w:rsidRDefault="00D233CE" w:rsidP="00D233CE">
      <w:pPr>
        <w:rPr>
          <w:rFonts w:ascii="Arial" w:hAnsi="Arial" w:cs="Arial"/>
          <w:b/>
          <w:bCs/>
          <w:color w:val="70AD47" w:themeColor="accent6"/>
          <w:sz w:val="20"/>
          <w:lang w:val="it-IT"/>
        </w:rPr>
      </w:pPr>
    </w:p>
    <w:p w14:paraId="3C82F0B7" w14:textId="77777777" w:rsidR="00A66FA1" w:rsidRPr="00D17383" w:rsidRDefault="00A66FA1" w:rsidP="00D233CE">
      <w:pPr>
        <w:rPr>
          <w:rFonts w:ascii="Arial" w:hAnsi="Arial" w:cs="Arial"/>
          <w:b/>
          <w:bCs/>
          <w:color w:val="70AD47" w:themeColor="accent6"/>
          <w:sz w:val="20"/>
          <w:lang w:val="it-IT"/>
        </w:rPr>
      </w:pPr>
    </w:p>
    <w:p w14:paraId="0659775F" w14:textId="77777777" w:rsidR="00A66FA1" w:rsidRPr="00D17383" w:rsidRDefault="00A66FA1" w:rsidP="00D233CE">
      <w:pPr>
        <w:rPr>
          <w:rFonts w:ascii="Arial" w:hAnsi="Arial" w:cs="Arial"/>
          <w:b/>
          <w:bCs/>
          <w:color w:val="70AD47" w:themeColor="accent6"/>
          <w:sz w:val="20"/>
          <w:lang w:val="it-IT"/>
        </w:rPr>
      </w:pPr>
    </w:p>
    <w:p w14:paraId="314537A7" w14:textId="77777777" w:rsidR="00A66FA1" w:rsidRPr="00D17383" w:rsidRDefault="00A66FA1" w:rsidP="00D233CE">
      <w:pPr>
        <w:rPr>
          <w:rFonts w:ascii="Arial" w:hAnsi="Arial" w:cs="Arial"/>
          <w:b/>
          <w:bCs/>
          <w:color w:val="70AD47" w:themeColor="accent6"/>
          <w:sz w:val="20"/>
          <w:lang w:val="it-IT"/>
        </w:rPr>
      </w:pPr>
    </w:p>
    <w:p w14:paraId="4774C7BA" w14:textId="77777777" w:rsidR="00A66FA1" w:rsidRPr="00D17383" w:rsidRDefault="00A66FA1" w:rsidP="00D233CE">
      <w:pPr>
        <w:rPr>
          <w:rFonts w:ascii="Arial" w:hAnsi="Arial" w:cs="Arial"/>
          <w:b/>
          <w:bCs/>
          <w:color w:val="70AD47" w:themeColor="accent6"/>
          <w:sz w:val="20"/>
          <w:lang w:val="it-IT"/>
        </w:rPr>
      </w:pPr>
    </w:p>
    <w:p w14:paraId="661EFE0A" w14:textId="77777777" w:rsidR="00A66FA1" w:rsidRPr="00D17383" w:rsidRDefault="00A66FA1" w:rsidP="00D233CE">
      <w:pPr>
        <w:rPr>
          <w:rFonts w:ascii="Arial" w:hAnsi="Arial" w:cs="Arial"/>
          <w:b/>
          <w:bCs/>
          <w:color w:val="70AD47" w:themeColor="accent6"/>
          <w:sz w:val="20"/>
          <w:lang w:val="it-IT"/>
        </w:rPr>
      </w:pPr>
    </w:p>
    <w:p w14:paraId="4E04ACCF" w14:textId="77777777" w:rsidR="00A66FA1" w:rsidRPr="00D17383" w:rsidRDefault="00A66FA1" w:rsidP="00D233CE">
      <w:pPr>
        <w:rPr>
          <w:rFonts w:ascii="Arial" w:hAnsi="Arial" w:cs="Arial"/>
          <w:b/>
          <w:bCs/>
          <w:color w:val="70AD47" w:themeColor="accent6"/>
          <w:sz w:val="20"/>
          <w:lang w:val="it-IT"/>
        </w:rPr>
      </w:pPr>
    </w:p>
    <w:p w14:paraId="24665F9C" w14:textId="77777777" w:rsidR="00A66FA1" w:rsidRPr="00D17383" w:rsidRDefault="00A66FA1" w:rsidP="00D233CE">
      <w:pPr>
        <w:rPr>
          <w:rFonts w:ascii="Arial" w:hAnsi="Arial" w:cs="Arial"/>
          <w:b/>
          <w:bCs/>
          <w:color w:val="70AD47" w:themeColor="accent6"/>
          <w:sz w:val="20"/>
          <w:lang w:val="it-IT"/>
        </w:rPr>
      </w:pPr>
    </w:p>
    <w:p w14:paraId="066EB86B" w14:textId="77777777" w:rsidR="00A66FA1" w:rsidRPr="00D17383" w:rsidRDefault="00A66FA1" w:rsidP="00D233CE">
      <w:pPr>
        <w:rPr>
          <w:rFonts w:ascii="Arial" w:hAnsi="Arial" w:cs="Arial"/>
          <w:b/>
          <w:bCs/>
          <w:color w:val="70AD47" w:themeColor="accent6"/>
          <w:sz w:val="20"/>
          <w:lang w:val="it-IT"/>
        </w:rPr>
      </w:pPr>
    </w:p>
    <w:p w14:paraId="60A5A50E" w14:textId="77777777" w:rsidR="00A66FA1" w:rsidRPr="00D17383" w:rsidRDefault="00A66FA1" w:rsidP="00D233CE">
      <w:pPr>
        <w:rPr>
          <w:rFonts w:ascii="Arial" w:hAnsi="Arial" w:cs="Arial"/>
          <w:b/>
          <w:bCs/>
          <w:color w:val="70AD47" w:themeColor="accent6"/>
          <w:sz w:val="20"/>
          <w:lang w:val="it-IT"/>
        </w:rPr>
      </w:pPr>
    </w:p>
    <w:p w14:paraId="4DB9EF2A" w14:textId="77777777" w:rsidR="00A66FA1" w:rsidRPr="00D17383" w:rsidRDefault="00A66FA1" w:rsidP="00D233CE">
      <w:pPr>
        <w:rPr>
          <w:rFonts w:ascii="Arial" w:hAnsi="Arial" w:cs="Arial"/>
          <w:b/>
          <w:bCs/>
          <w:color w:val="70AD47" w:themeColor="accent6"/>
          <w:sz w:val="20"/>
          <w:lang w:val="it-IT"/>
        </w:rPr>
      </w:pPr>
    </w:p>
    <w:p w14:paraId="7118F95E" w14:textId="77777777" w:rsidR="00A66FA1" w:rsidRPr="00D17383" w:rsidRDefault="00A66FA1" w:rsidP="00D233CE">
      <w:pPr>
        <w:rPr>
          <w:rFonts w:ascii="Arial" w:hAnsi="Arial" w:cs="Arial"/>
          <w:b/>
          <w:bCs/>
          <w:color w:val="70AD47" w:themeColor="accent6"/>
          <w:sz w:val="20"/>
          <w:lang w:val="it-IT"/>
        </w:rPr>
      </w:pPr>
    </w:p>
    <w:p w14:paraId="6623868E" w14:textId="77777777" w:rsidR="00A66FA1" w:rsidRPr="00D17383" w:rsidRDefault="00A66FA1" w:rsidP="00D233CE">
      <w:pPr>
        <w:rPr>
          <w:rFonts w:ascii="Arial" w:hAnsi="Arial" w:cs="Arial"/>
          <w:b/>
          <w:bCs/>
          <w:color w:val="70AD47" w:themeColor="accent6"/>
          <w:sz w:val="20"/>
          <w:lang w:val="it-IT"/>
        </w:rPr>
      </w:pPr>
    </w:p>
    <w:p w14:paraId="7BEDD5B7" w14:textId="77777777" w:rsidR="00A66FA1" w:rsidRPr="00D17383" w:rsidRDefault="00A66FA1" w:rsidP="00D233CE">
      <w:pPr>
        <w:rPr>
          <w:rFonts w:ascii="Arial" w:hAnsi="Arial" w:cs="Arial"/>
          <w:b/>
          <w:bCs/>
          <w:color w:val="70AD47" w:themeColor="accent6"/>
          <w:sz w:val="20"/>
          <w:lang w:val="it-IT"/>
        </w:rPr>
      </w:pPr>
    </w:p>
    <w:p w14:paraId="6E2CCF67" w14:textId="77777777" w:rsidR="00A66FA1" w:rsidRPr="00D17383" w:rsidRDefault="00A66FA1" w:rsidP="00D233CE">
      <w:pPr>
        <w:rPr>
          <w:rFonts w:ascii="Arial" w:hAnsi="Arial" w:cs="Arial"/>
          <w:b/>
          <w:bCs/>
          <w:color w:val="70AD47" w:themeColor="accent6"/>
          <w:sz w:val="20"/>
          <w:lang w:val="it-IT"/>
        </w:rPr>
      </w:pPr>
    </w:p>
    <w:p w14:paraId="481DA16C" w14:textId="77777777" w:rsidR="00A66FA1" w:rsidRPr="00D17383" w:rsidRDefault="00A66FA1" w:rsidP="00D233CE">
      <w:pPr>
        <w:rPr>
          <w:rFonts w:ascii="Arial" w:hAnsi="Arial" w:cs="Arial"/>
          <w:b/>
          <w:bCs/>
          <w:color w:val="70AD47" w:themeColor="accent6"/>
          <w:sz w:val="20"/>
          <w:lang w:val="it-IT"/>
        </w:rPr>
      </w:pPr>
    </w:p>
    <w:p w14:paraId="33C68194" w14:textId="77777777" w:rsidR="00A66FA1" w:rsidRPr="00D17383" w:rsidRDefault="00A66FA1" w:rsidP="00D233CE">
      <w:pPr>
        <w:rPr>
          <w:rFonts w:ascii="Arial" w:hAnsi="Arial" w:cs="Arial"/>
          <w:b/>
          <w:bCs/>
          <w:color w:val="70AD47" w:themeColor="accent6"/>
          <w:sz w:val="20"/>
          <w:lang w:val="it-IT"/>
        </w:rPr>
      </w:pPr>
    </w:p>
    <w:p w14:paraId="6165E055" w14:textId="77777777" w:rsidR="00A66FA1" w:rsidRPr="00D17383" w:rsidRDefault="00A66FA1" w:rsidP="00D233CE">
      <w:pPr>
        <w:rPr>
          <w:rFonts w:ascii="Arial" w:hAnsi="Arial" w:cs="Arial"/>
          <w:b/>
          <w:bCs/>
          <w:color w:val="70AD47" w:themeColor="accent6"/>
          <w:sz w:val="20"/>
          <w:lang w:val="it-IT"/>
        </w:rPr>
      </w:pPr>
    </w:p>
    <w:p w14:paraId="1C5C075B" w14:textId="77777777" w:rsidR="00A66FA1" w:rsidRPr="00D17383" w:rsidRDefault="00A66FA1" w:rsidP="00D233CE">
      <w:pPr>
        <w:rPr>
          <w:rFonts w:ascii="Arial" w:hAnsi="Arial" w:cs="Arial"/>
          <w:b/>
          <w:bCs/>
          <w:color w:val="70AD47" w:themeColor="accent6"/>
          <w:sz w:val="20"/>
          <w:lang w:val="it-IT"/>
        </w:rPr>
      </w:pPr>
    </w:p>
    <w:p w14:paraId="1192E5CF" w14:textId="77777777" w:rsidR="00A66FA1" w:rsidRPr="00D17383" w:rsidRDefault="00A66FA1" w:rsidP="00D233CE">
      <w:pPr>
        <w:rPr>
          <w:rFonts w:ascii="Arial" w:hAnsi="Arial" w:cs="Arial"/>
          <w:b/>
          <w:bCs/>
          <w:color w:val="70AD47" w:themeColor="accent6"/>
          <w:sz w:val="20"/>
          <w:lang w:val="it-IT"/>
        </w:rPr>
      </w:pPr>
    </w:p>
    <w:p w14:paraId="4B86EF12" w14:textId="77777777" w:rsidR="00A66FA1" w:rsidRPr="00D17383" w:rsidRDefault="00A66FA1" w:rsidP="00D233CE">
      <w:pPr>
        <w:rPr>
          <w:rFonts w:ascii="Arial" w:hAnsi="Arial" w:cs="Arial"/>
          <w:b/>
          <w:bCs/>
          <w:color w:val="70AD47" w:themeColor="accent6"/>
          <w:sz w:val="20"/>
          <w:lang w:val="it-IT"/>
        </w:rPr>
      </w:pPr>
    </w:p>
    <w:p w14:paraId="128E5A36" w14:textId="77777777" w:rsidR="00A66FA1" w:rsidRPr="00D17383" w:rsidRDefault="00A66FA1" w:rsidP="00D233CE">
      <w:pPr>
        <w:rPr>
          <w:rFonts w:ascii="Arial" w:hAnsi="Arial" w:cs="Arial"/>
          <w:b/>
          <w:bCs/>
          <w:color w:val="70AD47" w:themeColor="accent6"/>
          <w:sz w:val="20"/>
          <w:lang w:val="it-IT"/>
        </w:rPr>
      </w:pPr>
    </w:p>
    <w:p w14:paraId="7A2786D5" w14:textId="77777777" w:rsidR="00A66FA1" w:rsidRPr="00D17383" w:rsidRDefault="00A66FA1" w:rsidP="00D233CE">
      <w:pPr>
        <w:rPr>
          <w:rFonts w:ascii="Arial" w:hAnsi="Arial" w:cs="Arial"/>
          <w:b/>
          <w:bCs/>
          <w:color w:val="70AD47" w:themeColor="accent6"/>
          <w:sz w:val="20"/>
          <w:lang w:val="it-IT"/>
        </w:rPr>
      </w:pPr>
    </w:p>
    <w:p w14:paraId="596C8294" w14:textId="77777777" w:rsidR="00A66FA1" w:rsidRPr="00D17383" w:rsidRDefault="00A66FA1" w:rsidP="00D233CE">
      <w:pPr>
        <w:rPr>
          <w:rFonts w:ascii="Arial" w:hAnsi="Arial" w:cs="Arial"/>
          <w:b/>
          <w:bCs/>
          <w:color w:val="70AD47" w:themeColor="accent6"/>
          <w:sz w:val="20"/>
          <w:lang w:val="it-IT"/>
        </w:rPr>
      </w:pPr>
    </w:p>
    <w:p w14:paraId="5F34DA7E" w14:textId="21FB98CF" w:rsidR="00D233CE" w:rsidRPr="00631FBD" w:rsidRDefault="00E03740" w:rsidP="00A66FA1">
      <w:pPr>
        <w:pStyle w:val="PROMISE-HEADINGLIME"/>
        <w:ind w:left="0"/>
        <w:rPr>
          <w:sz w:val="28"/>
          <w:szCs w:val="28"/>
          <w:lang w:val="it-IT"/>
        </w:rPr>
      </w:pPr>
      <w:r w:rsidRPr="00631FBD">
        <w:rPr>
          <w:sz w:val="28"/>
          <w:szCs w:val="28"/>
          <w:lang w:val="it-IT"/>
        </w:rPr>
        <w:t>2.1.</w:t>
      </w:r>
      <w:r w:rsidR="00623303" w:rsidRPr="00631FBD">
        <w:rPr>
          <w:sz w:val="28"/>
          <w:szCs w:val="28"/>
          <w:lang w:val="it-IT"/>
        </w:rPr>
        <w:t xml:space="preserve"> Lavoro e istruzione</w:t>
      </w:r>
      <w:r w:rsidR="00D233CE" w:rsidRPr="00631FBD">
        <w:rPr>
          <w:sz w:val="28"/>
          <w:szCs w:val="28"/>
          <w:lang w:val="it-IT"/>
        </w:rPr>
        <w:t xml:space="preserve"> </w:t>
      </w:r>
    </w:p>
    <w:p w14:paraId="09AEF8DB" w14:textId="509B302E" w:rsidR="00D233CE" w:rsidRPr="00D17383" w:rsidRDefault="00631FBD" w:rsidP="00A66FA1">
      <w:pPr>
        <w:pStyle w:val="BODYTEXTTOUSE"/>
        <w:rPr>
          <w:bCs/>
          <w:lang w:val="it-IT"/>
        </w:rPr>
      </w:pPr>
      <w:r>
        <w:rPr>
          <w:lang w:val="it-IT"/>
        </w:rPr>
        <w:t>A seconda dello stadio</w:t>
      </w:r>
      <w:r w:rsidR="00623303" w:rsidRPr="00D17383">
        <w:rPr>
          <w:lang w:val="it-IT"/>
        </w:rPr>
        <w:t xml:space="preserve"> delle loro competenze attuali e del profilo educativo, oltre al loro status giuridico e alle loro esigenze economiche, i rifugiati e i richiedenti asilo possono avere la neces</w:t>
      </w:r>
      <w:r>
        <w:rPr>
          <w:lang w:val="it-IT"/>
        </w:rPr>
        <w:t>sità di dare priorità all’</w:t>
      </w:r>
      <w:r w:rsidR="00623303" w:rsidRPr="00D17383">
        <w:rPr>
          <w:lang w:val="it-IT"/>
        </w:rPr>
        <w:t xml:space="preserve">istruzione, </w:t>
      </w:r>
      <w:r>
        <w:rPr>
          <w:lang w:val="it-IT"/>
        </w:rPr>
        <w:t xml:space="preserve">al </w:t>
      </w:r>
      <w:r w:rsidR="00623303" w:rsidRPr="00D17383">
        <w:rPr>
          <w:lang w:val="it-IT"/>
        </w:rPr>
        <w:t>lavoro o entrambi. L'occupazione in particolare è vitale per l'autonomia finanziaria di un individuo, ma è anche importante che gli educatori comprendano come il giusto approccio per facilitare il processo di ricerca di lavoro possa tradursi in un'occupazione che rafforza anche l'autostima e la dignità di un individuo, con potenti effetti a catena per altre sfere della loro vita</w:t>
      </w:r>
      <w:r w:rsidR="00D233CE" w:rsidRPr="00D17383">
        <w:rPr>
          <w:lang w:val="it-IT"/>
        </w:rPr>
        <w:t xml:space="preserve"> </w:t>
      </w:r>
    </w:p>
    <w:p w14:paraId="7E02E88E" w14:textId="77777777" w:rsidR="00561FE8" w:rsidRPr="00D17383" w:rsidRDefault="00561FE8" w:rsidP="00A66FA1">
      <w:pPr>
        <w:pStyle w:val="BODYTEXTTOUSE"/>
        <w:rPr>
          <w:lang w:val="it-IT"/>
        </w:rPr>
      </w:pPr>
    </w:p>
    <w:p w14:paraId="188D9E50" w14:textId="77777777" w:rsidR="00D233CE" w:rsidRPr="00D17383" w:rsidRDefault="00D233CE" w:rsidP="00D233CE">
      <w:pPr>
        <w:rPr>
          <w:rFonts w:ascii="Arial" w:hAnsi="Arial" w:cs="Arial"/>
          <w:color w:val="70AD47" w:themeColor="accent6"/>
          <w:sz w:val="20"/>
          <w:lang w:val="it-I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062"/>
        <w:gridCol w:w="6730"/>
      </w:tblGrid>
      <w:tr w:rsidR="00D233CE" w:rsidRPr="00A66FA1" w14:paraId="146E6F52" w14:textId="77777777" w:rsidTr="00624E94">
        <w:trPr>
          <w:trHeight w:val="284"/>
        </w:trPr>
        <w:tc>
          <w:tcPr>
            <w:tcW w:w="1318" w:type="dxa"/>
            <w:shd w:val="clear" w:color="auto" w:fill="B6BD00"/>
          </w:tcPr>
          <w:p w14:paraId="0BFF11BF" w14:textId="77777777" w:rsidR="00D233CE" w:rsidRPr="00D17383" w:rsidRDefault="00D233CE" w:rsidP="00052156">
            <w:pPr>
              <w:jc w:val="both"/>
              <w:rPr>
                <w:rFonts w:eastAsia="Times New Roman" w:cs="Arial"/>
                <w:color w:val="FFFFFF" w:themeColor="background1"/>
                <w:lang w:val="it-IT"/>
              </w:rPr>
            </w:pPr>
          </w:p>
        </w:tc>
        <w:tc>
          <w:tcPr>
            <w:tcW w:w="2079" w:type="dxa"/>
            <w:shd w:val="clear" w:color="auto" w:fill="B6BD00"/>
          </w:tcPr>
          <w:p w14:paraId="53588615" w14:textId="74C6AC8C" w:rsidR="00D233CE" w:rsidRPr="00A66FA1" w:rsidRDefault="00310511" w:rsidP="00310511">
            <w:pPr>
              <w:jc w:val="center"/>
              <w:rPr>
                <w:rFonts w:eastAsia="Times New Roman" w:cs="Arial"/>
                <w:color w:val="FFFFFF" w:themeColor="background1"/>
                <w:lang w:val="en-GB"/>
              </w:rPr>
            </w:pPr>
            <w:r>
              <w:rPr>
                <w:rFonts w:eastAsia="Times New Roman" w:cs="Arial"/>
                <w:color w:val="FFFFFF" w:themeColor="background1"/>
                <w:lang w:val="en-GB"/>
              </w:rPr>
              <w:t>Risultati di apprendimento</w:t>
            </w:r>
          </w:p>
        </w:tc>
        <w:tc>
          <w:tcPr>
            <w:tcW w:w="6948" w:type="dxa"/>
            <w:shd w:val="clear" w:color="auto" w:fill="B6BD00"/>
          </w:tcPr>
          <w:p w14:paraId="061CA83A" w14:textId="483CB204" w:rsidR="00D233CE" w:rsidRPr="00A66FA1" w:rsidRDefault="00310511" w:rsidP="00052156">
            <w:pPr>
              <w:jc w:val="both"/>
              <w:rPr>
                <w:rFonts w:eastAsia="Times New Roman" w:cs="Arial"/>
                <w:color w:val="FFFFFF" w:themeColor="background1"/>
                <w:lang w:val="en-GB"/>
              </w:rPr>
            </w:pPr>
            <w:r>
              <w:rPr>
                <w:rFonts w:eastAsia="Times New Roman" w:cs="Arial"/>
                <w:color w:val="FFFFFF" w:themeColor="background1"/>
                <w:lang w:val="en-GB"/>
              </w:rPr>
              <w:t>Descrizione delle competenze</w:t>
            </w:r>
          </w:p>
        </w:tc>
      </w:tr>
      <w:tr w:rsidR="00D233CE" w:rsidRPr="00D17383" w14:paraId="028E51FE" w14:textId="77777777" w:rsidTr="00624E94">
        <w:trPr>
          <w:trHeight w:val="534"/>
        </w:trPr>
        <w:tc>
          <w:tcPr>
            <w:tcW w:w="1318" w:type="dxa"/>
            <w:vAlign w:val="center"/>
          </w:tcPr>
          <w:p w14:paraId="6BB163BE" w14:textId="5A1F098D" w:rsidR="00D233CE" w:rsidRPr="00561FE8" w:rsidRDefault="00271903" w:rsidP="00052156">
            <w:pPr>
              <w:jc w:val="both"/>
              <w:rPr>
                <w:rFonts w:eastAsia="Times New Roman" w:cs="Arial"/>
                <w:color w:val="6D6E6C"/>
                <w:lang w:val="en-GB"/>
              </w:rPr>
            </w:pPr>
            <w:r>
              <w:rPr>
                <w:rFonts w:cs="Arial"/>
                <w:b/>
                <w:color w:val="6D6E6C"/>
                <w:szCs w:val="18"/>
                <w:lang w:val="en-GB"/>
              </w:rPr>
              <w:t>In generale</w:t>
            </w:r>
          </w:p>
        </w:tc>
        <w:tc>
          <w:tcPr>
            <w:tcW w:w="9027" w:type="dxa"/>
            <w:gridSpan w:val="2"/>
          </w:tcPr>
          <w:p w14:paraId="0F4C70C1" w14:textId="5F43B6F2" w:rsidR="00D233CE" w:rsidRPr="00D17383" w:rsidRDefault="00271903" w:rsidP="00271903">
            <w:pPr>
              <w:jc w:val="both"/>
              <w:rPr>
                <w:rFonts w:eastAsia="Times New Roman" w:cs="Arial"/>
                <w:color w:val="6D6E6C"/>
                <w:lang w:val="it-IT"/>
              </w:rPr>
            </w:pPr>
            <w:r w:rsidRPr="00D17383">
              <w:rPr>
                <w:rFonts w:cs="Arial"/>
                <w:b/>
                <w:color w:val="6D6E6C"/>
                <w:sz w:val="21"/>
                <w:szCs w:val="18"/>
                <w:lang w:val="it-IT"/>
              </w:rPr>
              <w:t>I partecipanti sono attrezzati per garantire l'occupazione (o il lavoro autonomo) e raggiungere l'autonomia finanziaria.</w:t>
            </w:r>
          </w:p>
        </w:tc>
      </w:tr>
      <w:tr w:rsidR="00D233CE" w:rsidRPr="00D17383" w14:paraId="5D15B721" w14:textId="77777777" w:rsidTr="00624E94">
        <w:tc>
          <w:tcPr>
            <w:tcW w:w="1318" w:type="dxa"/>
            <w:vAlign w:val="center"/>
          </w:tcPr>
          <w:p w14:paraId="28EC2164" w14:textId="0C12C691" w:rsidR="00D233CE" w:rsidRPr="00561FE8" w:rsidRDefault="00271903"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w:t>
            </w:r>
            <w:r w:rsidR="00D233CE" w:rsidRPr="00561FE8">
              <w:rPr>
                <w:rFonts w:asciiTheme="minorHAnsi" w:hAnsiTheme="minorHAnsi" w:cs="Arial"/>
                <w:b/>
                <w:color w:val="6D6E6C"/>
                <w:sz w:val="21"/>
                <w:szCs w:val="21"/>
                <w:lang w:val="en-GB"/>
              </w:rPr>
              <w:t>vel</w:t>
            </w:r>
            <w:r>
              <w:rPr>
                <w:rFonts w:asciiTheme="minorHAnsi" w:hAnsiTheme="minorHAnsi" w:cs="Arial"/>
                <w:b/>
                <w:color w:val="6D6E6C"/>
                <w:sz w:val="21"/>
                <w:szCs w:val="21"/>
                <w:lang w:val="en-GB"/>
              </w:rPr>
              <w:t>lo</w:t>
            </w:r>
            <w:r w:rsidR="00D233CE" w:rsidRPr="00561FE8">
              <w:rPr>
                <w:rFonts w:asciiTheme="minorHAnsi" w:hAnsiTheme="minorHAnsi" w:cs="Arial"/>
                <w:b/>
                <w:color w:val="6D6E6C"/>
                <w:sz w:val="21"/>
                <w:szCs w:val="21"/>
                <w:lang w:val="en-GB"/>
              </w:rPr>
              <w:t xml:space="preserve"> 1:</w:t>
            </w:r>
          </w:p>
          <w:p w14:paraId="05C9C1F1" w14:textId="602D4333" w:rsidR="00D233CE" w:rsidRPr="00561FE8" w:rsidRDefault="00271903"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In</w:t>
            </w:r>
            <w:r w:rsidR="001F1A6C">
              <w:rPr>
                <w:rFonts w:asciiTheme="minorHAnsi" w:hAnsiTheme="minorHAnsi" w:cs="Arial"/>
                <w:b/>
                <w:color w:val="6D6E6C"/>
                <w:sz w:val="21"/>
                <w:szCs w:val="21"/>
                <w:lang w:val="en-GB"/>
              </w:rPr>
              <w:t>gresso/arrivo</w:t>
            </w:r>
          </w:p>
          <w:p w14:paraId="2821DF0B" w14:textId="77777777" w:rsidR="00D233CE" w:rsidRPr="00561FE8" w:rsidRDefault="00D233CE" w:rsidP="00052156">
            <w:pPr>
              <w:rPr>
                <w:rFonts w:eastAsia="Times New Roman" w:cs="Arial"/>
                <w:color w:val="6D6E6C"/>
                <w:sz w:val="21"/>
                <w:szCs w:val="21"/>
                <w:lang w:val="en-GB"/>
              </w:rPr>
            </w:pPr>
          </w:p>
        </w:tc>
        <w:tc>
          <w:tcPr>
            <w:tcW w:w="2079" w:type="dxa"/>
            <w:vAlign w:val="center"/>
          </w:tcPr>
          <w:p w14:paraId="36766E15" w14:textId="66B59FE5" w:rsidR="00D233CE" w:rsidRPr="00D17383" w:rsidRDefault="00271903" w:rsidP="00052156">
            <w:pPr>
              <w:pStyle w:val="p1"/>
              <w:rPr>
                <w:rFonts w:asciiTheme="minorHAnsi" w:hAnsiTheme="minorHAnsi" w:cs="Arial"/>
                <w:b/>
                <w:color w:val="6D6E6C"/>
                <w:sz w:val="21"/>
                <w:szCs w:val="21"/>
                <w:lang w:val="it-IT"/>
              </w:rPr>
            </w:pPr>
            <w:r w:rsidRPr="00D17383">
              <w:rPr>
                <w:rFonts w:asciiTheme="minorHAnsi" w:hAnsiTheme="minorHAnsi" w:cs="Arial"/>
                <w:b/>
                <w:color w:val="6D6E6C"/>
                <w:sz w:val="21"/>
                <w:szCs w:val="21"/>
                <w:lang w:val="it-IT"/>
              </w:rPr>
              <w:t>I partecipanti comprendono il sistema educativo e il mercato del lavoro e le modalità per ottenere l'ingresso.</w:t>
            </w:r>
          </w:p>
          <w:p w14:paraId="7869E13C" w14:textId="77777777" w:rsidR="00D233CE" w:rsidRPr="00D17383" w:rsidRDefault="00D233CE" w:rsidP="00052156">
            <w:pPr>
              <w:rPr>
                <w:rFonts w:eastAsia="Times New Roman" w:cs="Arial"/>
                <w:color w:val="6D6E6C"/>
                <w:sz w:val="21"/>
                <w:szCs w:val="21"/>
                <w:lang w:val="it-IT"/>
              </w:rPr>
            </w:pPr>
          </w:p>
        </w:tc>
        <w:tc>
          <w:tcPr>
            <w:tcW w:w="6948" w:type="dxa"/>
            <w:vAlign w:val="center"/>
          </w:tcPr>
          <w:p w14:paraId="10F2B130" w14:textId="36E3FC07" w:rsidR="00D233CE" w:rsidRPr="00561FE8" w:rsidRDefault="00C040DD" w:rsidP="00052156">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Partecipanti possono</w:t>
            </w:r>
            <w:r w:rsidR="00D233CE" w:rsidRPr="00561FE8">
              <w:rPr>
                <w:rFonts w:asciiTheme="minorHAnsi" w:eastAsia="Times New Roman" w:hAnsiTheme="minorHAnsi" w:cs="Arial"/>
                <w:color w:val="6D6E6C"/>
                <w:sz w:val="21"/>
                <w:szCs w:val="21"/>
                <w:lang w:val="en-GB"/>
              </w:rPr>
              <w:t xml:space="preserve">: </w:t>
            </w:r>
          </w:p>
          <w:p w14:paraId="4984319D" w14:textId="7A415568" w:rsidR="00D233CE" w:rsidRPr="00D17383" w:rsidRDefault="00C040DD" w:rsidP="00C040DD">
            <w:pPr>
              <w:pStyle w:val="p1"/>
              <w:numPr>
                <w:ilvl w:val="0"/>
                <w:numId w:val="8"/>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Spiegare i livelli della scuola, del sistema di istruzione professionale e superiore e valutare la propria istruzione in relazione ad esso.</w:t>
            </w:r>
          </w:p>
          <w:p w14:paraId="6F703032" w14:textId="0950938E" w:rsidR="00D233CE" w:rsidRPr="00D17383" w:rsidRDefault="00C040DD" w:rsidP="00C040DD">
            <w:pPr>
              <w:pStyle w:val="p1"/>
              <w:numPr>
                <w:ilvl w:val="0"/>
                <w:numId w:val="8"/>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Individuare le opportunità per lo sviluppo delle competenze sulla base di una valutazione strutturata.</w:t>
            </w:r>
            <w:r w:rsidR="00D233CE" w:rsidRPr="00D17383">
              <w:rPr>
                <w:rFonts w:asciiTheme="minorHAnsi" w:hAnsiTheme="minorHAnsi" w:cs="Arial"/>
                <w:color w:val="6D6E6C"/>
                <w:sz w:val="21"/>
                <w:szCs w:val="21"/>
                <w:lang w:val="it-IT"/>
              </w:rPr>
              <w:t xml:space="preserve"> </w:t>
            </w:r>
          </w:p>
          <w:p w14:paraId="42C32FA2" w14:textId="44780946" w:rsidR="00C040DD" w:rsidRPr="00D17383" w:rsidRDefault="00C040DD" w:rsidP="00C040DD">
            <w:pPr>
              <w:pStyle w:val="p1"/>
              <w:numPr>
                <w:ilvl w:val="0"/>
                <w:numId w:val="8"/>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Identificare le opportunità di lavoro nella comunità locale in base alle loro attuali conoscenze, abilità e interessi.</w:t>
            </w:r>
          </w:p>
          <w:p w14:paraId="1B6DC470" w14:textId="0AAB14CA" w:rsidR="00D233CE" w:rsidRPr="00D17383" w:rsidRDefault="00C040DD" w:rsidP="00C040DD">
            <w:pPr>
              <w:pStyle w:val="p1"/>
              <w:numPr>
                <w:ilvl w:val="0"/>
                <w:numId w:val="8"/>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Confrontare i vantaggi e gli svantaggi dell'occupazione rispetto al lavoro autonomo attraverso l'imprenditorialità.</w:t>
            </w:r>
          </w:p>
        </w:tc>
      </w:tr>
      <w:tr w:rsidR="00D233CE" w:rsidRPr="00D17383" w14:paraId="7D57BFB5" w14:textId="77777777" w:rsidTr="00624E94">
        <w:tc>
          <w:tcPr>
            <w:tcW w:w="1318" w:type="dxa"/>
            <w:vAlign w:val="center"/>
          </w:tcPr>
          <w:p w14:paraId="251F60E8" w14:textId="5D207862" w:rsidR="00D233CE" w:rsidRPr="00561FE8" w:rsidRDefault="00C040DD"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w:t>
            </w:r>
            <w:r w:rsidR="00D233CE" w:rsidRPr="00561FE8">
              <w:rPr>
                <w:rFonts w:asciiTheme="minorHAnsi" w:hAnsiTheme="minorHAnsi" w:cs="Arial"/>
                <w:b/>
                <w:color w:val="6D6E6C"/>
                <w:sz w:val="21"/>
                <w:szCs w:val="21"/>
                <w:lang w:val="en-GB"/>
              </w:rPr>
              <w:t>vel</w:t>
            </w:r>
            <w:r>
              <w:rPr>
                <w:rFonts w:asciiTheme="minorHAnsi" w:hAnsiTheme="minorHAnsi" w:cs="Arial"/>
                <w:b/>
                <w:color w:val="6D6E6C"/>
                <w:sz w:val="21"/>
                <w:szCs w:val="21"/>
                <w:lang w:val="en-GB"/>
              </w:rPr>
              <w:t>lo</w:t>
            </w:r>
            <w:r w:rsidR="00D233CE" w:rsidRPr="00561FE8">
              <w:rPr>
                <w:rFonts w:asciiTheme="minorHAnsi" w:hAnsiTheme="minorHAnsi" w:cs="Arial"/>
                <w:b/>
                <w:color w:val="6D6E6C"/>
                <w:sz w:val="21"/>
                <w:szCs w:val="21"/>
                <w:lang w:val="en-GB"/>
              </w:rPr>
              <w:t xml:space="preserve"> 2:</w:t>
            </w:r>
          </w:p>
          <w:p w14:paraId="3FD557AF" w14:textId="2CC6987A" w:rsidR="00D233CE" w:rsidRPr="00561FE8" w:rsidRDefault="00C040DD" w:rsidP="00052156">
            <w:pPr>
              <w:rPr>
                <w:rFonts w:eastAsia="Times New Roman" w:cs="Arial"/>
                <w:color w:val="6D6E6C"/>
                <w:sz w:val="21"/>
                <w:szCs w:val="21"/>
                <w:lang w:val="en-GB"/>
              </w:rPr>
            </w:pPr>
            <w:r>
              <w:rPr>
                <w:rFonts w:cs="Arial"/>
                <w:b/>
                <w:color w:val="6D6E6C"/>
                <w:sz w:val="21"/>
                <w:szCs w:val="21"/>
                <w:lang w:val="en-GB"/>
              </w:rPr>
              <w:t>Transizione</w:t>
            </w:r>
          </w:p>
        </w:tc>
        <w:tc>
          <w:tcPr>
            <w:tcW w:w="2079" w:type="dxa"/>
            <w:vAlign w:val="center"/>
          </w:tcPr>
          <w:p w14:paraId="76919F46" w14:textId="751FA324" w:rsidR="00D233CE" w:rsidRPr="00D17383" w:rsidRDefault="00C040DD" w:rsidP="00C040DD">
            <w:pPr>
              <w:pStyle w:val="p1"/>
              <w:rPr>
                <w:rFonts w:asciiTheme="minorHAnsi" w:hAnsiTheme="minorHAnsi" w:cs="Arial"/>
                <w:b/>
                <w:color w:val="6D6E6C"/>
                <w:sz w:val="21"/>
                <w:szCs w:val="21"/>
                <w:lang w:val="it-IT"/>
              </w:rPr>
            </w:pPr>
            <w:r w:rsidRPr="00D17383">
              <w:rPr>
                <w:rFonts w:asciiTheme="minorHAnsi" w:hAnsiTheme="minorHAnsi" w:cs="Arial"/>
                <w:b/>
                <w:color w:val="6D6E6C"/>
                <w:sz w:val="21"/>
                <w:szCs w:val="21"/>
                <w:lang w:val="it-IT"/>
              </w:rPr>
              <w:t>I partecipanti sono attrezzati per cercare lavoro</w:t>
            </w:r>
            <w:r w:rsidR="00D233CE" w:rsidRPr="00D17383">
              <w:rPr>
                <w:rFonts w:asciiTheme="minorHAnsi" w:hAnsiTheme="minorHAnsi" w:cs="Arial"/>
                <w:b/>
                <w:color w:val="6D6E6C"/>
                <w:sz w:val="21"/>
                <w:szCs w:val="21"/>
                <w:lang w:val="it-IT"/>
              </w:rPr>
              <w:t xml:space="preserve"> </w:t>
            </w:r>
          </w:p>
        </w:tc>
        <w:tc>
          <w:tcPr>
            <w:tcW w:w="6948" w:type="dxa"/>
            <w:vAlign w:val="center"/>
          </w:tcPr>
          <w:p w14:paraId="4B98444E" w14:textId="6240B521" w:rsidR="00D233CE" w:rsidRPr="00561FE8" w:rsidRDefault="00D233CE" w:rsidP="00052156">
            <w:pPr>
              <w:pStyle w:val="NormaleWeb"/>
              <w:spacing w:before="0" w:beforeAutospacing="0" w:after="0" w:afterAutospacing="0"/>
              <w:rPr>
                <w:rFonts w:asciiTheme="minorHAnsi" w:eastAsia="Times New Roman" w:hAnsiTheme="minorHAnsi" w:cs="Arial"/>
                <w:color w:val="6D6E6C"/>
                <w:sz w:val="21"/>
                <w:szCs w:val="21"/>
                <w:lang w:val="en-GB"/>
              </w:rPr>
            </w:pPr>
            <w:r w:rsidRPr="00D17383">
              <w:rPr>
                <w:rFonts w:asciiTheme="minorHAnsi" w:eastAsia="Times New Roman" w:hAnsiTheme="minorHAnsi" w:cs="Arial"/>
                <w:color w:val="6D6E6C"/>
                <w:sz w:val="21"/>
                <w:szCs w:val="21"/>
                <w:lang w:val="it-IT"/>
              </w:rPr>
              <w:t xml:space="preserve"> </w:t>
            </w:r>
            <w:r w:rsidR="00C040DD">
              <w:rPr>
                <w:rFonts w:asciiTheme="minorHAnsi" w:eastAsia="Times New Roman" w:hAnsiTheme="minorHAnsi" w:cs="Arial"/>
                <w:color w:val="6D6E6C"/>
                <w:sz w:val="21"/>
                <w:szCs w:val="21"/>
                <w:lang w:val="en-GB"/>
              </w:rPr>
              <w:t>Parte</w:t>
            </w:r>
            <w:r w:rsidRPr="00561FE8">
              <w:rPr>
                <w:rFonts w:asciiTheme="minorHAnsi" w:eastAsia="Times New Roman" w:hAnsiTheme="minorHAnsi" w:cs="Arial"/>
                <w:color w:val="6D6E6C"/>
                <w:sz w:val="21"/>
                <w:szCs w:val="21"/>
                <w:lang w:val="en-GB"/>
              </w:rPr>
              <w:t>cipant</w:t>
            </w:r>
            <w:r w:rsidR="00C040DD">
              <w:rPr>
                <w:rFonts w:asciiTheme="minorHAnsi" w:eastAsia="Times New Roman" w:hAnsiTheme="minorHAnsi" w:cs="Arial"/>
                <w:color w:val="6D6E6C"/>
                <w:sz w:val="21"/>
                <w:szCs w:val="21"/>
                <w:lang w:val="en-GB"/>
              </w:rPr>
              <w:t>i possono</w:t>
            </w:r>
            <w:r w:rsidRPr="00561FE8">
              <w:rPr>
                <w:rFonts w:asciiTheme="minorHAnsi" w:eastAsia="Times New Roman" w:hAnsiTheme="minorHAnsi" w:cs="Arial"/>
                <w:color w:val="6D6E6C"/>
                <w:sz w:val="21"/>
                <w:szCs w:val="21"/>
                <w:lang w:val="en-GB"/>
              </w:rPr>
              <w:t xml:space="preserve">: </w:t>
            </w:r>
          </w:p>
          <w:p w14:paraId="2B813230" w14:textId="7C13EA91" w:rsidR="00D233CE" w:rsidRPr="00D17383" w:rsidRDefault="007125B9" w:rsidP="007125B9">
            <w:pPr>
              <w:pStyle w:val="p1"/>
              <w:numPr>
                <w:ilvl w:val="0"/>
                <w:numId w:val="9"/>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 xml:space="preserve">Comprendere il processo per accreditare le proprie </w:t>
            </w:r>
            <w:r w:rsidR="00650D8B">
              <w:rPr>
                <w:rFonts w:asciiTheme="minorHAnsi" w:hAnsiTheme="minorHAnsi" w:cs="Arial"/>
                <w:color w:val="6D6E6C"/>
                <w:sz w:val="21"/>
                <w:szCs w:val="21"/>
                <w:lang w:val="it-IT"/>
              </w:rPr>
              <w:t>qualifiche straniere o acquisirne di nuove</w:t>
            </w:r>
            <w:r w:rsidRPr="00D17383">
              <w:rPr>
                <w:rFonts w:asciiTheme="minorHAnsi" w:hAnsiTheme="minorHAnsi" w:cs="Arial"/>
                <w:color w:val="6D6E6C"/>
                <w:sz w:val="21"/>
                <w:szCs w:val="21"/>
                <w:lang w:val="it-IT"/>
              </w:rPr>
              <w:t>.</w:t>
            </w:r>
          </w:p>
          <w:p w14:paraId="166F2AB7" w14:textId="29C20051" w:rsidR="00D233CE" w:rsidRPr="00D17383" w:rsidRDefault="007125B9" w:rsidP="007125B9">
            <w:pPr>
              <w:pStyle w:val="p1"/>
              <w:numPr>
                <w:ilvl w:val="0"/>
                <w:numId w:val="9"/>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Eseguire una ricerca di lavoro utilizzando una gamma di strumenti.</w:t>
            </w:r>
          </w:p>
          <w:p w14:paraId="41C668B3" w14:textId="6EDBCDE3" w:rsidR="00D233CE" w:rsidRPr="00561FE8" w:rsidRDefault="007125B9" w:rsidP="00840620">
            <w:pPr>
              <w:pStyle w:val="p1"/>
              <w:numPr>
                <w:ilvl w:val="0"/>
                <w:numId w:val="9"/>
              </w:numPr>
              <w:rPr>
                <w:rFonts w:asciiTheme="minorHAnsi" w:hAnsiTheme="minorHAnsi" w:cs="Arial"/>
                <w:color w:val="6D6E6C"/>
                <w:sz w:val="21"/>
                <w:szCs w:val="21"/>
                <w:lang w:val="en-GB"/>
              </w:rPr>
            </w:pPr>
            <w:r>
              <w:rPr>
                <w:rFonts w:asciiTheme="minorHAnsi" w:hAnsiTheme="minorHAnsi" w:cs="Arial"/>
                <w:color w:val="6D6E6C"/>
                <w:sz w:val="21"/>
                <w:szCs w:val="21"/>
                <w:lang w:val="en-GB"/>
              </w:rPr>
              <w:t xml:space="preserve">Creare un </w:t>
            </w:r>
            <w:r w:rsidR="00D233CE" w:rsidRPr="00561FE8">
              <w:rPr>
                <w:rFonts w:asciiTheme="minorHAnsi" w:hAnsiTheme="minorHAnsi" w:cs="Arial"/>
                <w:color w:val="6D6E6C"/>
                <w:sz w:val="21"/>
                <w:szCs w:val="21"/>
                <w:lang w:val="en-GB"/>
              </w:rPr>
              <w:t xml:space="preserve">CV </w:t>
            </w:r>
          </w:p>
          <w:p w14:paraId="73AB7A09" w14:textId="59005F01" w:rsidR="00D233CE" w:rsidRPr="00D17383" w:rsidRDefault="007125B9" w:rsidP="007125B9">
            <w:pPr>
              <w:pStyle w:val="p1"/>
              <w:numPr>
                <w:ilvl w:val="0"/>
                <w:numId w:val="9"/>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Fare una buona performance durante un colloquio di lavoro.</w:t>
            </w:r>
          </w:p>
          <w:p w14:paraId="14759166" w14:textId="07F5FE19" w:rsidR="00D233CE" w:rsidRPr="00D17383" w:rsidRDefault="007125B9" w:rsidP="007125B9">
            <w:pPr>
              <w:pStyle w:val="p1"/>
              <w:numPr>
                <w:ilvl w:val="0"/>
                <w:numId w:val="9"/>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i loro diritti legali come i servizi di disoccupazione e i diritti delle condizioni di lavoro.</w:t>
            </w:r>
          </w:p>
        </w:tc>
      </w:tr>
      <w:tr w:rsidR="00D233CE" w:rsidRPr="00D17383" w14:paraId="63332B46" w14:textId="77777777" w:rsidTr="00624E94">
        <w:tc>
          <w:tcPr>
            <w:tcW w:w="1318" w:type="dxa"/>
            <w:vAlign w:val="center"/>
          </w:tcPr>
          <w:p w14:paraId="2A6271CD" w14:textId="3F8CB94D" w:rsidR="00D233CE" w:rsidRPr="00561FE8" w:rsidRDefault="007125B9"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Livello</w:t>
            </w:r>
            <w:r w:rsidR="00D233CE" w:rsidRPr="00561FE8">
              <w:rPr>
                <w:rFonts w:asciiTheme="minorHAnsi" w:hAnsiTheme="minorHAnsi" w:cs="Arial"/>
                <w:b/>
                <w:color w:val="6D6E6C"/>
                <w:sz w:val="21"/>
                <w:szCs w:val="21"/>
                <w:lang w:val="en-GB"/>
              </w:rPr>
              <w:t xml:space="preserve"> 3:</w:t>
            </w:r>
          </w:p>
          <w:p w14:paraId="1DB48072" w14:textId="650292C2" w:rsidR="00D233CE" w:rsidRPr="00561FE8" w:rsidRDefault="007125B9" w:rsidP="00052156">
            <w:pPr>
              <w:rPr>
                <w:rFonts w:eastAsia="Times New Roman" w:cs="Arial"/>
                <w:color w:val="6D6E6C"/>
                <w:sz w:val="21"/>
                <w:szCs w:val="21"/>
                <w:lang w:val="en-GB"/>
              </w:rPr>
            </w:pPr>
            <w:r>
              <w:rPr>
                <w:rFonts w:cs="Arial"/>
                <w:b/>
                <w:color w:val="6D6E6C"/>
                <w:sz w:val="21"/>
                <w:szCs w:val="21"/>
                <w:lang w:val="en-GB"/>
              </w:rPr>
              <w:t>Autonomia</w:t>
            </w:r>
          </w:p>
        </w:tc>
        <w:tc>
          <w:tcPr>
            <w:tcW w:w="2079" w:type="dxa"/>
            <w:vAlign w:val="center"/>
          </w:tcPr>
          <w:p w14:paraId="30B04705" w14:textId="72A940A7" w:rsidR="00D233CE" w:rsidRPr="00D17383" w:rsidRDefault="007125B9" w:rsidP="007125B9">
            <w:pPr>
              <w:pStyle w:val="NormaleWeb"/>
              <w:spacing w:before="0" w:beforeAutospacing="0" w:after="0" w:afterAutospacing="0"/>
              <w:rPr>
                <w:rFonts w:asciiTheme="minorHAnsi" w:hAnsiTheme="minorHAnsi" w:cs="Arial"/>
                <w:b/>
                <w:color w:val="6D6E6C"/>
                <w:sz w:val="21"/>
                <w:szCs w:val="21"/>
                <w:lang w:val="it-IT"/>
              </w:rPr>
            </w:pPr>
            <w:r w:rsidRPr="00D17383">
              <w:rPr>
                <w:rFonts w:asciiTheme="minorHAnsi" w:hAnsiTheme="minorHAnsi" w:cs="Arial"/>
                <w:b/>
                <w:color w:val="6D6E6C"/>
                <w:sz w:val="21"/>
                <w:szCs w:val="21"/>
                <w:lang w:val="it-IT"/>
              </w:rPr>
              <w:t>I partecipanti dimostrano le competenze imprenditoriali di base necessarie per intraprendere un'attività autonoma</w:t>
            </w:r>
          </w:p>
        </w:tc>
        <w:tc>
          <w:tcPr>
            <w:tcW w:w="6948" w:type="dxa"/>
            <w:vAlign w:val="center"/>
          </w:tcPr>
          <w:p w14:paraId="75A147BB" w14:textId="0B7D4C05" w:rsidR="00D233CE" w:rsidRPr="00561FE8" w:rsidRDefault="00BA30C0" w:rsidP="00052156">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I partecipanti possono</w:t>
            </w:r>
            <w:r w:rsidR="00D233CE" w:rsidRPr="00561FE8">
              <w:rPr>
                <w:rFonts w:asciiTheme="minorHAnsi" w:eastAsia="Times New Roman" w:hAnsiTheme="minorHAnsi" w:cs="Arial"/>
                <w:color w:val="6D6E6C"/>
                <w:sz w:val="21"/>
                <w:szCs w:val="21"/>
                <w:lang w:val="en-GB"/>
              </w:rPr>
              <w:t xml:space="preserve">: </w:t>
            </w:r>
          </w:p>
          <w:p w14:paraId="4749C49F" w14:textId="37F26FC2" w:rsidR="00D233CE" w:rsidRPr="00D17383" w:rsidRDefault="00BA30C0" w:rsidP="00BA30C0">
            <w:pPr>
              <w:pStyle w:val="NormaleWeb"/>
              <w:widowControl/>
              <w:numPr>
                <w:ilvl w:val="0"/>
                <w:numId w:val="10"/>
              </w:numPr>
              <w:spacing w:before="0" w:beforeAutospacing="0" w:after="0" w:afterAutospacing="0"/>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Presentare i principali vantaggi e ostacoli alla creazione di un'impresa di successo.</w:t>
            </w:r>
          </w:p>
          <w:p w14:paraId="7408F2FB" w14:textId="48B04EE7" w:rsidR="00D233CE" w:rsidRPr="00D17383" w:rsidRDefault="00BA30C0" w:rsidP="00BA30C0">
            <w:pPr>
              <w:pStyle w:val="NormaleWeb"/>
              <w:widowControl/>
              <w:numPr>
                <w:ilvl w:val="0"/>
                <w:numId w:val="10"/>
              </w:numPr>
              <w:spacing w:before="0" w:beforeAutospacing="0" w:after="0" w:afterAutospacing="0"/>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Sviluppare un piano aziendale sostenibile basato su ricerche di mercato.</w:t>
            </w:r>
          </w:p>
          <w:p w14:paraId="165E849E" w14:textId="627F88A8" w:rsidR="00D233CE" w:rsidRPr="00D17383" w:rsidRDefault="00BA30C0" w:rsidP="00BA30C0">
            <w:pPr>
              <w:pStyle w:val="NormaleWeb"/>
              <w:widowControl/>
              <w:numPr>
                <w:ilvl w:val="0"/>
                <w:numId w:val="10"/>
              </w:numPr>
              <w:spacing w:before="0" w:beforeAutospacing="0" w:after="0" w:afterAutospacing="0"/>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Individuare i fornitori di sostegno e formazione all'imprenditorialità e come accedervi.</w:t>
            </w:r>
          </w:p>
          <w:p w14:paraId="43125792" w14:textId="0176F80F" w:rsidR="00D233CE" w:rsidRPr="00D17383" w:rsidRDefault="00BA30C0" w:rsidP="00BA30C0">
            <w:pPr>
              <w:pStyle w:val="NormaleWeb"/>
              <w:widowControl/>
              <w:numPr>
                <w:ilvl w:val="0"/>
                <w:numId w:val="10"/>
              </w:numPr>
              <w:spacing w:before="0" w:beforeAutospacing="0" w:after="0" w:afterAutospacing="0"/>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le fonti di finanziamento ed essere in grado di accedervi</w:t>
            </w:r>
            <w:r w:rsidR="00042ADB" w:rsidRPr="00D17383">
              <w:rPr>
                <w:rFonts w:asciiTheme="minorHAnsi" w:hAnsiTheme="minorHAnsi" w:cs="Arial"/>
                <w:color w:val="6D6E6C"/>
                <w:sz w:val="21"/>
                <w:szCs w:val="21"/>
                <w:lang w:val="it-IT"/>
              </w:rPr>
              <w:t>.</w:t>
            </w:r>
          </w:p>
          <w:p w14:paraId="31B66264" w14:textId="68F3ADBD" w:rsidR="00D233CE" w:rsidRPr="00D17383" w:rsidRDefault="00042ADB" w:rsidP="00042ADB">
            <w:pPr>
              <w:pStyle w:val="NormaleWeb"/>
              <w:widowControl/>
              <w:numPr>
                <w:ilvl w:val="0"/>
                <w:numId w:val="10"/>
              </w:numPr>
              <w:spacing w:before="0" w:beforeAutospacing="0" w:after="0" w:afterAutospacing="0"/>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il quadro giuridico e fiscale del lavoro autonomo e capire se sono attrezzati per adempiere agli obblighi.</w:t>
            </w:r>
          </w:p>
          <w:p w14:paraId="3CE974D0" w14:textId="77777777" w:rsidR="00D233CE" w:rsidRPr="00D17383" w:rsidRDefault="00D233CE" w:rsidP="00052156">
            <w:pPr>
              <w:rPr>
                <w:rFonts w:eastAsia="Times New Roman" w:cs="Arial"/>
                <w:color w:val="6D6E6C"/>
                <w:sz w:val="21"/>
                <w:szCs w:val="21"/>
                <w:lang w:val="it-IT"/>
              </w:rPr>
            </w:pPr>
          </w:p>
        </w:tc>
      </w:tr>
    </w:tbl>
    <w:p w14:paraId="3D1002DB" w14:textId="77777777" w:rsidR="00D233CE" w:rsidRPr="00D17383" w:rsidRDefault="00D233CE" w:rsidP="00D233CE">
      <w:pPr>
        <w:rPr>
          <w:rFonts w:ascii="Arial" w:hAnsi="Arial" w:cs="Arial"/>
          <w:color w:val="70AD47" w:themeColor="accent6"/>
          <w:sz w:val="20"/>
          <w:lang w:val="it-IT"/>
        </w:rPr>
      </w:pPr>
    </w:p>
    <w:p w14:paraId="691DAB02" w14:textId="77777777" w:rsidR="00561FE8" w:rsidRPr="00D17383" w:rsidRDefault="00561FE8" w:rsidP="00D233CE">
      <w:pPr>
        <w:rPr>
          <w:rFonts w:ascii="Arial" w:hAnsi="Arial" w:cs="Arial"/>
          <w:color w:val="70AD47" w:themeColor="accent6"/>
          <w:sz w:val="20"/>
          <w:lang w:val="it-IT"/>
        </w:rPr>
      </w:pPr>
    </w:p>
    <w:p w14:paraId="323663D6" w14:textId="77777777" w:rsidR="00561FE8" w:rsidRPr="00D17383" w:rsidRDefault="00561FE8" w:rsidP="00D233CE">
      <w:pPr>
        <w:rPr>
          <w:rFonts w:ascii="Arial" w:hAnsi="Arial" w:cs="Arial"/>
          <w:color w:val="70AD47" w:themeColor="accent6"/>
          <w:sz w:val="20"/>
          <w:lang w:val="it-IT"/>
        </w:rPr>
      </w:pPr>
    </w:p>
    <w:p w14:paraId="6BA0E919" w14:textId="77777777" w:rsidR="00561FE8" w:rsidRPr="00D17383" w:rsidRDefault="00561FE8" w:rsidP="00D233CE">
      <w:pPr>
        <w:rPr>
          <w:rFonts w:ascii="Arial" w:hAnsi="Arial" w:cs="Arial"/>
          <w:color w:val="70AD47" w:themeColor="accent6"/>
          <w:sz w:val="20"/>
          <w:lang w:val="it-IT"/>
        </w:rPr>
      </w:pPr>
    </w:p>
    <w:p w14:paraId="171B548D" w14:textId="77777777" w:rsidR="00561FE8" w:rsidRPr="00D17383" w:rsidRDefault="00561FE8" w:rsidP="00D233CE">
      <w:pPr>
        <w:rPr>
          <w:rFonts w:ascii="Arial" w:hAnsi="Arial" w:cs="Arial"/>
          <w:color w:val="70AD47" w:themeColor="accent6"/>
          <w:sz w:val="20"/>
          <w:lang w:val="it-IT"/>
        </w:rPr>
      </w:pPr>
    </w:p>
    <w:p w14:paraId="0E87716E" w14:textId="77777777" w:rsidR="00561FE8" w:rsidRPr="00D17383" w:rsidRDefault="00561FE8" w:rsidP="00D233CE">
      <w:pPr>
        <w:rPr>
          <w:rFonts w:ascii="Arial" w:hAnsi="Arial" w:cs="Arial"/>
          <w:color w:val="70AD47" w:themeColor="accent6"/>
          <w:sz w:val="20"/>
          <w:lang w:val="it-IT"/>
        </w:rPr>
      </w:pPr>
    </w:p>
    <w:p w14:paraId="7D173205" w14:textId="77777777" w:rsidR="00561FE8" w:rsidRPr="00D17383" w:rsidRDefault="00561FE8" w:rsidP="00D233CE">
      <w:pPr>
        <w:rPr>
          <w:rFonts w:ascii="Arial" w:hAnsi="Arial" w:cs="Arial"/>
          <w:color w:val="70AD47" w:themeColor="accent6"/>
          <w:sz w:val="20"/>
          <w:lang w:val="it-IT"/>
        </w:rPr>
      </w:pPr>
    </w:p>
    <w:p w14:paraId="7DE6D855" w14:textId="77777777" w:rsidR="00561FE8" w:rsidRPr="00D17383" w:rsidRDefault="00561FE8" w:rsidP="00D233CE">
      <w:pPr>
        <w:rPr>
          <w:rFonts w:ascii="Arial" w:hAnsi="Arial" w:cs="Arial"/>
          <w:color w:val="70AD47" w:themeColor="accent6"/>
          <w:sz w:val="20"/>
          <w:lang w:val="it-IT"/>
        </w:rPr>
      </w:pPr>
    </w:p>
    <w:p w14:paraId="50A08406" w14:textId="77777777" w:rsidR="00561FE8" w:rsidRPr="00D17383" w:rsidRDefault="00561FE8" w:rsidP="00D233CE">
      <w:pPr>
        <w:rPr>
          <w:rFonts w:ascii="Arial" w:hAnsi="Arial" w:cs="Arial"/>
          <w:color w:val="70AD47" w:themeColor="accent6"/>
          <w:sz w:val="20"/>
          <w:lang w:val="it-IT"/>
        </w:rPr>
      </w:pPr>
    </w:p>
    <w:p w14:paraId="38F5BE82" w14:textId="77777777" w:rsidR="00561FE8" w:rsidRPr="00D17383" w:rsidRDefault="00561FE8" w:rsidP="00D233CE">
      <w:pPr>
        <w:rPr>
          <w:rFonts w:ascii="Arial" w:hAnsi="Arial" w:cs="Arial"/>
          <w:color w:val="70AD47" w:themeColor="accent6"/>
          <w:sz w:val="20"/>
          <w:lang w:val="it-IT"/>
        </w:rPr>
      </w:pPr>
    </w:p>
    <w:p w14:paraId="469A6362" w14:textId="77777777" w:rsidR="00561FE8" w:rsidRPr="00D17383" w:rsidRDefault="00561FE8" w:rsidP="00D233CE">
      <w:pPr>
        <w:rPr>
          <w:rFonts w:ascii="Arial" w:hAnsi="Arial" w:cs="Arial"/>
          <w:color w:val="70AD47" w:themeColor="accent6"/>
          <w:sz w:val="20"/>
          <w:lang w:val="it-IT"/>
        </w:rPr>
      </w:pPr>
    </w:p>
    <w:p w14:paraId="1C063216" w14:textId="77777777" w:rsidR="00561FE8" w:rsidRPr="00D17383" w:rsidRDefault="00561FE8" w:rsidP="00D233CE">
      <w:pPr>
        <w:rPr>
          <w:rFonts w:ascii="Arial" w:hAnsi="Arial" w:cs="Arial"/>
          <w:color w:val="70AD47" w:themeColor="accent6"/>
          <w:sz w:val="20"/>
          <w:lang w:val="it-IT"/>
        </w:rPr>
      </w:pPr>
    </w:p>
    <w:p w14:paraId="34BC3D8D" w14:textId="77777777" w:rsidR="00561FE8" w:rsidRPr="00D17383" w:rsidRDefault="00561FE8" w:rsidP="00D233CE">
      <w:pPr>
        <w:rPr>
          <w:rFonts w:ascii="Arial" w:hAnsi="Arial" w:cs="Arial"/>
          <w:color w:val="70AD47" w:themeColor="accent6"/>
          <w:sz w:val="20"/>
          <w:lang w:val="it-IT"/>
        </w:rPr>
      </w:pPr>
    </w:p>
    <w:p w14:paraId="200BC14A" w14:textId="77777777" w:rsidR="00561FE8" w:rsidRPr="00D17383" w:rsidRDefault="00561FE8" w:rsidP="00D233CE">
      <w:pPr>
        <w:rPr>
          <w:rFonts w:ascii="Arial" w:hAnsi="Arial" w:cs="Arial"/>
          <w:color w:val="70AD47" w:themeColor="accent6"/>
          <w:sz w:val="20"/>
          <w:lang w:val="it-IT"/>
        </w:rPr>
      </w:pPr>
    </w:p>
    <w:p w14:paraId="04DE57AF" w14:textId="021D11E4" w:rsidR="00D233CE" w:rsidRPr="007C5055" w:rsidRDefault="00E03740" w:rsidP="00396EFD">
      <w:pPr>
        <w:pStyle w:val="PROMISE-HEADINGLIME"/>
        <w:ind w:left="0"/>
        <w:rPr>
          <w:color w:val="70AD47" w:themeColor="accent6"/>
          <w:sz w:val="28"/>
          <w:szCs w:val="28"/>
          <w:lang w:val="en-GB"/>
        </w:rPr>
      </w:pPr>
      <w:r w:rsidRPr="007C5055">
        <w:rPr>
          <w:sz w:val="28"/>
          <w:szCs w:val="28"/>
          <w:lang w:val="en-GB"/>
        </w:rPr>
        <w:lastRenderedPageBreak/>
        <w:t>2.1.2</w:t>
      </w:r>
      <w:r w:rsidR="00623303">
        <w:rPr>
          <w:sz w:val="28"/>
          <w:szCs w:val="28"/>
          <w:lang w:val="en-GB"/>
        </w:rPr>
        <w:t xml:space="preserve"> Benessere e </w:t>
      </w:r>
      <w:r w:rsidR="007C5055">
        <w:rPr>
          <w:sz w:val="28"/>
          <w:szCs w:val="28"/>
          <w:lang w:val="en-GB"/>
        </w:rPr>
        <w:t>F</w:t>
      </w:r>
      <w:r w:rsidR="00623303">
        <w:rPr>
          <w:sz w:val="28"/>
          <w:szCs w:val="28"/>
          <w:lang w:val="en-GB"/>
        </w:rPr>
        <w:t>amiglia</w:t>
      </w:r>
    </w:p>
    <w:p w14:paraId="5434E905" w14:textId="07B76530" w:rsidR="00623303" w:rsidRPr="00D17383" w:rsidRDefault="00623303" w:rsidP="00623303">
      <w:pPr>
        <w:pStyle w:val="BODYTEXTTOUSE"/>
        <w:rPr>
          <w:lang w:val="it-IT"/>
        </w:rPr>
      </w:pPr>
      <w:r w:rsidRPr="00D17383">
        <w:rPr>
          <w:lang w:val="it-IT"/>
        </w:rPr>
        <w:t>Oltre alle "normali" pressioni della vita moderna, i rifugiati appena arrivati ​​affrontano problemi specifici e complessi relativi alle loro esperienze vissute e al processo di sfollamento fo</w:t>
      </w:r>
      <w:r w:rsidR="00650D8B">
        <w:rPr>
          <w:lang w:val="it-IT"/>
        </w:rPr>
        <w:t>rzato. Spesso hanno sofferto lutti</w:t>
      </w:r>
      <w:r w:rsidRPr="00D17383">
        <w:rPr>
          <w:lang w:val="it-IT"/>
        </w:rPr>
        <w:t>, danni fisici e traumi psicologici e durante il processo di integrazione è probabile che si verifichino discriminazioni e stigmatizzazioni nell'istruzione, nell'occupazione e nel mercato immobiliare.</w:t>
      </w:r>
    </w:p>
    <w:p w14:paraId="0CDC5211" w14:textId="77777777" w:rsidR="00623303" w:rsidRPr="00D17383" w:rsidRDefault="00623303" w:rsidP="00623303">
      <w:pPr>
        <w:pStyle w:val="BODYTEXTTOUSE"/>
        <w:rPr>
          <w:lang w:val="it-IT"/>
        </w:rPr>
      </w:pPr>
    </w:p>
    <w:p w14:paraId="60D69503" w14:textId="39333AF1" w:rsidR="00D233CE" w:rsidRPr="00D17383" w:rsidRDefault="00623303" w:rsidP="00623303">
      <w:pPr>
        <w:pStyle w:val="BODYTEXTTOUSE"/>
        <w:rPr>
          <w:lang w:val="it-IT"/>
        </w:rPr>
      </w:pPr>
      <w:r w:rsidRPr="00D17383">
        <w:rPr>
          <w:lang w:val="it-IT"/>
        </w:rPr>
        <w:t>Gli aspetti psicologici (vulnerabilità, sensibilità, instabilità psicologica ecc.</w:t>
      </w:r>
      <w:r w:rsidR="00650D8B">
        <w:rPr>
          <w:lang w:val="it-IT"/>
        </w:rPr>
        <w:t>) n</w:t>
      </w:r>
      <w:r w:rsidRPr="00D17383">
        <w:rPr>
          <w:lang w:val="it-IT"/>
        </w:rPr>
        <w:t>on possono essere separati dai risultati di apprendimento; possono essere identificati e riflessi quando gli educatori consentono una consapevolezza aperta delle emozioni e costruiscono una fiducia condivisa. È indispensabile che il processo educativo sia sensibile a tali esperienze e fornisca ai rifugiati e ai richiedenti asilo le strategie per superarle.</w:t>
      </w:r>
      <w:r w:rsidR="00D233CE" w:rsidRPr="00D17383">
        <w:rPr>
          <w:lang w:val="it-IT"/>
        </w:rPr>
        <w:t xml:space="preserve"> </w:t>
      </w:r>
    </w:p>
    <w:p w14:paraId="231F7606" w14:textId="77777777" w:rsidR="00D233CE" w:rsidRPr="00D17383" w:rsidRDefault="00D233CE" w:rsidP="00D233CE">
      <w:pPr>
        <w:jc w:val="both"/>
        <w:rPr>
          <w:rFonts w:ascii="Arial" w:hAnsi="Arial" w:cs="Arial"/>
          <w:color w:val="70AD47" w:themeColor="accent6"/>
          <w:sz w:val="20"/>
          <w:lang w:val="it-IT"/>
        </w:rPr>
      </w:pPr>
    </w:p>
    <w:tbl>
      <w:tblPr>
        <w:tblW w:w="10345" w:type="dxa"/>
        <w:tblLook w:val="04A0" w:firstRow="1" w:lastRow="0" w:firstColumn="1" w:lastColumn="0" w:noHBand="0" w:noVBand="1"/>
      </w:tblPr>
      <w:tblGrid>
        <w:gridCol w:w="1553"/>
        <w:gridCol w:w="2033"/>
        <w:gridCol w:w="6759"/>
      </w:tblGrid>
      <w:tr w:rsidR="00D233CE" w:rsidRPr="00CE14D6" w14:paraId="42D2ABDB" w14:textId="77777777" w:rsidTr="00624E94">
        <w:trPr>
          <w:trHeight w:val="284"/>
        </w:trPr>
        <w:tc>
          <w:tcPr>
            <w:tcW w:w="1366" w:type="dxa"/>
            <w:tcBorders>
              <w:bottom w:val="single" w:sz="4" w:space="0" w:color="auto"/>
            </w:tcBorders>
            <w:shd w:val="clear" w:color="auto" w:fill="B6BD00"/>
          </w:tcPr>
          <w:p w14:paraId="08FF872B" w14:textId="77777777" w:rsidR="00D233CE" w:rsidRPr="00D17383" w:rsidRDefault="00D233CE" w:rsidP="00052156">
            <w:pPr>
              <w:jc w:val="both"/>
              <w:rPr>
                <w:rFonts w:eastAsia="Times New Roman" w:cs="Arial"/>
                <w:color w:val="FFFFFF" w:themeColor="background1"/>
                <w:sz w:val="21"/>
                <w:lang w:val="it-IT"/>
              </w:rPr>
            </w:pPr>
          </w:p>
        </w:tc>
        <w:tc>
          <w:tcPr>
            <w:tcW w:w="2050" w:type="dxa"/>
            <w:tcBorders>
              <w:bottom w:val="single" w:sz="4" w:space="0" w:color="auto"/>
            </w:tcBorders>
            <w:shd w:val="clear" w:color="auto" w:fill="B6BD00"/>
          </w:tcPr>
          <w:p w14:paraId="4DF13EEF" w14:textId="1AFA0E9E" w:rsidR="00D233CE" w:rsidRPr="00396EFD" w:rsidRDefault="00310511" w:rsidP="00310511">
            <w:pPr>
              <w:jc w:val="center"/>
              <w:rPr>
                <w:rFonts w:eastAsia="Times New Roman" w:cs="Arial"/>
                <w:color w:val="FFFFFF" w:themeColor="background1"/>
                <w:sz w:val="21"/>
                <w:lang w:val="en-GB"/>
              </w:rPr>
            </w:pPr>
            <w:r>
              <w:rPr>
                <w:rFonts w:eastAsia="Times New Roman" w:cs="Arial"/>
                <w:color w:val="FFFFFF" w:themeColor="background1"/>
                <w:sz w:val="21"/>
                <w:lang w:val="en-GB"/>
              </w:rPr>
              <w:t>Risultati di apprendimento</w:t>
            </w:r>
          </w:p>
        </w:tc>
        <w:tc>
          <w:tcPr>
            <w:tcW w:w="6929" w:type="dxa"/>
            <w:tcBorders>
              <w:bottom w:val="single" w:sz="4" w:space="0" w:color="auto"/>
            </w:tcBorders>
            <w:shd w:val="clear" w:color="auto" w:fill="B6BD00"/>
          </w:tcPr>
          <w:p w14:paraId="3B082726" w14:textId="19FCE4CD" w:rsidR="00D233CE" w:rsidRPr="00396EFD" w:rsidRDefault="00310511" w:rsidP="00052156">
            <w:pPr>
              <w:jc w:val="both"/>
              <w:rPr>
                <w:rFonts w:eastAsia="Times New Roman" w:cs="Arial"/>
                <w:color w:val="FFFFFF" w:themeColor="background1"/>
                <w:sz w:val="21"/>
                <w:lang w:val="en-GB"/>
              </w:rPr>
            </w:pPr>
            <w:r>
              <w:rPr>
                <w:rFonts w:eastAsia="Times New Roman" w:cs="Arial"/>
                <w:color w:val="FFFFFF" w:themeColor="background1"/>
                <w:sz w:val="21"/>
                <w:lang w:val="en-GB"/>
              </w:rPr>
              <w:t>Descrizione delle competenze</w:t>
            </w:r>
          </w:p>
        </w:tc>
      </w:tr>
      <w:tr w:rsidR="00D233CE" w:rsidRPr="00D17383" w14:paraId="2E0D97A0" w14:textId="77777777" w:rsidTr="00624E94">
        <w:trPr>
          <w:trHeight w:val="284"/>
        </w:trPr>
        <w:tc>
          <w:tcPr>
            <w:tcW w:w="1366" w:type="dxa"/>
            <w:tcBorders>
              <w:top w:val="single" w:sz="4" w:space="0" w:color="auto"/>
              <w:left w:val="single" w:sz="4" w:space="0" w:color="auto"/>
              <w:bottom w:val="single" w:sz="4" w:space="0" w:color="auto"/>
              <w:right w:val="single" w:sz="4" w:space="0" w:color="auto"/>
            </w:tcBorders>
            <w:vAlign w:val="center"/>
          </w:tcPr>
          <w:p w14:paraId="2717BC3D" w14:textId="763DF732" w:rsidR="00D233CE" w:rsidRPr="00396EFD" w:rsidRDefault="00271903" w:rsidP="007B0E71">
            <w:pPr>
              <w:rPr>
                <w:rFonts w:eastAsia="Times New Roman" w:cs="Arial"/>
                <w:color w:val="6D6E6C"/>
                <w:sz w:val="21"/>
                <w:lang w:val="en-GB"/>
              </w:rPr>
            </w:pPr>
            <w:r>
              <w:rPr>
                <w:rFonts w:cs="Arial"/>
                <w:b/>
                <w:color w:val="6D6E6C"/>
                <w:sz w:val="21"/>
                <w:szCs w:val="18"/>
                <w:lang w:val="en-GB"/>
              </w:rPr>
              <w:t>In generale</w:t>
            </w:r>
          </w:p>
        </w:tc>
        <w:tc>
          <w:tcPr>
            <w:tcW w:w="8979" w:type="dxa"/>
            <w:gridSpan w:val="2"/>
            <w:tcBorders>
              <w:top w:val="single" w:sz="4" w:space="0" w:color="auto"/>
              <w:left w:val="single" w:sz="4" w:space="0" w:color="auto"/>
              <w:bottom w:val="single" w:sz="4" w:space="0" w:color="auto"/>
              <w:right w:val="single" w:sz="4" w:space="0" w:color="auto"/>
            </w:tcBorders>
          </w:tcPr>
          <w:p w14:paraId="549D352B" w14:textId="257D7A89" w:rsidR="00D233CE" w:rsidRPr="00D17383" w:rsidRDefault="00CC57BC" w:rsidP="00CC57BC">
            <w:pPr>
              <w:rPr>
                <w:rFonts w:eastAsia="Times New Roman" w:cs="Arial"/>
                <w:color w:val="6D6E6C"/>
                <w:sz w:val="21"/>
                <w:lang w:val="it-IT"/>
              </w:rPr>
            </w:pPr>
            <w:r w:rsidRPr="00D17383">
              <w:rPr>
                <w:rFonts w:cs="Arial"/>
                <w:b/>
                <w:color w:val="6D6E6C"/>
                <w:sz w:val="21"/>
                <w:szCs w:val="18"/>
                <w:lang w:val="it-IT"/>
              </w:rPr>
              <w:t>I partecipanti comprendono e possono prendersi cura del proprio benessere fisico, della salute mentale e della realizzazione personale.</w:t>
            </w:r>
          </w:p>
        </w:tc>
      </w:tr>
      <w:tr w:rsidR="00D233CE" w:rsidRPr="00D17383" w14:paraId="0B1716AF" w14:textId="77777777" w:rsidTr="00624E94">
        <w:tc>
          <w:tcPr>
            <w:tcW w:w="1366" w:type="dxa"/>
            <w:tcBorders>
              <w:top w:val="single" w:sz="4" w:space="0" w:color="auto"/>
              <w:left w:val="single" w:sz="4" w:space="0" w:color="auto"/>
              <w:bottom w:val="single" w:sz="4" w:space="0" w:color="auto"/>
              <w:right w:val="single" w:sz="4" w:space="0" w:color="auto"/>
            </w:tcBorders>
            <w:vAlign w:val="center"/>
          </w:tcPr>
          <w:p w14:paraId="5A7EA945" w14:textId="3223B8B5" w:rsidR="00D233CE" w:rsidRPr="00396EFD" w:rsidRDefault="00271903"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Livello</w:t>
            </w:r>
            <w:r w:rsidR="00D233CE" w:rsidRPr="00396EFD">
              <w:rPr>
                <w:rFonts w:asciiTheme="minorHAnsi" w:hAnsiTheme="minorHAnsi" w:cs="Arial"/>
                <w:b/>
                <w:color w:val="6D6E6C"/>
                <w:sz w:val="21"/>
                <w:szCs w:val="21"/>
                <w:lang w:val="en-GB"/>
              </w:rPr>
              <w:t xml:space="preserve"> 1:</w:t>
            </w:r>
          </w:p>
          <w:p w14:paraId="4830953B" w14:textId="67B443A5" w:rsidR="00D233CE" w:rsidRPr="00396EFD" w:rsidRDefault="00271903"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Ingresso</w:t>
            </w:r>
            <w:r w:rsidR="001F1A6C">
              <w:rPr>
                <w:rFonts w:asciiTheme="minorHAnsi" w:hAnsiTheme="minorHAnsi" w:cs="Arial"/>
                <w:b/>
                <w:color w:val="6D6E6C"/>
                <w:sz w:val="21"/>
                <w:szCs w:val="21"/>
                <w:lang w:val="en-GB"/>
              </w:rPr>
              <w:t>/arrivo</w:t>
            </w:r>
          </w:p>
          <w:p w14:paraId="0AD9D81F" w14:textId="77777777" w:rsidR="00D233CE" w:rsidRPr="00396EFD" w:rsidRDefault="00D233CE" w:rsidP="00052156">
            <w:pPr>
              <w:rPr>
                <w:rFonts w:eastAsia="Times New Roman" w:cs="Arial"/>
                <w:color w:val="6D6E6C"/>
                <w:sz w:val="21"/>
                <w:szCs w:val="21"/>
                <w:lang w:val="en-GB"/>
              </w:rPr>
            </w:pPr>
          </w:p>
        </w:tc>
        <w:tc>
          <w:tcPr>
            <w:tcW w:w="2050" w:type="dxa"/>
            <w:tcBorders>
              <w:top w:val="single" w:sz="4" w:space="0" w:color="auto"/>
              <w:left w:val="single" w:sz="4" w:space="0" w:color="auto"/>
              <w:bottom w:val="single" w:sz="4" w:space="0" w:color="auto"/>
              <w:right w:val="single" w:sz="4" w:space="0" w:color="auto"/>
            </w:tcBorders>
            <w:vAlign w:val="center"/>
          </w:tcPr>
          <w:p w14:paraId="04C6974F" w14:textId="7D69105B" w:rsidR="00D233CE" w:rsidRPr="00D17383" w:rsidRDefault="00CC57BC" w:rsidP="00CC57BC">
            <w:pPr>
              <w:pStyle w:val="NormaleWeb"/>
              <w:spacing w:before="0" w:beforeAutospacing="0" w:after="0" w:afterAutospacing="0"/>
              <w:rPr>
                <w:rFonts w:eastAsia="Times New Roman" w:cs="Arial"/>
                <w:color w:val="6D6E6C"/>
                <w:sz w:val="21"/>
                <w:szCs w:val="21"/>
                <w:lang w:val="it-IT"/>
              </w:rPr>
            </w:pPr>
            <w:r w:rsidRPr="00D17383">
              <w:rPr>
                <w:rFonts w:asciiTheme="minorHAnsi" w:eastAsia="Times New Roman" w:hAnsiTheme="minorHAnsi" w:cs="Arial"/>
                <w:b/>
                <w:color w:val="6D6E6C"/>
                <w:sz w:val="21"/>
                <w:szCs w:val="21"/>
                <w:lang w:val="it-IT"/>
              </w:rPr>
              <w:t>I partecipanti comprendono e possono accedere al supporto per il benessere fisico</w:t>
            </w:r>
          </w:p>
        </w:tc>
        <w:tc>
          <w:tcPr>
            <w:tcW w:w="6929" w:type="dxa"/>
            <w:tcBorders>
              <w:top w:val="single" w:sz="4" w:space="0" w:color="auto"/>
              <w:left w:val="single" w:sz="4" w:space="0" w:color="auto"/>
              <w:bottom w:val="single" w:sz="4" w:space="0" w:color="auto"/>
              <w:right w:val="single" w:sz="4" w:space="0" w:color="auto"/>
            </w:tcBorders>
            <w:vAlign w:val="center"/>
          </w:tcPr>
          <w:p w14:paraId="51A776C8" w14:textId="4C32A0EF" w:rsidR="00D233CE" w:rsidRPr="00396EFD" w:rsidRDefault="00CC57BC" w:rsidP="00052156">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I partecipanti possono</w:t>
            </w:r>
            <w:r w:rsidR="00D233CE" w:rsidRPr="00396EFD">
              <w:rPr>
                <w:rFonts w:asciiTheme="minorHAnsi" w:eastAsia="Times New Roman" w:hAnsiTheme="minorHAnsi" w:cs="Arial"/>
                <w:color w:val="6D6E6C"/>
                <w:sz w:val="21"/>
                <w:szCs w:val="21"/>
                <w:lang w:val="en-GB"/>
              </w:rPr>
              <w:t xml:space="preserve">: </w:t>
            </w:r>
          </w:p>
          <w:p w14:paraId="2084C2A1" w14:textId="5260D354" w:rsidR="00D233CE" w:rsidRPr="00D17383" w:rsidRDefault="00CC57BC" w:rsidP="00CC57BC">
            <w:pPr>
              <w:pStyle w:val="Paragrafoelenco"/>
              <w:numPr>
                <w:ilvl w:val="0"/>
                <w:numId w:val="11"/>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le componenti chiave della salute fisica.</w:t>
            </w:r>
          </w:p>
          <w:p w14:paraId="202B6A84" w14:textId="42A57270" w:rsidR="00D233CE" w:rsidRPr="00D17383" w:rsidRDefault="00CC57BC" w:rsidP="00CC57BC">
            <w:pPr>
              <w:pStyle w:val="Paragrafoelenco"/>
              <w:numPr>
                <w:ilvl w:val="0"/>
                <w:numId w:val="11"/>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w:t>
            </w:r>
            <w:r w:rsidR="00813C60" w:rsidRPr="00D17383">
              <w:rPr>
                <w:rFonts w:asciiTheme="minorHAnsi" w:hAnsiTheme="minorHAnsi" w:cs="Arial"/>
                <w:color w:val="6D6E6C"/>
                <w:sz w:val="21"/>
                <w:szCs w:val="21"/>
                <w:lang w:val="it-IT"/>
              </w:rPr>
              <w:t>re i cibi e le bevande locali, acquistarli</w:t>
            </w:r>
            <w:r w:rsidRPr="00D17383">
              <w:rPr>
                <w:rFonts w:asciiTheme="minorHAnsi" w:hAnsiTheme="minorHAnsi" w:cs="Arial"/>
                <w:color w:val="6D6E6C"/>
                <w:sz w:val="21"/>
                <w:szCs w:val="21"/>
                <w:lang w:val="it-IT"/>
              </w:rPr>
              <w:t xml:space="preserve"> e </w:t>
            </w:r>
            <w:r w:rsidR="00813C60" w:rsidRPr="00D17383">
              <w:rPr>
                <w:rFonts w:asciiTheme="minorHAnsi" w:hAnsiTheme="minorHAnsi" w:cs="Arial"/>
                <w:color w:val="6D6E6C"/>
                <w:sz w:val="21"/>
                <w:szCs w:val="21"/>
                <w:lang w:val="it-IT"/>
              </w:rPr>
              <w:t>aderire a</w:t>
            </w:r>
            <w:r w:rsidR="00650D8B">
              <w:rPr>
                <w:rFonts w:asciiTheme="minorHAnsi" w:hAnsiTheme="minorHAnsi" w:cs="Arial"/>
                <w:color w:val="6D6E6C"/>
                <w:sz w:val="21"/>
                <w:szCs w:val="21"/>
                <w:lang w:val="it-IT"/>
              </w:rPr>
              <w:t>d</w:t>
            </w:r>
            <w:r w:rsidR="00813C60" w:rsidRPr="00D17383">
              <w:rPr>
                <w:rFonts w:asciiTheme="minorHAnsi" w:hAnsiTheme="minorHAnsi" w:cs="Arial"/>
                <w:color w:val="6D6E6C"/>
                <w:sz w:val="21"/>
                <w:szCs w:val="21"/>
                <w:lang w:val="it-IT"/>
              </w:rPr>
              <w:t xml:space="preserve"> una dieta equilibrata.</w:t>
            </w:r>
          </w:p>
          <w:p w14:paraId="3CA1FD21" w14:textId="0E2CDAA0" w:rsidR="00D233CE" w:rsidRPr="00D17383" w:rsidRDefault="007B08A9" w:rsidP="007B08A9">
            <w:pPr>
              <w:pStyle w:val="Paragrafoelenco"/>
              <w:numPr>
                <w:ilvl w:val="0"/>
                <w:numId w:val="11"/>
              </w:numPr>
              <w:rPr>
                <w:rFonts w:asciiTheme="minorHAnsi" w:hAnsiTheme="minorHAnsi" w:cs="Arial"/>
                <w:color w:val="6D6E6C"/>
                <w:sz w:val="21"/>
                <w:szCs w:val="21"/>
                <w:lang w:val="it-IT"/>
              </w:rPr>
            </w:pPr>
            <w:r w:rsidRPr="00D17383">
              <w:rPr>
                <w:rFonts w:asciiTheme="minorHAnsi" w:eastAsia="Times New Roman" w:hAnsiTheme="minorHAnsi" w:cs="Arial"/>
                <w:color w:val="6D6E6C"/>
                <w:sz w:val="21"/>
                <w:szCs w:val="21"/>
                <w:lang w:val="it-IT"/>
              </w:rPr>
              <w:t>Spiegare il sistema di servizi pubblici relativi al benessere e alla famiglia, compresi i servizi di sanità pubblica, i servizi di assistenza all'infanzia, la fornitura di alloggi, ecc. e come accedervi.</w:t>
            </w:r>
          </w:p>
          <w:p w14:paraId="2D78B727" w14:textId="0F151C29" w:rsidR="00D233CE" w:rsidRPr="00D17383" w:rsidRDefault="007B08A9" w:rsidP="007B08A9">
            <w:pPr>
              <w:pStyle w:val="Paragrafoelenco"/>
              <w:numPr>
                <w:ilvl w:val="0"/>
                <w:numId w:val="11"/>
              </w:numPr>
              <w:rPr>
                <w:rFonts w:asciiTheme="minorHAnsi" w:hAnsiTheme="minorHAnsi" w:cs="Arial"/>
                <w:color w:val="6D6E6C"/>
                <w:sz w:val="21"/>
                <w:szCs w:val="21"/>
                <w:lang w:val="it-IT"/>
              </w:rPr>
            </w:pPr>
            <w:r w:rsidRPr="00D17383">
              <w:rPr>
                <w:rFonts w:asciiTheme="minorHAnsi" w:eastAsia="Times New Roman" w:hAnsiTheme="minorHAnsi" w:cs="Arial"/>
                <w:color w:val="6D6E6C"/>
                <w:sz w:val="21"/>
                <w:szCs w:val="21"/>
                <w:lang w:val="it-IT"/>
              </w:rPr>
              <w:t>Individuare le fonti di assistenza appropriate per quanto riguarda la salute fisica e mentale e comunicare con sicurezza i loro bisogni</w:t>
            </w:r>
            <w:r w:rsidR="00D233CE" w:rsidRPr="00D17383">
              <w:rPr>
                <w:rFonts w:asciiTheme="minorHAnsi" w:eastAsia="Times New Roman" w:hAnsiTheme="minorHAnsi" w:cs="Arial"/>
                <w:color w:val="6D6E6C"/>
                <w:sz w:val="21"/>
                <w:szCs w:val="21"/>
                <w:lang w:val="it-IT"/>
              </w:rPr>
              <w:t>.</w:t>
            </w:r>
          </w:p>
        </w:tc>
      </w:tr>
      <w:tr w:rsidR="00D233CE" w:rsidRPr="00D17383" w14:paraId="3CB81D1C" w14:textId="77777777" w:rsidTr="00624E94">
        <w:tc>
          <w:tcPr>
            <w:tcW w:w="1366" w:type="dxa"/>
            <w:tcBorders>
              <w:top w:val="single" w:sz="4" w:space="0" w:color="auto"/>
              <w:left w:val="single" w:sz="4" w:space="0" w:color="auto"/>
              <w:bottom w:val="single" w:sz="4" w:space="0" w:color="auto"/>
              <w:right w:val="single" w:sz="4" w:space="0" w:color="auto"/>
            </w:tcBorders>
            <w:vAlign w:val="center"/>
          </w:tcPr>
          <w:p w14:paraId="0FCDDDF1" w14:textId="3F28DCBC" w:rsidR="00D233CE" w:rsidRPr="00396EFD" w:rsidRDefault="00CC57BC"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Livello</w:t>
            </w:r>
            <w:r w:rsidR="00D233CE" w:rsidRPr="00396EFD">
              <w:rPr>
                <w:rFonts w:asciiTheme="minorHAnsi" w:hAnsiTheme="minorHAnsi" w:cs="Arial"/>
                <w:b/>
                <w:color w:val="6D6E6C"/>
                <w:sz w:val="21"/>
                <w:szCs w:val="21"/>
                <w:lang w:val="en-GB"/>
              </w:rPr>
              <w:t xml:space="preserve"> 2:</w:t>
            </w:r>
          </w:p>
          <w:p w14:paraId="67C81A06" w14:textId="4C89CD06" w:rsidR="00D233CE" w:rsidRPr="00396EFD" w:rsidRDefault="00CC57BC" w:rsidP="00052156">
            <w:pPr>
              <w:rPr>
                <w:rFonts w:eastAsia="Times New Roman" w:cs="Arial"/>
                <w:color w:val="6D6E6C"/>
                <w:sz w:val="21"/>
                <w:szCs w:val="21"/>
                <w:lang w:val="en-GB"/>
              </w:rPr>
            </w:pPr>
            <w:r>
              <w:rPr>
                <w:rFonts w:cs="Arial"/>
                <w:b/>
                <w:color w:val="6D6E6C"/>
                <w:sz w:val="21"/>
                <w:szCs w:val="21"/>
                <w:lang w:val="en-GB"/>
              </w:rPr>
              <w:t>Transizione</w:t>
            </w:r>
          </w:p>
        </w:tc>
        <w:tc>
          <w:tcPr>
            <w:tcW w:w="2050" w:type="dxa"/>
            <w:tcBorders>
              <w:top w:val="single" w:sz="4" w:space="0" w:color="auto"/>
              <w:left w:val="single" w:sz="4" w:space="0" w:color="auto"/>
              <w:bottom w:val="single" w:sz="4" w:space="0" w:color="auto"/>
              <w:right w:val="single" w:sz="4" w:space="0" w:color="auto"/>
            </w:tcBorders>
            <w:vAlign w:val="center"/>
          </w:tcPr>
          <w:p w14:paraId="1B61275F" w14:textId="220DF51C" w:rsidR="00D233CE" w:rsidRPr="00D17383" w:rsidRDefault="00CC57BC" w:rsidP="00CC57BC">
            <w:pPr>
              <w:rPr>
                <w:rFonts w:eastAsia="Times New Roman" w:cs="Arial"/>
                <w:color w:val="6D6E6C"/>
                <w:sz w:val="21"/>
                <w:szCs w:val="21"/>
                <w:lang w:val="it-IT"/>
              </w:rPr>
            </w:pPr>
            <w:r w:rsidRPr="00D17383">
              <w:rPr>
                <w:rFonts w:cs="Arial"/>
                <w:b/>
                <w:color w:val="6D6E6C"/>
                <w:sz w:val="21"/>
                <w:szCs w:val="21"/>
                <w:lang w:val="it-IT"/>
              </w:rPr>
              <w:t>I partecipanti sono attrezzati per prendersi cura del benessere emotivo e della salute mentale della propria famiglia.</w:t>
            </w:r>
          </w:p>
        </w:tc>
        <w:tc>
          <w:tcPr>
            <w:tcW w:w="6929" w:type="dxa"/>
            <w:tcBorders>
              <w:top w:val="single" w:sz="4" w:space="0" w:color="auto"/>
              <w:left w:val="single" w:sz="4" w:space="0" w:color="auto"/>
              <w:bottom w:val="single" w:sz="4" w:space="0" w:color="auto"/>
              <w:right w:val="single" w:sz="4" w:space="0" w:color="auto"/>
            </w:tcBorders>
            <w:vAlign w:val="center"/>
          </w:tcPr>
          <w:p w14:paraId="793035BC" w14:textId="63A8C732" w:rsidR="00D233CE" w:rsidRPr="00396EFD" w:rsidRDefault="007B08A9" w:rsidP="00052156">
            <w:pPr>
              <w:pStyle w:val="NormaleWeb"/>
              <w:spacing w:before="0" w:beforeAutospacing="0" w:after="0" w:afterAutospacing="0"/>
              <w:ind w:left="393" w:hanging="283"/>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I partecipanti possono</w:t>
            </w:r>
            <w:r w:rsidR="00D233CE" w:rsidRPr="00396EFD">
              <w:rPr>
                <w:rFonts w:asciiTheme="minorHAnsi" w:eastAsia="Times New Roman" w:hAnsiTheme="minorHAnsi" w:cs="Arial"/>
                <w:color w:val="6D6E6C"/>
                <w:sz w:val="21"/>
                <w:szCs w:val="21"/>
                <w:lang w:val="en-GB"/>
              </w:rPr>
              <w:t xml:space="preserve">: </w:t>
            </w:r>
          </w:p>
          <w:p w14:paraId="036C4E12" w14:textId="1B1AA4D8" w:rsidR="007B08A9" w:rsidRPr="00D17383" w:rsidRDefault="007B08A9" w:rsidP="007B08A9">
            <w:pPr>
              <w:pStyle w:val="Paragrafoelenco"/>
              <w:numPr>
                <w:ilvl w:val="0"/>
                <w:numId w:val="12"/>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e comunicare l'impatto emotivo dell'esperienza migratoria a livello personale.</w:t>
            </w:r>
          </w:p>
          <w:p w14:paraId="6CFBBAF7" w14:textId="656661AD" w:rsidR="007B08A9" w:rsidRPr="00D17383" w:rsidRDefault="007B08A9" w:rsidP="007B08A9">
            <w:pPr>
              <w:pStyle w:val="Paragrafoelenco"/>
              <w:numPr>
                <w:ilvl w:val="0"/>
                <w:numId w:val="12"/>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Identificare i sintomi del trauma e</w:t>
            </w:r>
            <w:r w:rsidR="00650D8B">
              <w:rPr>
                <w:rFonts w:asciiTheme="minorHAnsi" w:hAnsiTheme="minorHAnsi" w:cs="Arial"/>
                <w:color w:val="6D6E6C"/>
                <w:sz w:val="21"/>
                <w:szCs w:val="21"/>
                <w:lang w:val="it-IT"/>
              </w:rPr>
              <w:t xml:space="preserve"> i comportamenti da stress in sé</w:t>
            </w:r>
            <w:r w:rsidRPr="00D17383">
              <w:rPr>
                <w:rFonts w:asciiTheme="minorHAnsi" w:hAnsiTheme="minorHAnsi" w:cs="Arial"/>
                <w:color w:val="6D6E6C"/>
                <w:sz w:val="21"/>
                <w:szCs w:val="21"/>
                <w:lang w:val="it-IT"/>
              </w:rPr>
              <w:t xml:space="preserve"> stessi e negli altri.</w:t>
            </w:r>
          </w:p>
          <w:p w14:paraId="104078F0" w14:textId="23BE1C57" w:rsidR="007B08A9" w:rsidRPr="00D17383" w:rsidRDefault="007B08A9" w:rsidP="007B08A9">
            <w:pPr>
              <w:pStyle w:val="Paragrafoelenco"/>
              <w:numPr>
                <w:ilvl w:val="0"/>
                <w:numId w:val="12"/>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Identificare le fonti appropriate di assistenza per quanto riguarda la salute emotiva e mentale</w:t>
            </w:r>
            <w:r w:rsidR="00650D8B">
              <w:rPr>
                <w:rFonts w:asciiTheme="minorHAnsi" w:hAnsiTheme="minorHAnsi" w:cs="Arial"/>
                <w:color w:val="6D6E6C"/>
                <w:sz w:val="21"/>
                <w:szCs w:val="21"/>
                <w:lang w:val="it-IT"/>
              </w:rPr>
              <w:t>,</w:t>
            </w:r>
            <w:r w:rsidRPr="00D17383">
              <w:rPr>
                <w:rFonts w:asciiTheme="minorHAnsi" w:hAnsiTheme="minorHAnsi" w:cs="Arial"/>
                <w:color w:val="6D6E6C"/>
                <w:sz w:val="21"/>
                <w:szCs w:val="21"/>
                <w:lang w:val="it-IT"/>
              </w:rPr>
              <w:t xml:space="preserve"> e comunicare con sicurezza i loro bisogni.</w:t>
            </w:r>
          </w:p>
          <w:p w14:paraId="10F37B04" w14:textId="00D4B864" w:rsidR="00D233CE" w:rsidRPr="00D17383" w:rsidRDefault="007B08A9" w:rsidP="007B08A9">
            <w:pPr>
              <w:pStyle w:val="Paragrafoelenco"/>
              <w:numPr>
                <w:ilvl w:val="0"/>
                <w:numId w:val="12"/>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Sviluppare strategie per facilitare la resilienza e il recupero.</w:t>
            </w:r>
            <w:r w:rsidR="00D233CE" w:rsidRPr="00D17383">
              <w:rPr>
                <w:rFonts w:asciiTheme="minorHAnsi" w:hAnsiTheme="minorHAnsi" w:cs="Arial"/>
                <w:color w:val="6D6E6C"/>
                <w:sz w:val="21"/>
                <w:szCs w:val="21"/>
                <w:lang w:val="it-IT"/>
              </w:rPr>
              <w:t xml:space="preserve"> </w:t>
            </w:r>
          </w:p>
          <w:p w14:paraId="67C2F183" w14:textId="77777777" w:rsidR="00D233CE" w:rsidRPr="00D17383" w:rsidRDefault="00D233CE" w:rsidP="00052156">
            <w:pPr>
              <w:rPr>
                <w:rFonts w:eastAsia="Times New Roman" w:cs="Arial"/>
                <w:color w:val="6D6E6C"/>
                <w:sz w:val="21"/>
                <w:szCs w:val="21"/>
                <w:lang w:val="it-IT"/>
              </w:rPr>
            </w:pPr>
          </w:p>
        </w:tc>
      </w:tr>
      <w:tr w:rsidR="00D233CE" w:rsidRPr="00D17383" w14:paraId="1E4D2999" w14:textId="77777777" w:rsidTr="00624E94">
        <w:trPr>
          <w:trHeight w:val="2058"/>
        </w:trPr>
        <w:tc>
          <w:tcPr>
            <w:tcW w:w="1366" w:type="dxa"/>
            <w:tcBorders>
              <w:top w:val="single" w:sz="4" w:space="0" w:color="auto"/>
              <w:left w:val="single" w:sz="4" w:space="0" w:color="auto"/>
              <w:bottom w:val="single" w:sz="4" w:space="0" w:color="auto"/>
              <w:right w:val="single" w:sz="4" w:space="0" w:color="auto"/>
            </w:tcBorders>
            <w:vAlign w:val="center"/>
          </w:tcPr>
          <w:p w14:paraId="7E4191EF" w14:textId="483ECF10" w:rsidR="00D233CE" w:rsidRPr="00396EFD" w:rsidRDefault="007B08A9"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 xml:space="preserve">Livello </w:t>
            </w:r>
            <w:r w:rsidR="00D233CE" w:rsidRPr="00396EFD">
              <w:rPr>
                <w:rFonts w:asciiTheme="minorHAnsi" w:hAnsiTheme="minorHAnsi" w:cs="Arial"/>
                <w:b/>
                <w:color w:val="6D6E6C"/>
                <w:sz w:val="21"/>
                <w:szCs w:val="21"/>
                <w:lang w:val="en-GB"/>
              </w:rPr>
              <w:t>3:</w:t>
            </w:r>
          </w:p>
          <w:p w14:paraId="34888B11" w14:textId="3B446CD1" w:rsidR="00D233CE" w:rsidRPr="00396EFD" w:rsidRDefault="007B08A9" w:rsidP="00052156">
            <w:pPr>
              <w:rPr>
                <w:rFonts w:eastAsia="Times New Roman" w:cs="Arial"/>
                <w:color w:val="6D6E6C"/>
                <w:sz w:val="21"/>
                <w:szCs w:val="21"/>
                <w:lang w:val="en-GB"/>
              </w:rPr>
            </w:pPr>
            <w:r>
              <w:rPr>
                <w:rFonts w:cs="Arial"/>
                <w:b/>
                <w:color w:val="6D6E6C"/>
                <w:sz w:val="21"/>
                <w:szCs w:val="21"/>
                <w:lang w:val="en-GB"/>
              </w:rPr>
              <w:t>Autonomia</w:t>
            </w:r>
          </w:p>
        </w:tc>
        <w:tc>
          <w:tcPr>
            <w:tcW w:w="2050" w:type="dxa"/>
            <w:tcBorders>
              <w:top w:val="single" w:sz="4" w:space="0" w:color="auto"/>
              <w:left w:val="single" w:sz="4" w:space="0" w:color="auto"/>
              <w:bottom w:val="single" w:sz="4" w:space="0" w:color="auto"/>
              <w:right w:val="single" w:sz="4" w:space="0" w:color="auto"/>
            </w:tcBorders>
            <w:vAlign w:val="center"/>
          </w:tcPr>
          <w:p w14:paraId="754BCDC9" w14:textId="51FE5CEA" w:rsidR="00D233CE" w:rsidRPr="00D17383" w:rsidRDefault="007B08A9" w:rsidP="00052156">
            <w:pPr>
              <w:rPr>
                <w:rFonts w:cs="Arial"/>
                <w:b/>
                <w:color w:val="6D6E6C"/>
                <w:sz w:val="21"/>
                <w:szCs w:val="21"/>
                <w:lang w:val="it-IT"/>
              </w:rPr>
            </w:pPr>
            <w:r w:rsidRPr="00D17383">
              <w:rPr>
                <w:rFonts w:cs="Arial"/>
                <w:b/>
                <w:color w:val="6D6E6C"/>
                <w:sz w:val="21"/>
                <w:szCs w:val="21"/>
                <w:lang w:val="it-IT"/>
              </w:rPr>
              <w:t>I partecipanti sono preparati per affrontare la discriminazione e altre sfide esterne per il loro benessere e senso di identità.</w:t>
            </w:r>
            <w:r w:rsidR="00D233CE" w:rsidRPr="00D17383">
              <w:rPr>
                <w:rFonts w:cs="Arial"/>
                <w:b/>
                <w:color w:val="6D6E6C"/>
                <w:sz w:val="21"/>
                <w:szCs w:val="21"/>
                <w:lang w:val="it-IT"/>
              </w:rPr>
              <w:t xml:space="preserve"> </w:t>
            </w:r>
          </w:p>
          <w:p w14:paraId="78228436" w14:textId="77777777" w:rsidR="00D233CE" w:rsidRPr="00D17383" w:rsidRDefault="00D233CE" w:rsidP="00052156">
            <w:pPr>
              <w:rPr>
                <w:rFonts w:eastAsia="Times New Roman" w:cs="Arial"/>
                <w:color w:val="6D6E6C"/>
                <w:sz w:val="21"/>
                <w:szCs w:val="21"/>
                <w:lang w:val="it-IT"/>
              </w:rPr>
            </w:pPr>
          </w:p>
        </w:tc>
        <w:tc>
          <w:tcPr>
            <w:tcW w:w="6929" w:type="dxa"/>
            <w:tcBorders>
              <w:top w:val="single" w:sz="4" w:space="0" w:color="auto"/>
              <w:left w:val="single" w:sz="4" w:space="0" w:color="auto"/>
              <w:bottom w:val="single" w:sz="4" w:space="0" w:color="auto"/>
              <w:right w:val="single" w:sz="4" w:space="0" w:color="auto"/>
            </w:tcBorders>
            <w:vAlign w:val="center"/>
          </w:tcPr>
          <w:p w14:paraId="5F3716E8" w14:textId="13F213EF" w:rsidR="00D233CE" w:rsidRPr="00396EFD" w:rsidRDefault="007B08A9" w:rsidP="00052156">
            <w:pPr>
              <w:ind w:left="424" w:hanging="284"/>
              <w:rPr>
                <w:rFonts w:cs="Arial"/>
                <w:color w:val="6D6E6C"/>
                <w:sz w:val="21"/>
                <w:szCs w:val="21"/>
                <w:lang w:val="en-GB"/>
              </w:rPr>
            </w:pPr>
            <w:r>
              <w:rPr>
                <w:rFonts w:cs="Arial"/>
                <w:color w:val="6D6E6C"/>
                <w:sz w:val="21"/>
                <w:szCs w:val="21"/>
                <w:lang w:val="en-GB"/>
              </w:rPr>
              <w:t>I partecipanti possono</w:t>
            </w:r>
            <w:r w:rsidR="00D233CE" w:rsidRPr="00396EFD">
              <w:rPr>
                <w:rFonts w:cs="Arial"/>
                <w:color w:val="6D6E6C"/>
                <w:sz w:val="21"/>
                <w:szCs w:val="21"/>
                <w:lang w:val="en-GB"/>
              </w:rPr>
              <w:t xml:space="preserve">: </w:t>
            </w:r>
          </w:p>
          <w:p w14:paraId="2AE01524" w14:textId="6D6674F7" w:rsidR="007B08A9" w:rsidRPr="00D17383" w:rsidRDefault="007B08A9" w:rsidP="007B08A9">
            <w:pPr>
              <w:pStyle w:val="Paragrafoelenco"/>
              <w:numPr>
                <w:ilvl w:val="0"/>
                <w:numId w:val="13"/>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Identificare la presenza di sentimenti e discriminazioni contro i migranti.</w:t>
            </w:r>
          </w:p>
          <w:p w14:paraId="7197D161" w14:textId="0EA221B8" w:rsidR="007B08A9" w:rsidRPr="00D17383" w:rsidRDefault="007B08A9" w:rsidP="007B08A9">
            <w:pPr>
              <w:pStyle w:val="Paragrafoelenco"/>
              <w:numPr>
                <w:ilvl w:val="0"/>
                <w:numId w:val="13"/>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i diritti umani fondamentali e i quadri giuridici nel paese ospitante e i mezzi formali per presentare reclami.</w:t>
            </w:r>
          </w:p>
          <w:p w14:paraId="68486521" w14:textId="7CF4383A" w:rsidR="007B08A9" w:rsidRPr="00D17383" w:rsidRDefault="007B08A9" w:rsidP="007B08A9">
            <w:pPr>
              <w:pStyle w:val="Paragrafoelenco"/>
              <w:numPr>
                <w:ilvl w:val="0"/>
                <w:numId w:val="13"/>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Presentare un caso coerente per le pratiche eque e inclusive riguardanti l'integrazione di rifugiati e richiedenti asilo, sia qualificati che non qualificati.</w:t>
            </w:r>
          </w:p>
          <w:p w14:paraId="3C5C9C99" w14:textId="401E059A" w:rsidR="007B08A9" w:rsidRPr="00D17383" w:rsidRDefault="007B08A9" w:rsidP="007B08A9">
            <w:pPr>
              <w:pStyle w:val="Paragrafoelenco"/>
              <w:numPr>
                <w:ilvl w:val="0"/>
                <w:numId w:val="13"/>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Sviluppare strategie per bilanciare le proprie convinzioni e pratiche con quelle della nuova comunità.</w:t>
            </w:r>
          </w:p>
          <w:p w14:paraId="2C7BA3F1" w14:textId="5AC9BA96" w:rsidR="00D233CE" w:rsidRPr="00D17383" w:rsidRDefault="007B08A9" w:rsidP="007B08A9">
            <w:pPr>
              <w:pStyle w:val="Paragrafoelenco"/>
              <w:numPr>
                <w:ilvl w:val="0"/>
                <w:numId w:val="13"/>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Costruire e sostenere varie relazioni sociali e professionali nella comunità locale.</w:t>
            </w:r>
            <w:r w:rsidR="00D233CE" w:rsidRPr="00D17383">
              <w:rPr>
                <w:rFonts w:asciiTheme="minorHAnsi" w:hAnsiTheme="minorHAnsi" w:cs="Arial"/>
                <w:color w:val="6D6E6C"/>
                <w:sz w:val="21"/>
                <w:szCs w:val="21"/>
                <w:lang w:val="it-IT"/>
              </w:rPr>
              <w:t xml:space="preserve"> </w:t>
            </w:r>
          </w:p>
        </w:tc>
      </w:tr>
    </w:tbl>
    <w:p w14:paraId="11418C48" w14:textId="77777777" w:rsidR="00D233CE" w:rsidRPr="00D17383" w:rsidRDefault="00D233CE" w:rsidP="00D233CE">
      <w:pPr>
        <w:rPr>
          <w:rFonts w:ascii="Arial" w:hAnsi="Arial" w:cs="Arial"/>
          <w:color w:val="ED7D31" w:themeColor="accent2"/>
          <w:sz w:val="20"/>
          <w:lang w:val="it-IT"/>
        </w:rPr>
      </w:pPr>
    </w:p>
    <w:p w14:paraId="1AAF5464" w14:textId="77777777" w:rsidR="00D233CE" w:rsidRPr="00D17383" w:rsidRDefault="00D233CE" w:rsidP="00D233CE">
      <w:pPr>
        <w:rPr>
          <w:rFonts w:ascii="Arial" w:hAnsi="Arial" w:cs="Arial"/>
          <w:color w:val="ED7D31" w:themeColor="accent2"/>
          <w:sz w:val="20"/>
          <w:lang w:val="it-IT"/>
        </w:rPr>
      </w:pPr>
    </w:p>
    <w:p w14:paraId="552F0805" w14:textId="77777777" w:rsidR="00396EFD" w:rsidRPr="00D17383" w:rsidRDefault="00396EFD" w:rsidP="00D233CE">
      <w:pPr>
        <w:rPr>
          <w:rFonts w:ascii="Arial" w:hAnsi="Arial" w:cs="Arial"/>
          <w:color w:val="ED7D31" w:themeColor="accent2"/>
          <w:sz w:val="20"/>
          <w:lang w:val="it-IT"/>
        </w:rPr>
      </w:pPr>
    </w:p>
    <w:p w14:paraId="085382C8" w14:textId="77777777" w:rsidR="00396EFD" w:rsidRPr="00D17383" w:rsidRDefault="00396EFD" w:rsidP="00D233CE">
      <w:pPr>
        <w:rPr>
          <w:rFonts w:ascii="Arial" w:hAnsi="Arial" w:cs="Arial"/>
          <w:color w:val="ED7D31" w:themeColor="accent2"/>
          <w:sz w:val="20"/>
          <w:lang w:val="it-IT"/>
        </w:rPr>
      </w:pPr>
    </w:p>
    <w:p w14:paraId="06CCF9C4" w14:textId="77777777" w:rsidR="00396EFD" w:rsidRPr="00D17383" w:rsidRDefault="00396EFD" w:rsidP="00D233CE">
      <w:pPr>
        <w:rPr>
          <w:rFonts w:ascii="Arial" w:hAnsi="Arial" w:cs="Arial"/>
          <w:color w:val="ED7D31" w:themeColor="accent2"/>
          <w:sz w:val="20"/>
          <w:lang w:val="it-IT"/>
        </w:rPr>
      </w:pPr>
    </w:p>
    <w:p w14:paraId="00969625" w14:textId="77777777" w:rsidR="00396EFD" w:rsidRPr="00D17383" w:rsidRDefault="00396EFD" w:rsidP="00D233CE">
      <w:pPr>
        <w:rPr>
          <w:rFonts w:ascii="Arial" w:hAnsi="Arial" w:cs="Arial"/>
          <w:color w:val="ED7D31" w:themeColor="accent2"/>
          <w:sz w:val="20"/>
          <w:lang w:val="it-IT"/>
        </w:rPr>
      </w:pPr>
    </w:p>
    <w:p w14:paraId="2C0AB6ED" w14:textId="77777777" w:rsidR="00396EFD" w:rsidRPr="00D17383" w:rsidRDefault="00396EFD" w:rsidP="00D233CE">
      <w:pPr>
        <w:rPr>
          <w:rFonts w:ascii="Arial" w:hAnsi="Arial" w:cs="Arial"/>
          <w:color w:val="ED7D31" w:themeColor="accent2"/>
          <w:sz w:val="20"/>
          <w:lang w:val="it-IT"/>
        </w:rPr>
      </w:pPr>
    </w:p>
    <w:p w14:paraId="32185F64" w14:textId="77777777" w:rsidR="00396EFD" w:rsidRPr="00D17383" w:rsidRDefault="00396EFD" w:rsidP="00D233CE">
      <w:pPr>
        <w:rPr>
          <w:rFonts w:ascii="Arial" w:hAnsi="Arial" w:cs="Arial"/>
          <w:color w:val="ED7D31" w:themeColor="accent2"/>
          <w:sz w:val="20"/>
          <w:lang w:val="it-IT"/>
        </w:rPr>
      </w:pPr>
    </w:p>
    <w:p w14:paraId="6C1054A2" w14:textId="77777777" w:rsidR="00396EFD" w:rsidRPr="00D17383" w:rsidRDefault="00396EFD" w:rsidP="00D233CE">
      <w:pPr>
        <w:rPr>
          <w:rFonts w:ascii="Arial" w:hAnsi="Arial" w:cs="Arial"/>
          <w:color w:val="ED7D31" w:themeColor="accent2"/>
          <w:sz w:val="20"/>
          <w:lang w:val="it-IT"/>
        </w:rPr>
      </w:pPr>
    </w:p>
    <w:p w14:paraId="498BB01E" w14:textId="77777777" w:rsidR="00396EFD" w:rsidRPr="00D17383" w:rsidRDefault="00396EFD" w:rsidP="00D233CE">
      <w:pPr>
        <w:rPr>
          <w:rFonts w:ascii="Arial" w:hAnsi="Arial" w:cs="Arial"/>
          <w:color w:val="ED7D31" w:themeColor="accent2"/>
          <w:sz w:val="20"/>
          <w:lang w:val="it-IT"/>
        </w:rPr>
      </w:pPr>
    </w:p>
    <w:p w14:paraId="0BAE2177" w14:textId="77777777" w:rsidR="007B0E71" w:rsidRPr="00D17383" w:rsidRDefault="007B0E71" w:rsidP="00D233CE">
      <w:pPr>
        <w:rPr>
          <w:rFonts w:ascii="Arial" w:hAnsi="Arial" w:cs="Arial"/>
          <w:color w:val="ED7D31" w:themeColor="accent2"/>
          <w:sz w:val="20"/>
          <w:lang w:val="it-IT"/>
        </w:rPr>
      </w:pPr>
    </w:p>
    <w:p w14:paraId="32469B70" w14:textId="77777777" w:rsidR="007B0E71" w:rsidRPr="00D17383" w:rsidRDefault="007B0E71" w:rsidP="00D233CE">
      <w:pPr>
        <w:rPr>
          <w:rFonts w:ascii="Arial" w:hAnsi="Arial" w:cs="Arial"/>
          <w:color w:val="ED7D31" w:themeColor="accent2"/>
          <w:sz w:val="20"/>
          <w:lang w:val="it-IT"/>
        </w:rPr>
      </w:pPr>
    </w:p>
    <w:p w14:paraId="53453693" w14:textId="31931B2F" w:rsidR="00D233CE" w:rsidRPr="007C5055" w:rsidRDefault="00E03740" w:rsidP="007B0E71">
      <w:pPr>
        <w:pStyle w:val="PROMISE-HEADINGLIME"/>
        <w:ind w:left="0"/>
        <w:rPr>
          <w:color w:val="70AD47" w:themeColor="accent6"/>
          <w:sz w:val="28"/>
          <w:szCs w:val="28"/>
          <w:lang w:val="en-GB"/>
        </w:rPr>
      </w:pPr>
      <w:r w:rsidRPr="007C5055">
        <w:rPr>
          <w:sz w:val="28"/>
          <w:szCs w:val="28"/>
          <w:lang w:val="en-GB"/>
        </w:rPr>
        <w:t>2.1.</w:t>
      </w:r>
      <w:r w:rsidR="005B0B70">
        <w:rPr>
          <w:sz w:val="28"/>
          <w:szCs w:val="28"/>
          <w:lang w:val="en-GB"/>
        </w:rPr>
        <w:t>4 Vita e cultura civica</w:t>
      </w:r>
    </w:p>
    <w:p w14:paraId="3CE0C437" w14:textId="6E417ED7" w:rsidR="005B0B70" w:rsidRPr="00D17383" w:rsidRDefault="005B0B70" w:rsidP="005B0B70">
      <w:pPr>
        <w:pStyle w:val="BODYTEXTTOUSE"/>
        <w:rPr>
          <w:lang w:val="it-IT"/>
        </w:rPr>
      </w:pPr>
      <w:r w:rsidRPr="00D17383">
        <w:rPr>
          <w:lang w:val="it-IT"/>
        </w:rPr>
        <w:t xml:space="preserve">Oltre a comprendere i servizi e le strutture della vita comunitaria per essere in grado di soddisfare i loro bisogni di base, le politiche di educazione degli adulti dovrebbero preparare rifugiati e richiedenti asilo a un'efficace integrazione nella vita culturale e civile delle loro nuove comunità. La partecipazione civica promuove l'interazione </w:t>
      </w:r>
      <w:r w:rsidR="00650D8B">
        <w:rPr>
          <w:lang w:val="it-IT"/>
        </w:rPr>
        <w:t xml:space="preserve">tra individui, </w:t>
      </w:r>
      <w:r w:rsidRPr="00D17383">
        <w:rPr>
          <w:lang w:val="it-IT"/>
        </w:rPr>
        <w:t>e tra individui e comunità. Crea un sentimento di appartene</w:t>
      </w:r>
      <w:r w:rsidR="00650D8B">
        <w:rPr>
          <w:lang w:val="it-IT"/>
        </w:rPr>
        <w:t xml:space="preserve">nza attraverso l'inclusione nei </w:t>
      </w:r>
      <w:r w:rsidRPr="00D17383">
        <w:rPr>
          <w:lang w:val="it-IT"/>
        </w:rPr>
        <w:t>social network, favorendo così la coesione sociale.</w:t>
      </w:r>
    </w:p>
    <w:p w14:paraId="15D433B2" w14:textId="77777777" w:rsidR="005B0B70" w:rsidRPr="00D17383" w:rsidRDefault="005B0B70" w:rsidP="005B0B70">
      <w:pPr>
        <w:pStyle w:val="BODYTEXTTOUSE"/>
        <w:rPr>
          <w:lang w:val="it-IT"/>
        </w:rPr>
      </w:pPr>
    </w:p>
    <w:p w14:paraId="214B92BA" w14:textId="1AA4985A" w:rsidR="00D233CE" w:rsidRPr="00D17383" w:rsidRDefault="005B0B70" w:rsidP="005B0B70">
      <w:pPr>
        <w:pStyle w:val="BODYTEXTTOUSE"/>
        <w:rPr>
          <w:lang w:val="it-IT"/>
        </w:rPr>
      </w:pPr>
      <w:r w:rsidRPr="00D17383">
        <w:rPr>
          <w:lang w:val="it-IT"/>
        </w:rPr>
        <w:t xml:space="preserve">Attraverso la partecipazione civile a livello locale, rifugiati e richiedenti asilo possono esprimere le loro aspettative e necessità, evidenziare i loro contributi ed evitare l'eccessiva dipendenza dalla società. Inoltre, ciò può influire positivamente sul modo in cui i migranti vedono le istituzioni e gli attori </w:t>
      </w:r>
      <w:r w:rsidR="00650D8B">
        <w:rPr>
          <w:lang w:val="it-IT"/>
        </w:rPr>
        <w:t>sociali</w:t>
      </w:r>
      <w:r w:rsidRPr="00D17383">
        <w:rPr>
          <w:lang w:val="it-IT"/>
        </w:rPr>
        <w:t>.</w:t>
      </w:r>
    </w:p>
    <w:p w14:paraId="7642F70F" w14:textId="77777777" w:rsidR="007B0E71" w:rsidRPr="00D17383" w:rsidRDefault="007B0E71" w:rsidP="007B0E71">
      <w:pPr>
        <w:pStyle w:val="BODYTEXTTOUSE"/>
        <w:rPr>
          <w:lang w:val="it-IT"/>
        </w:rPr>
      </w:pPr>
    </w:p>
    <w:p w14:paraId="6B489D91" w14:textId="77777777" w:rsidR="00D233CE" w:rsidRPr="00D17383" w:rsidRDefault="00D233CE" w:rsidP="00D233CE">
      <w:pPr>
        <w:jc w:val="both"/>
        <w:rPr>
          <w:rFonts w:ascii="Arial" w:hAnsi="Arial" w:cs="Arial"/>
          <w:color w:val="70AD47" w:themeColor="accent6"/>
          <w:sz w:val="20"/>
          <w:lang w:val="it-I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019"/>
        <w:gridCol w:w="6773"/>
      </w:tblGrid>
      <w:tr w:rsidR="00D233CE" w:rsidRPr="007B0E71" w14:paraId="51F8A6F8" w14:textId="77777777" w:rsidTr="00624E94">
        <w:trPr>
          <w:trHeight w:val="284"/>
        </w:trPr>
        <w:tc>
          <w:tcPr>
            <w:tcW w:w="1271" w:type="dxa"/>
            <w:shd w:val="clear" w:color="auto" w:fill="B6BD00"/>
          </w:tcPr>
          <w:p w14:paraId="5BD1C620" w14:textId="77777777" w:rsidR="00D233CE" w:rsidRPr="00D17383" w:rsidRDefault="00D233CE" w:rsidP="00052156">
            <w:pPr>
              <w:jc w:val="both"/>
              <w:rPr>
                <w:rFonts w:eastAsia="Times New Roman" w:cs="Arial"/>
                <w:color w:val="FFFFFF" w:themeColor="background1"/>
                <w:sz w:val="21"/>
                <w:lang w:val="it-IT"/>
              </w:rPr>
            </w:pPr>
          </w:p>
        </w:tc>
        <w:tc>
          <w:tcPr>
            <w:tcW w:w="2046" w:type="dxa"/>
            <w:shd w:val="clear" w:color="auto" w:fill="B6BD00"/>
          </w:tcPr>
          <w:p w14:paraId="19AA9C9C" w14:textId="24547819" w:rsidR="00D233CE" w:rsidRPr="007B0E71" w:rsidRDefault="00310511" w:rsidP="00310511">
            <w:pPr>
              <w:jc w:val="center"/>
              <w:rPr>
                <w:rFonts w:eastAsia="Times New Roman" w:cs="Arial"/>
                <w:color w:val="FFFFFF" w:themeColor="background1"/>
                <w:sz w:val="21"/>
                <w:lang w:val="en-GB"/>
              </w:rPr>
            </w:pPr>
            <w:r>
              <w:rPr>
                <w:rFonts w:eastAsia="Times New Roman" w:cs="Arial"/>
                <w:color w:val="FFFFFF" w:themeColor="background1"/>
                <w:sz w:val="21"/>
                <w:lang w:val="en-GB"/>
              </w:rPr>
              <w:t>Risultati di apprendimento</w:t>
            </w:r>
          </w:p>
        </w:tc>
        <w:tc>
          <w:tcPr>
            <w:tcW w:w="7028" w:type="dxa"/>
            <w:shd w:val="clear" w:color="auto" w:fill="B6BD00"/>
          </w:tcPr>
          <w:p w14:paraId="4146BE20" w14:textId="4DA3EE18" w:rsidR="00D233CE" w:rsidRPr="007B0E71" w:rsidRDefault="00310511" w:rsidP="00052156">
            <w:pPr>
              <w:jc w:val="both"/>
              <w:rPr>
                <w:rFonts w:eastAsia="Times New Roman" w:cs="Arial"/>
                <w:color w:val="FFFFFF" w:themeColor="background1"/>
                <w:sz w:val="21"/>
                <w:lang w:val="en-GB"/>
              </w:rPr>
            </w:pPr>
            <w:r>
              <w:rPr>
                <w:rFonts w:eastAsia="Times New Roman" w:cs="Arial"/>
                <w:color w:val="FFFFFF" w:themeColor="background1"/>
                <w:sz w:val="21"/>
                <w:lang w:val="en-GB"/>
              </w:rPr>
              <w:t>Descrizione delle competenze</w:t>
            </w:r>
          </w:p>
        </w:tc>
      </w:tr>
      <w:tr w:rsidR="00D233CE" w:rsidRPr="00D17383" w14:paraId="572FC0C2" w14:textId="77777777" w:rsidTr="00624E94">
        <w:trPr>
          <w:trHeight w:val="284"/>
        </w:trPr>
        <w:tc>
          <w:tcPr>
            <w:tcW w:w="1271" w:type="dxa"/>
            <w:vAlign w:val="center"/>
          </w:tcPr>
          <w:p w14:paraId="4B2A4DA9" w14:textId="44B0368B" w:rsidR="00D233CE" w:rsidRPr="007B0E71" w:rsidRDefault="005B0B70" w:rsidP="00052156">
            <w:pPr>
              <w:jc w:val="both"/>
              <w:rPr>
                <w:rFonts w:eastAsia="Times New Roman" w:cs="Arial"/>
                <w:color w:val="6D6E6C"/>
                <w:sz w:val="21"/>
                <w:lang w:val="en-GB"/>
              </w:rPr>
            </w:pPr>
            <w:r>
              <w:rPr>
                <w:rFonts w:cs="Arial"/>
                <w:b/>
                <w:color w:val="6D6E6C"/>
                <w:sz w:val="21"/>
                <w:szCs w:val="18"/>
                <w:lang w:val="en-GB"/>
              </w:rPr>
              <w:t>In generale</w:t>
            </w:r>
          </w:p>
        </w:tc>
        <w:tc>
          <w:tcPr>
            <w:tcW w:w="9074" w:type="dxa"/>
            <w:gridSpan w:val="2"/>
          </w:tcPr>
          <w:p w14:paraId="30F236DE" w14:textId="6E6769D2" w:rsidR="00D233CE" w:rsidRPr="00D17383" w:rsidRDefault="005B0B70" w:rsidP="00052156">
            <w:pPr>
              <w:jc w:val="both"/>
              <w:rPr>
                <w:rFonts w:eastAsia="Times New Roman" w:cs="Arial"/>
                <w:color w:val="6D6E6C"/>
                <w:sz w:val="21"/>
                <w:lang w:val="it-IT"/>
              </w:rPr>
            </w:pPr>
            <w:r w:rsidRPr="00D17383">
              <w:rPr>
                <w:rFonts w:cs="Arial"/>
                <w:b/>
                <w:color w:val="6D6E6C"/>
                <w:sz w:val="21"/>
                <w:szCs w:val="18"/>
                <w:lang w:val="it-IT"/>
              </w:rPr>
              <w:t>I partecipanti comprendono i servizi pubblici, le strutture civiche e la cultura in generale e sono entusiasti di partecipare attivamente alla società.</w:t>
            </w:r>
          </w:p>
        </w:tc>
      </w:tr>
      <w:tr w:rsidR="00D233CE" w:rsidRPr="00D17383" w14:paraId="25B829C9" w14:textId="77777777" w:rsidTr="00624E94">
        <w:tc>
          <w:tcPr>
            <w:tcW w:w="1271" w:type="dxa"/>
            <w:vAlign w:val="center"/>
          </w:tcPr>
          <w:p w14:paraId="5E02B1B5" w14:textId="4908B265" w:rsidR="00D233CE" w:rsidRPr="007B0E71" w:rsidRDefault="005B0B70"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Livello</w:t>
            </w:r>
            <w:r w:rsidR="00D233CE" w:rsidRPr="007B0E71">
              <w:rPr>
                <w:rFonts w:asciiTheme="minorHAnsi" w:hAnsiTheme="minorHAnsi" w:cs="Arial"/>
                <w:b/>
                <w:color w:val="6D6E6C"/>
                <w:sz w:val="21"/>
                <w:szCs w:val="21"/>
                <w:lang w:val="en-GB"/>
              </w:rPr>
              <w:t xml:space="preserve"> 1:</w:t>
            </w:r>
          </w:p>
          <w:p w14:paraId="286867CA" w14:textId="0994054F" w:rsidR="00D233CE" w:rsidRPr="007B0E71" w:rsidRDefault="005B0B70"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Ingresso</w:t>
            </w:r>
            <w:r w:rsidR="001F1A6C">
              <w:rPr>
                <w:rFonts w:asciiTheme="minorHAnsi" w:hAnsiTheme="minorHAnsi" w:cs="Arial"/>
                <w:b/>
                <w:color w:val="6D6E6C"/>
                <w:sz w:val="21"/>
                <w:szCs w:val="21"/>
                <w:lang w:val="en-GB"/>
              </w:rPr>
              <w:t>/arrivo</w:t>
            </w:r>
          </w:p>
          <w:p w14:paraId="48626D99" w14:textId="77777777" w:rsidR="00D233CE" w:rsidRPr="007B0E71" w:rsidRDefault="00D233CE" w:rsidP="00052156">
            <w:pPr>
              <w:rPr>
                <w:rFonts w:eastAsia="Times New Roman" w:cs="Arial"/>
                <w:color w:val="6D6E6C"/>
                <w:sz w:val="21"/>
                <w:szCs w:val="21"/>
                <w:lang w:val="en-GB"/>
              </w:rPr>
            </w:pPr>
          </w:p>
        </w:tc>
        <w:tc>
          <w:tcPr>
            <w:tcW w:w="2046" w:type="dxa"/>
            <w:vAlign w:val="center"/>
          </w:tcPr>
          <w:p w14:paraId="12678DD9" w14:textId="77777777" w:rsidR="005B0B70" w:rsidRPr="00D17383" w:rsidRDefault="005B0B70" w:rsidP="00052156">
            <w:pPr>
              <w:pStyle w:val="NormaleWeb"/>
              <w:spacing w:before="0" w:beforeAutospacing="0" w:after="0" w:afterAutospacing="0"/>
              <w:rPr>
                <w:rFonts w:asciiTheme="minorHAnsi" w:eastAsia="Times New Roman" w:hAnsiTheme="minorHAnsi" w:cs="Arial"/>
                <w:b/>
                <w:color w:val="6D6E6C"/>
                <w:sz w:val="21"/>
                <w:szCs w:val="21"/>
                <w:lang w:val="it-IT"/>
              </w:rPr>
            </w:pPr>
          </w:p>
          <w:p w14:paraId="03136FC9" w14:textId="2E04D357" w:rsidR="00D233CE" w:rsidRPr="00D17383" w:rsidRDefault="005B0B70" w:rsidP="00052156">
            <w:pPr>
              <w:pStyle w:val="NormaleWeb"/>
              <w:spacing w:before="0" w:beforeAutospacing="0" w:after="0" w:afterAutospacing="0"/>
              <w:rPr>
                <w:rFonts w:asciiTheme="minorHAnsi" w:eastAsia="Times New Roman" w:hAnsiTheme="minorHAnsi" w:cs="Arial"/>
                <w:b/>
                <w:color w:val="6D6E6C"/>
                <w:sz w:val="21"/>
                <w:szCs w:val="21"/>
                <w:lang w:val="it-IT"/>
              </w:rPr>
            </w:pPr>
            <w:r w:rsidRPr="00D17383">
              <w:rPr>
                <w:rFonts w:asciiTheme="minorHAnsi" w:eastAsia="Times New Roman" w:hAnsiTheme="minorHAnsi" w:cs="Arial"/>
                <w:b/>
                <w:color w:val="6D6E6C"/>
                <w:sz w:val="21"/>
                <w:szCs w:val="21"/>
                <w:lang w:val="it-IT"/>
              </w:rPr>
              <w:t>I partecipanti interagiscono con fi</w:t>
            </w:r>
            <w:r w:rsidR="00650D8B">
              <w:rPr>
                <w:rFonts w:asciiTheme="minorHAnsi" w:eastAsia="Times New Roman" w:hAnsiTheme="minorHAnsi" w:cs="Arial"/>
                <w:b/>
                <w:color w:val="6D6E6C"/>
                <w:sz w:val="21"/>
                <w:szCs w:val="21"/>
                <w:lang w:val="it-IT"/>
              </w:rPr>
              <w:t>ducia con le organizzazioni e la</w:t>
            </w:r>
            <w:r w:rsidRPr="00D17383">
              <w:rPr>
                <w:rFonts w:asciiTheme="minorHAnsi" w:eastAsia="Times New Roman" w:hAnsiTheme="minorHAnsi" w:cs="Arial"/>
                <w:b/>
                <w:color w:val="6D6E6C"/>
                <w:sz w:val="21"/>
                <w:szCs w:val="21"/>
                <w:lang w:val="it-IT"/>
              </w:rPr>
              <w:t xml:space="preserve"> routine della vita quotidiana.</w:t>
            </w:r>
          </w:p>
          <w:p w14:paraId="1BB42666" w14:textId="77777777" w:rsidR="00D233CE" w:rsidRPr="00D17383" w:rsidRDefault="00D233CE" w:rsidP="00052156">
            <w:pPr>
              <w:pStyle w:val="NormaleWeb"/>
              <w:spacing w:before="0" w:beforeAutospacing="0" w:after="0" w:afterAutospacing="0"/>
              <w:rPr>
                <w:rFonts w:asciiTheme="minorHAnsi" w:eastAsia="Times New Roman" w:hAnsiTheme="minorHAnsi" w:cs="Arial"/>
                <w:color w:val="6D6E6C"/>
                <w:sz w:val="21"/>
                <w:szCs w:val="21"/>
                <w:lang w:val="it-IT"/>
              </w:rPr>
            </w:pPr>
          </w:p>
        </w:tc>
        <w:tc>
          <w:tcPr>
            <w:tcW w:w="7028" w:type="dxa"/>
            <w:vAlign w:val="center"/>
          </w:tcPr>
          <w:p w14:paraId="6931C942" w14:textId="40BECEB5" w:rsidR="00D233CE" w:rsidRPr="007B0E71" w:rsidRDefault="005B0B70" w:rsidP="00052156">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I partecipanti possono</w:t>
            </w:r>
            <w:r w:rsidR="00D233CE" w:rsidRPr="007B0E71">
              <w:rPr>
                <w:rFonts w:asciiTheme="minorHAnsi" w:eastAsia="Times New Roman" w:hAnsiTheme="minorHAnsi" w:cs="Arial"/>
                <w:color w:val="6D6E6C"/>
                <w:sz w:val="21"/>
                <w:szCs w:val="21"/>
                <w:lang w:val="en-GB"/>
              </w:rPr>
              <w:t xml:space="preserve">: </w:t>
            </w:r>
          </w:p>
          <w:p w14:paraId="2227BBC0" w14:textId="77777777" w:rsidR="005B0B70" w:rsidRPr="00D17383" w:rsidRDefault="005B0B70" w:rsidP="005B0B70">
            <w:pPr>
              <w:pStyle w:val="Paragrafoelenco"/>
              <w:numPr>
                <w:ilvl w:val="0"/>
                <w:numId w:val="14"/>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Utilizzare i mezzi pubblici non accompagnati.</w:t>
            </w:r>
          </w:p>
          <w:p w14:paraId="695A7363" w14:textId="119742F3" w:rsidR="005B0B70" w:rsidRPr="00D17383" w:rsidRDefault="005B0B70" w:rsidP="005B0B70">
            <w:pPr>
              <w:pStyle w:val="Paragrafoelenco"/>
              <w:numPr>
                <w:ilvl w:val="0"/>
                <w:numId w:val="14"/>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Effettuare pagamenti e accedere ai servizi bancari.</w:t>
            </w:r>
          </w:p>
          <w:p w14:paraId="4E099779" w14:textId="72F01607" w:rsidR="005B0B70" w:rsidRPr="00D17383" w:rsidRDefault="005B0B70" w:rsidP="005B0B70">
            <w:pPr>
              <w:pStyle w:val="Paragrafoelenco"/>
              <w:numPr>
                <w:ilvl w:val="0"/>
                <w:numId w:val="14"/>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e adattarsi al comportamento e agli atteggiamenti, alle maniere e all'etichetta sociale influenzati dalla cultura della loro nuova comunità.</w:t>
            </w:r>
          </w:p>
          <w:p w14:paraId="634D40B4" w14:textId="7F89FBC2" w:rsidR="00D233CE" w:rsidRPr="00D17383" w:rsidRDefault="005B0B70" w:rsidP="005B0B70">
            <w:pPr>
              <w:pStyle w:val="Paragrafoelenco"/>
              <w:numPr>
                <w:ilvl w:val="0"/>
                <w:numId w:val="14"/>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Spiegare in termini di base la geografia, la storia e il sistema politico della loro nuova comunità.</w:t>
            </w:r>
          </w:p>
        </w:tc>
      </w:tr>
      <w:tr w:rsidR="00D233CE" w:rsidRPr="00D17383" w14:paraId="116E122A" w14:textId="77777777" w:rsidTr="00624E94">
        <w:tc>
          <w:tcPr>
            <w:tcW w:w="1271" w:type="dxa"/>
            <w:vAlign w:val="center"/>
          </w:tcPr>
          <w:p w14:paraId="2527C92E" w14:textId="3960768B" w:rsidR="00D233CE" w:rsidRPr="007B0E71" w:rsidRDefault="005B0B70"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Livello</w:t>
            </w:r>
            <w:r w:rsidR="00D233CE" w:rsidRPr="007B0E71">
              <w:rPr>
                <w:rFonts w:asciiTheme="minorHAnsi" w:hAnsiTheme="minorHAnsi" w:cs="Arial"/>
                <w:b/>
                <w:color w:val="6D6E6C"/>
                <w:sz w:val="21"/>
                <w:szCs w:val="21"/>
                <w:lang w:val="en-GB"/>
              </w:rPr>
              <w:t xml:space="preserve"> 2:</w:t>
            </w:r>
          </w:p>
          <w:p w14:paraId="025DB64B" w14:textId="60F62ECC" w:rsidR="00D233CE" w:rsidRPr="007B0E71" w:rsidRDefault="005B0B70" w:rsidP="00052156">
            <w:pPr>
              <w:rPr>
                <w:rFonts w:eastAsia="Times New Roman" w:cs="Arial"/>
                <w:color w:val="6D6E6C"/>
                <w:sz w:val="21"/>
                <w:szCs w:val="21"/>
                <w:lang w:val="en-GB"/>
              </w:rPr>
            </w:pPr>
            <w:r>
              <w:rPr>
                <w:rFonts w:cs="Arial"/>
                <w:b/>
                <w:color w:val="6D6E6C"/>
                <w:sz w:val="21"/>
                <w:szCs w:val="21"/>
                <w:lang w:val="en-GB"/>
              </w:rPr>
              <w:t>Transiz</w:t>
            </w:r>
            <w:r w:rsidR="00D233CE" w:rsidRPr="007B0E71">
              <w:rPr>
                <w:rFonts w:cs="Arial"/>
                <w:b/>
                <w:color w:val="6D6E6C"/>
                <w:sz w:val="21"/>
                <w:szCs w:val="21"/>
                <w:lang w:val="en-GB"/>
              </w:rPr>
              <w:t>ion</w:t>
            </w:r>
            <w:r>
              <w:rPr>
                <w:rFonts w:cs="Arial"/>
                <w:b/>
                <w:color w:val="6D6E6C"/>
                <w:sz w:val="21"/>
                <w:szCs w:val="21"/>
                <w:lang w:val="en-GB"/>
              </w:rPr>
              <w:t>e</w:t>
            </w:r>
          </w:p>
        </w:tc>
        <w:tc>
          <w:tcPr>
            <w:tcW w:w="2046" w:type="dxa"/>
            <w:vAlign w:val="center"/>
          </w:tcPr>
          <w:p w14:paraId="0CF6308D" w14:textId="77777777" w:rsidR="005B0B70" w:rsidRPr="00D17383" w:rsidRDefault="005B0B70" w:rsidP="00052156">
            <w:pPr>
              <w:pStyle w:val="p1"/>
              <w:rPr>
                <w:rFonts w:asciiTheme="minorHAnsi" w:hAnsiTheme="minorHAnsi" w:cs="Arial"/>
                <w:b/>
                <w:color w:val="6D6E6C"/>
                <w:sz w:val="21"/>
                <w:szCs w:val="21"/>
                <w:lang w:val="it-IT"/>
              </w:rPr>
            </w:pPr>
          </w:p>
          <w:p w14:paraId="602700C9" w14:textId="025EE14E" w:rsidR="00D233CE" w:rsidRPr="00D17383" w:rsidRDefault="005B0B70" w:rsidP="00052156">
            <w:pPr>
              <w:pStyle w:val="p1"/>
              <w:rPr>
                <w:rFonts w:asciiTheme="minorHAnsi" w:hAnsiTheme="minorHAnsi" w:cs="Arial"/>
                <w:b/>
                <w:color w:val="6D6E6C"/>
                <w:sz w:val="21"/>
                <w:szCs w:val="21"/>
                <w:lang w:val="it-IT"/>
              </w:rPr>
            </w:pPr>
            <w:r w:rsidRPr="00D17383">
              <w:rPr>
                <w:rFonts w:asciiTheme="minorHAnsi" w:hAnsiTheme="minorHAnsi" w:cs="Arial"/>
                <w:b/>
                <w:color w:val="6D6E6C"/>
                <w:sz w:val="21"/>
                <w:szCs w:val="21"/>
                <w:lang w:val="it-IT"/>
              </w:rPr>
              <w:t>I partecipanti comprendono i diritti e gli obblighi della cittadinanza e i valori che sono alla base della cultura della società</w:t>
            </w:r>
          </w:p>
          <w:p w14:paraId="5355F8EF" w14:textId="77777777" w:rsidR="00D233CE" w:rsidRPr="00D17383" w:rsidRDefault="00D233CE" w:rsidP="00052156">
            <w:pPr>
              <w:rPr>
                <w:rFonts w:eastAsia="Times New Roman" w:cs="Arial"/>
                <w:color w:val="6D6E6C"/>
                <w:sz w:val="21"/>
                <w:szCs w:val="21"/>
                <w:lang w:val="it-IT"/>
              </w:rPr>
            </w:pPr>
          </w:p>
        </w:tc>
        <w:tc>
          <w:tcPr>
            <w:tcW w:w="7028" w:type="dxa"/>
            <w:vAlign w:val="center"/>
          </w:tcPr>
          <w:p w14:paraId="243BD878" w14:textId="006020EC" w:rsidR="00D233CE" w:rsidRPr="007B0E71" w:rsidRDefault="005B0B70" w:rsidP="00052156">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I partecipanti possono</w:t>
            </w:r>
            <w:r w:rsidR="00D233CE" w:rsidRPr="007B0E71">
              <w:rPr>
                <w:rFonts w:asciiTheme="minorHAnsi" w:eastAsia="Times New Roman" w:hAnsiTheme="minorHAnsi" w:cs="Arial"/>
                <w:color w:val="6D6E6C"/>
                <w:sz w:val="21"/>
                <w:szCs w:val="21"/>
                <w:lang w:val="en-GB"/>
              </w:rPr>
              <w:t xml:space="preserve">: </w:t>
            </w:r>
          </w:p>
          <w:p w14:paraId="68F0F930" w14:textId="21D76750" w:rsidR="005B0B70" w:rsidRPr="00D17383" w:rsidRDefault="005B0B70" w:rsidP="005B0B70">
            <w:pPr>
              <w:pStyle w:val="Paragrafoelenco"/>
              <w:numPr>
                <w:ilvl w:val="0"/>
                <w:numId w:val="15"/>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Spiegare il proprio stato giuridico, quello della famiglia e il percorso verso la cittadinanza.</w:t>
            </w:r>
          </w:p>
          <w:p w14:paraId="7F949EB2" w14:textId="1FC71A56" w:rsidR="005B0B70" w:rsidRPr="00D17383" w:rsidRDefault="005B0B70" w:rsidP="005B0B70">
            <w:pPr>
              <w:pStyle w:val="Paragrafoelenco"/>
              <w:numPr>
                <w:ilvl w:val="0"/>
                <w:numId w:val="15"/>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Presentare una panoramica del sistema di governance a livello nazionale e dell'UE</w:t>
            </w:r>
            <w:r w:rsidR="00507A03">
              <w:rPr>
                <w:rFonts w:asciiTheme="minorHAnsi" w:hAnsiTheme="minorHAnsi" w:cs="Arial"/>
                <w:color w:val="6D6E6C"/>
                <w:sz w:val="21"/>
                <w:szCs w:val="21"/>
                <w:lang w:val="it-IT"/>
              </w:rPr>
              <w:t>,</w:t>
            </w:r>
            <w:r w:rsidRPr="00D17383">
              <w:rPr>
                <w:rFonts w:asciiTheme="minorHAnsi" w:hAnsiTheme="minorHAnsi" w:cs="Arial"/>
                <w:color w:val="6D6E6C"/>
                <w:sz w:val="21"/>
                <w:szCs w:val="21"/>
                <w:lang w:val="it-IT"/>
              </w:rPr>
              <w:t xml:space="preserve"> e dei loro diritti e doveri.</w:t>
            </w:r>
          </w:p>
          <w:p w14:paraId="039900F6" w14:textId="117AF6C1" w:rsidR="005B0B70" w:rsidRPr="00D17383" w:rsidRDefault="005B0B70" w:rsidP="005B0B70">
            <w:pPr>
              <w:pStyle w:val="Paragrafoelenco"/>
              <w:numPr>
                <w:ilvl w:val="0"/>
                <w:numId w:val="15"/>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Dichiarare e giustificare i principi della democrazia liberale, dei diritti individuali e collettivi e della parità di genere.</w:t>
            </w:r>
          </w:p>
          <w:p w14:paraId="638571DD" w14:textId="3558FDE4" w:rsidR="00D233CE" w:rsidRPr="00D17383" w:rsidRDefault="005B0B70" w:rsidP="005B0B70">
            <w:pPr>
              <w:pStyle w:val="Paragrafoelenco"/>
              <w:numPr>
                <w:ilvl w:val="0"/>
                <w:numId w:val="15"/>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Comprendere la differenza tra società multiculturali e società interculturali.</w:t>
            </w:r>
          </w:p>
        </w:tc>
      </w:tr>
      <w:tr w:rsidR="00D233CE" w:rsidRPr="00D17383" w14:paraId="13A6D01A" w14:textId="77777777" w:rsidTr="00624E94">
        <w:trPr>
          <w:trHeight w:val="2058"/>
        </w:trPr>
        <w:tc>
          <w:tcPr>
            <w:tcW w:w="1271" w:type="dxa"/>
            <w:vAlign w:val="center"/>
          </w:tcPr>
          <w:p w14:paraId="46BB97CB" w14:textId="085D1B81" w:rsidR="00D233CE" w:rsidRPr="007B0E71" w:rsidRDefault="005B0B70"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Livello</w:t>
            </w:r>
            <w:r w:rsidR="00D22FB7">
              <w:rPr>
                <w:rFonts w:asciiTheme="minorHAnsi" w:hAnsiTheme="minorHAnsi" w:cs="Arial"/>
                <w:b/>
                <w:color w:val="6D6E6C"/>
                <w:sz w:val="21"/>
                <w:szCs w:val="21"/>
                <w:lang w:val="en-GB"/>
              </w:rPr>
              <w:t xml:space="preserve"> </w:t>
            </w:r>
            <w:r w:rsidR="00D233CE" w:rsidRPr="007B0E71">
              <w:rPr>
                <w:rFonts w:asciiTheme="minorHAnsi" w:hAnsiTheme="minorHAnsi" w:cs="Arial"/>
                <w:b/>
                <w:color w:val="6D6E6C"/>
                <w:sz w:val="21"/>
                <w:szCs w:val="21"/>
                <w:lang w:val="en-GB"/>
              </w:rPr>
              <w:t>3:</w:t>
            </w:r>
          </w:p>
          <w:p w14:paraId="25BB2BFA" w14:textId="259C057A" w:rsidR="00D233CE" w:rsidRPr="007B0E71" w:rsidRDefault="005B0B70" w:rsidP="00052156">
            <w:pPr>
              <w:rPr>
                <w:rFonts w:eastAsia="Times New Roman" w:cs="Arial"/>
                <w:color w:val="6D6E6C"/>
                <w:sz w:val="21"/>
                <w:szCs w:val="21"/>
                <w:lang w:val="en-GB"/>
              </w:rPr>
            </w:pPr>
            <w:r>
              <w:rPr>
                <w:rFonts w:cs="Arial"/>
                <w:b/>
                <w:color w:val="6D6E6C"/>
                <w:sz w:val="21"/>
                <w:szCs w:val="21"/>
                <w:lang w:val="en-GB"/>
              </w:rPr>
              <w:t>Autonomia</w:t>
            </w:r>
          </w:p>
        </w:tc>
        <w:tc>
          <w:tcPr>
            <w:tcW w:w="2046" w:type="dxa"/>
            <w:vAlign w:val="center"/>
          </w:tcPr>
          <w:p w14:paraId="1892D882" w14:textId="207D03AF" w:rsidR="00D233CE" w:rsidRPr="00D17383" w:rsidRDefault="005B0B70" w:rsidP="005B0B70">
            <w:pPr>
              <w:rPr>
                <w:rFonts w:cs="Arial"/>
                <w:b/>
                <w:color w:val="6D6E6C"/>
                <w:sz w:val="21"/>
                <w:szCs w:val="21"/>
                <w:lang w:val="it-IT"/>
              </w:rPr>
            </w:pPr>
            <w:r w:rsidRPr="00D17383">
              <w:rPr>
                <w:rFonts w:cs="Arial"/>
                <w:b/>
                <w:color w:val="6D6E6C"/>
                <w:sz w:val="21"/>
                <w:szCs w:val="21"/>
                <w:lang w:val="it-IT"/>
              </w:rPr>
              <w:t>I partecipanti sono consapevoli ed entusiasti delle opportunità di impegno civile e partecipazione politica.</w:t>
            </w:r>
          </w:p>
        </w:tc>
        <w:tc>
          <w:tcPr>
            <w:tcW w:w="7028" w:type="dxa"/>
            <w:vAlign w:val="center"/>
          </w:tcPr>
          <w:p w14:paraId="5488C007" w14:textId="468018F9" w:rsidR="00D233CE" w:rsidRPr="007B0E71" w:rsidRDefault="005B0B70" w:rsidP="00052156">
            <w:pPr>
              <w:ind w:left="424" w:hanging="284"/>
              <w:rPr>
                <w:rFonts w:cs="Arial"/>
                <w:color w:val="6D6E6C"/>
                <w:sz w:val="21"/>
                <w:szCs w:val="21"/>
                <w:lang w:val="en-GB"/>
              </w:rPr>
            </w:pPr>
            <w:r>
              <w:rPr>
                <w:rFonts w:cs="Arial"/>
                <w:color w:val="6D6E6C"/>
                <w:sz w:val="21"/>
                <w:szCs w:val="21"/>
                <w:lang w:val="en-GB"/>
              </w:rPr>
              <w:t>I partecipanti possono</w:t>
            </w:r>
            <w:r w:rsidR="00D233CE" w:rsidRPr="007B0E71">
              <w:rPr>
                <w:rFonts w:cs="Arial"/>
                <w:color w:val="6D6E6C"/>
                <w:sz w:val="21"/>
                <w:szCs w:val="21"/>
                <w:lang w:val="en-GB"/>
              </w:rPr>
              <w:t xml:space="preserve">: </w:t>
            </w:r>
          </w:p>
          <w:p w14:paraId="0F5A04F8" w14:textId="344A1EE6" w:rsidR="005B0B70" w:rsidRPr="00D17383" w:rsidRDefault="00310511" w:rsidP="005B0B70">
            <w:pPr>
              <w:pStyle w:val="Paragrafoelenco"/>
              <w:numPr>
                <w:ilvl w:val="0"/>
                <w:numId w:val="16"/>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 xml:space="preserve">Accedere </w:t>
            </w:r>
            <w:r w:rsidR="005B0B70" w:rsidRPr="00D17383">
              <w:rPr>
                <w:rFonts w:asciiTheme="minorHAnsi" w:hAnsiTheme="minorHAnsi" w:cs="Arial"/>
                <w:color w:val="6D6E6C"/>
                <w:sz w:val="21"/>
                <w:szCs w:val="21"/>
                <w:lang w:val="it-IT"/>
              </w:rPr>
              <w:t>a fonti di notizie e informazioni</w:t>
            </w:r>
            <w:r w:rsidR="00507A03">
              <w:rPr>
                <w:rFonts w:asciiTheme="minorHAnsi" w:hAnsiTheme="minorHAnsi" w:cs="Arial"/>
                <w:color w:val="6D6E6C"/>
                <w:sz w:val="21"/>
                <w:szCs w:val="21"/>
                <w:lang w:val="it-IT"/>
              </w:rPr>
              <w:t>,</w:t>
            </w:r>
            <w:r w:rsidR="005B0B70" w:rsidRPr="00D17383">
              <w:rPr>
                <w:rFonts w:asciiTheme="minorHAnsi" w:hAnsiTheme="minorHAnsi" w:cs="Arial"/>
                <w:color w:val="6D6E6C"/>
                <w:sz w:val="21"/>
                <w:szCs w:val="21"/>
                <w:lang w:val="it-IT"/>
              </w:rPr>
              <w:t xml:space="preserve"> e valuta la loro obiettività.</w:t>
            </w:r>
          </w:p>
          <w:p w14:paraId="0B7D5326" w14:textId="4CEB3E2B" w:rsidR="005B0B70" w:rsidRPr="00D17383" w:rsidRDefault="005B0B70" w:rsidP="005B0B70">
            <w:pPr>
              <w:pStyle w:val="Paragrafoelenco"/>
              <w:numPr>
                <w:ilvl w:val="0"/>
                <w:numId w:val="16"/>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Partecipa</w:t>
            </w:r>
            <w:r w:rsidR="00310511" w:rsidRPr="00D17383">
              <w:rPr>
                <w:rFonts w:asciiTheme="minorHAnsi" w:hAnsiTheme="minorHAnsi" w:cs="Arial"/>
                <w:color w:val="6D6E6C"/>
                <w:sz w:val="21"/>
                <w:szCs w:val="21"/>
                <w:lang w:val="it-IT"/>
              </w:rPr>
              <w:t>re</w:t>
            </w:r>
            <w:r w:rsidRPr="00D17383">
              <w:rPr>
                <w:rFonts w:asciiTheme="minorHAnsi" w:hAnsiTheme="minorHAnsi" w:cs="Arial"/>
                <w:color w:val="6D6E6C"/>
                <w:sz w:val="21"/>
                <w:szCs w:val="21"/>
                <w:lang w:val="it-IT"/>
              </w:rPr>
              <w:t xml:space="preserve"> al dibattito sulle questioni</w:t>
            </w:r>
            <w:r w:rsidR="00310511" w:rsidRPr="00D17383">
              <w:rPr>
                <w:rFonts w:asciiTheme="minorHAnsi" w:hAnsiTheme="minorHAnsi" w:cs="Arial"/>
                <w:color w:val="6D6E6C"/>
                <w:sz w:val="21"/>
                <w:szCs w:val="21"/>
                <w:lang w:val="it-IT"/>
              </w:rPr>
              <w:t xml:space="preserve"> pubbliche </w:t>
            </w:r>
            <w:r w:rsidRPr="00D17383">
              <w:rPr>
                <w:rFonts w:asciiTheme="minorHAnsi" w:hAnsiTheme="minorHAnsi" w:cs="Arial"/>
                <w:color w:val="6D6E6C"/>
                <w:sz w:val="21"/>
                <w:szCs w:val="21"/>
                <w:lang w:val="it-IT"/>
              </w:rPr>
              <w:t>all'</w:t>
            </w:r>
            <w:r w:rsidR="00310511" w:rsidRPr="00D17383">
              <w:rPr>
                <w:rFonts w:asciiTheme="minorHAnsi" w:hAnsiTheme="minorHAnsi" w:cs="Arial"/>
                <w:color w:val="6D6E6C"/>
                <w:sz w:val="21"/>
                <w:szCs w:val="21"/>
                <w:lang w:val="it-IT"/>
              </w:rPr>
              <w:t>ordine del giorno.</w:t>
            </w:r>
          </w:p>
          <w:p w14:paraId="61EB7CFE" w14:textId="77BCD73A" w:rsidR="005B0B70" w:rsidRPr="00D17383" w:rsidRDefault="005B0B70" w:rsidP="005B0B70">
            <w:pPr>
              <w:pStyle w:val="Paragrafoelenco"/>
              <w:numPr>
                <w:ilvl w:val="0"/>
                <w:numId w:val="16"/>
              </w:numPr>
              <w:rPr>
                <w:rFonts w:asciiTheme="minorHAnsi" w:hAnsiTheme="minorHAnsi" w:cs="Arial"/>
                <w:color w:val="6D6E6C"/>
                <w:sz w:val="21"/>
                <w:szCs w:val="21"/>
                <w:lang w:val="it-IT"/>
              </w:rPr>
            </w:pPr>
            <w:r w:rsidRPr="00D17383">
              <w:rPr>
                <w:rFonts w:asciiTheme="minorHAnsi" w:hAnsiTheme="minorHAnsi" w:cs="Arial"/>
                <w:color w:val="6D6E6C"/>
                <w:sz w:val="21"/>
                <w:szCs w:val="21"/>
                <w:lang w:val="it-IT"/>
              </w:rPr>
              <w:t>Identificare e comunicare con i rappresentanti pubblici e le organizzazioni della società civile.</w:t>
            </w:r>
          </w:p>
          <w:p w14:paraId="6FD32E5E" w14:textId="2299C395" w:rsidR="00D233CE" w:rsidRPr="00D17383" w:rsidRDefault="005B0B70" w:rsidP="005B0B70">
            <w:pPr>
              <w:pStyle w:val="Paragrafoelenco"/>
              <w:numPr>
                <w:ilvl w:val="0"/>
                <w:numId w:val="16"/>
              </w:numPr>
              <w:rPr>
                <w:rFonts w:asciiTheme="minorHAnsi" w:hAnsiTheme="minorHAnsi" w:cs="Arial"/>
                <w:b/>
                <w:color w:val="6D6E6C"/>
                <w:sz w:val="21"/>
                <w:szCs w:val="21"/>
                <w:lang w:val="it-IT"/>
              </w:rPr>
            </w:pPr>
            <w:r w:rsidRPr="00D17383">
              <w:rPr>
                <w:rFonts w:asciiTheme="minorHAnsi" w:hAnsiTheme="minorHAnsi" w:cs="Arial"/>
                <w:color w:val="6D6E6C"/>
                <w:sz w:val="21"/>
                <w:szCs w:val="21"/>
                <w:lang w:val="it-IT"/>
              </w:rPr>
              <w:t>Effettuare attività di volontariato a sostegno di gruppi di comunità e / o fornitori di servizi pubblici (biblioteche, servizi sanitari ecc.)</w:t>
            </w:r>
          </w:p>
        </w:tc>
      </w:tr>
    </w:tbl>
    <w:p w14:paraId="018A23FB" w14:textId="77777777" w:rsidR="00D233CE" w:rsidRPr="00D17383" w:rsidRDefault="00D233CE" w:rsidP="00D233CE">
      <w:pPr>
        <w:rPr>
          <w:rFonts w:ascii="Arial" w:hAnsi="Arial" w:cs="Arial"/>
          <w:color w:val="70AD47" w:themeColor="accent6"/>
          <w:sz w:val="20"/>
          <w:lang w:val="it-IT"/>
        </w:rPr>
      </w:pPr>
    </w:p>
    <w:p w14:paraId="59C5DCEC" w14:textId="77777777" w:rsidR="007B0E71" w:rsidRPr="00D17383" w:rsidRDefault="007B0E71" w:rsidP="00D233CE">
      <w:pPr>
        <w:rPr>
          <w:rFonts w:ascii="Arial" w:hAnsi="Arial" w:cs="Arial"/>
          <w:color w:val="70AD47" w:themeColor="accent6"/>
          <w:sz w:val="20"/>
          <w:lang w:val="it-IT"/>
        </w:rPr>
      </w:pPr>
    </w:p>
    <w:p w14:paraId="16B91D48" w14:textId="77777777" w:rsidR="007B0E71" w:rsidRPr="00D17383" w:rsidRDefault="007B0E71" w:rsidP="00D233CE">
      <w:pPr>
        <w:rPr>
          <w:rFonts w:ascii="Arial" w:hAnsi="Arial" w:cs="Arial"/>
          <w:color w:val="70AD47" w:themeColor="accent6"/>
          <w:sz w:val="20"/>
          <w:lang w:val="it-IT"/>
        </w:rPr>
      </w:pPr>
    </w:p>
    <w:p w14:paraId="56A51AF0" w14:textId="77777777" w:rsidR="007B0E71" w:rsidRPr="00D17383" w:rsidRDefault="007B0E71" w:rsidP="00D233CE">
      <w:pPr>
        <w:rPr>
          <w:rFonts w:ascii="Arial" w:hAnsi="Arial" w:cs="Arial"/>
          <w:color w:val="70AD47" w:themeColor="accent6"/>
          <w:sz w:val="20"/>
          <w:lang w:val="it-IT"/>
        </w:rPr>
      </w:pPr>
    </w:p>
    <w:p w14:paraId="1707437B" w14:textId="77777777" w:rsidR="007B0E71" w:rsidRPr="00D17383" w:rsidRDefault="007B0E71" w:rsidP="00D233CE">
      <w:pPr>
        <w:rPr>
          <w:rFonts w:ascii="Arial" w:hAnsi="Arial" w:cs="Arial"/>
          <w:color w:val="70AD47" w:themeColor="accent6"/>
          <w:sz w:val="20"/>
          <w:lang w:val="it-IT"/>
        </w:rPr>
      </w:pPr>
    </w:p>
    <w:p w14:paraId="0CB47471" w14:textId="77777777" w:rsidR="007B0E71" w:rsidRPr="00D17383" w:rsidRDefault="007B0E71" w:rsidP="00D233CE">
      <w:pPr>
        <w:rPr>
          <w:rFonts w:ascii="Arial" w:hAnsi="Arial" w:cs="Arial"/>
          <w:color w:val="70AD47" w:themeColor="accent6"/>
          <w:sz w:val="20"/>
          <w:lang w:val="it-IT"/>
        </w:rPr>
      </w:pPr>
    </w:p>
    <w:p w14:paraId="01E3D3B8" w14:textId="77777777" w:rsidR="007B0E71" w:rsidRPr="00D17383" w:rsidRDefault="007B0E71" w:rsidP="00D233CE">
      <w:pPr>
        <w:rPr>
          <w:rFonts w:ascii="Arial" w:hAnsi="Arial" w:cs="Arial"/>
          <w:color w:val="70AD47" w:themeColor="accent6"/>
          <w:sz w:val="20"/>
          <w:lang w:val="it-IT"/>
        </w:rPr>
      </w:pPr>
    </w:p>
    <w:p w14:paraId="1C3DE3F5" w14:textId="77777777" w:rsidR="007B0E71" w:rsidRPr="00D17383" w:rsidRDefault="007B0E71" w:rsidP="00D233CE">
      <w:pPr>
        <w:rPr>
          <w:rFonts w:ascii="Arial" w:hAnsi="Arial" w:cs="Arial"/>
          <w:color w:val="70AD47" w:themeColor="accent6"/>
          <w:sz w:val="20"/>
          <w:lang w:val="it-IT"/>
        </w:rPr>
      </w:pPr>
    </w:p>
    <w:p w14:paraId="0D5EE4A2" w14:textId="77777777" w:rsidR="007B0E71" w:rsidRPr="00D17383" w:rsidRDefault="007B0E71" w:rsidP="00D233CE">
      <w:pPr>
        <w:rPr>
          <w:rFonts w:ascii="Arial" w:hAnsi="Arial" w:cs="Arial"/>
          <w:color w:val="70AD47" w:themeColor="accent6"/>
          <w:sz w:val="20"/>
          <w:lang w:val="it-IT"/>
        </w:rPr>
      </w:pPr>
    </w:p>
    <w:p w14:paraId="0C75CEEE" w14:textId="77777777" w:rsidR="007B0E71" w:rsidRPr="00D17383" w:rsidRDefault="007B0E71" w:rsidP="00D233CE">
      <w:pPr>
        <w:rPr>
          <w:rFonts w:ascii="Arial" w:hAnsi="Arial" w:cs="Arial"/>
          <w:color w:val="70AD47" w:themeColor="accent6"/>
          <w:sz w:val="20"/>
          <w:lang w:val="it-IT"/>
        </w:rPr>
      </w:pPr>
    </w:p>
    <w:p w14:paraId="59109532" w14:textId="77777777" w:rsidR="00624E94" w:rsidRPr="00D17383" w:rsidRDefault="00624E94" w:rsidP="007B0E71">
      <w:pPr>
        <w:pStyle w:val="PROMISE-HEADINGLIME"/>
        <w:ind w:left="0"/>
        <w:rPr>
          <w:lang w:val="it-IT"/>
        </w:rPr>
      </w:pPr>
      <w:bookmarkStart w:id="0" w:name="_Hlk40875642"/>
    </w:p>
    <w:p w14:paraId="3EAFC654" w14:textId="570DDB53" w:rsidR="00D233CE" w:rsidRPr="00507A03" w:rsidRDefault="00D22FB7" w:rsidP="007B0E71">
      <w:pPr>
        <w:pStyle w:val="PROMISE-HEADINGLIME"/>
        <w:ind w:left="0"/>
        <w:rPr>
          <w:lang w:val="it-IT"/>
        </w:rPr>
      </w:pPr>
      <w:r w:rsidRPr="00507A03">
        <w:rPr>
          <w:lang w:val="it-IT"/>
        </w:rPr>
        <w:lastRenderedPageBreak/>
        <w:t>2.2</w:t>
      </w:r>
      <w:r w:rsidRPr="00507A03">
        <w:rPr>
          <w:lang w:val="it-IT"/>
        </w:rPr>
        <w:tab/>
        <w:t>Abilità e Attitudini</w:t>
      </w:r>
      <w:r w:rsidR="00D233CE" w:rsidRPr="00507A03">
        <w:rPr>
          <w:lang w:val="it-IT"/>
        </w:rPr>
        <w:t xml:space="preserve">  </w:t>
      </w:r>
    </w:p>
    <w:bookmarkEnd w:id="0"/>
    <w:p w14:paraId="0B1F5C6D" w14:textId="1FE6E7F4" w:rsidR="00D22FB7" w:rsidRPr="00D17383" w:rsidRDefault="00D22FB7" w:rsidP="00D22FB7">
      <w:pPr>
        <w:pStyle w:val="BODYTEXTTOUSE"/>
        <w:rPr>
          <w:lang w:val="it-IT"/>
        </w:rPr>
      </w:pPr>
      <w:r w:rsidRPr="00D17383">
        <w:rPr>
          <w:lang w:val="it-IT"/>
        </w:rPr>
        <w:t xml:space="preserve">Per integrarsi con successo nelle loro nuove comunità su tutti i fronti, i rifugiati e i richiedenti asilo </w:t>
      </w:r>
      <w:r w:rsidR="00507A03">
        <w:rPr>
          <w:lang w:val="it-IT"/>
        </w:rPr>
        <w:t>necessitano</w:t>
      </w:r>
      <w:r w:rsidRPr="00D17383">
        <w:rPr>
          <w:lang w:val="it-IT"/>
        </w:rPr>
        <w:t xml:space="preserve"> molto più della semplice conoscenza. Avendo sperimentato gli effetti psicologici dello sfollamento forzato e affrontando la sfida dell'adattamento alle nuove strutture sociali e ai sistemi di valori, devono sviluppare le capacità e gli atteggiamenti che consentiranno la resilienza, l'auto-miglioramento e la costruzione di forti reti sociali, mantenendo l'autostima e un forte senso di sé.</w:t>
      </w:r>
    </w:p>
    <w:p w14:paraId="4D297AEB" w14:textId="77777777" w:rsidR="00D22FB7" w:rsidRPr="00D17383" w:rsidRDefault="00D22FB7" w:rsidP="00D22FB7">
      <w:pPr>
        <w:pStyle w:val="BODYTEXTTOUSE"/>
        <w:rPr>
          <w:lang w:val="it-IT"/>
        </w:rPr>
      </w:pPr>
    </w:p>
    <w:p w14:paraId="4B5D6F24" w14:textId="77777777" w:rsidR="00D22FB7" w:rsidRPr="00D17383" w:rsidRDefault="00D22FB7" w:rsidP="00D22FB7">
      <w:pPr>
        <w:pStyle w:val="BODYTEXTTOUSE"/>
        <w:rPr>
          <w:lang w:val="it-IT"/>
        </w:rPr>
      </w:pPr>
      <w:r w:rsidRPr="00D17383">
        <w:rPr>
          <w:lang w:val="it-IT"/>
        </w:rPr>
        <w:t>Considerando che le competenze basate sulla conoscenza presentate nella sezione precedente si basano su informazioni e concetti concreti, le competenze descritte di seguito mescolano abilità e attitudini, nella comprensione che:</w:t>
      </w:r>
    </w:p>
    <w:p w14:paraId="5A7DA3AD" w14:textId="43D5A10A" w:rsidR="00D22FB7" w:rsidRPr="00D17383" w:rsidRDefault="00D22FB7" w:rsidP="00D22FB7">
      <w:pPr>
        <w:pStyle w:val="BODYTEXTTOUSE"/>
        <w:rPr>
          <w:lang w:val="it-IT"/>
        </w:rPr>
      </w:pPr>
      <w:r w:rsidRPr="00D17383">
        <w:rPr>
          <w:color w:val="92D050"/>
          <w:lang w:val="it-IT"/>
        </w:rPr>
        <w:t>•</w:t>
      </w:r>
      <w:r w:rsidR="00507A03">
        <w:rPr>
          <w:lang w:val="it-IT"/>
        </w:rPr>
        <w:t xml:space="preserve"> l</w:t>
      </w:r>
      <w:r w:rsidRPr="00D17383">
        <w:rPr>
          <w:lang w:val="it-IT"/>
        </w:rPr>
        <w:t>e competenze si riferiscono alla capacità di applicare le conoscenze a scopi pratici, completare compiti e risolvere problemi.</w:t>
      </w:r>
    </w:p>
    <w:p w14:paraId="20FCF765" w14:textId="28326801" w:rsidR="00D22FB7" w:rsidRPr="00D17383" w:rsidRDefault="00D22FB7" w:rsidP="00D22FB7">
      <w:pPr>
        <w:pStyle w:val="BODYTEXTTOUSE"/>
        <w:rPr>
          <w:lang w:val="it-IT"/>
        </w:rPr>
      </w:pPr>
      <w:r w:rsidRPr="00D17383">
        <w:rPr>
          <w:color w:val="92D050"/>
          <w:lang w:val="it-IT"/>
        </w:rPr>
        <w:t>•</w:t>
      </w:r>
      <w:r w:rsidR="00507A03">
        <w:rPr>
          <w:lang w:val="it-IT"/>
        </w:rPr>
        <w:t xml:space="preserve"> g</w:t>
      </w:r>
      <w:r w:rsidRPr="00D17383">
        <w:rPr>
          <w:lang w:val="it-IT"/>
        </w:rPr>
        <w:t>li atteggiamenti sono le disposizioni o la mentalità che motivano le azioni di una persona e includono i valori, le aspirazioni e le priorità che ci consentono di reagire a idee, persone o situazioni.</w:t>
      </w:r>
    </w:p>
    <w:p w14:paraId="23ABA57A" w14:textId="77777777" w:rsidR="00D22FB7" w:rsidRPr="00D17383" w:rsidRDefault="00D22FB7" w:rsidP="00D22FB7">
      <w:pPr>
        <w:pStyle w:val="BODYTEXTTOUSE"/>
        <w:rPr>
          <w:lang w:val="it-IT"/>
        </w:rPr>
      </w:pPr>
    </w:p>
    <w:p w14:paraId="4734DEEF" w14:textId="0AF7ED40" w:rsidR="00D22FB7" w:rsidRPr="00D17383" w:rsidRDefault="00D22FB7" w:rsidP="00D22FB7">
      <w:pPr>
        <w:pStyle w:val="BODYTEXTTOUSE"/>
        <w:rPr>
          <w:lang w:val="it-IT"/>
        </w:rPr>
      </w:pPr>
      <w:r w:rsidRPr="00D17383">
        <w:rPr>
          <w:lang w:val="it-IT"/>
        </w:rPr>
        <w:t>Le quattro abilità basate sulle attitudini e le competenze che dovrebbero essere insegnate trasversalmente in tutte le aree di competenza sono:</w:t>
      </w:r>
    </w:p>
    <w:p w14:paraId="3832D2E3" w14:textId="28D214D9" w:rsidR="00D22FB7" w:rsidRPr="00D22FB7" w:rsidRDefault="00D22FB7" w:rsidP="00D22FB7">
      <w:pPr>
        <w:pStyle w:val="BODYTEXTTOUSE"/>
        <w:numPr>
          <w:ilvl w:val="0"/>
          <w:numId w:val="17"/>
        </w:numPr>
        <w:rPr>
          <w:b/>
          <w:bCs/>
          <w:sz w:val="24"/>
          <w:szCs w:val="24"/>
        </w:rPr>
      </w:pPr>
      <w:r w:rsidRPr="00D22FB7">
        <w:rPr>
          <w:b/>
          <w:bCs/>
          <w:sz w:val="24"/>
          <w:szCs w:val="24"/>
        </w:rPr>
        <w:t>Comunicazione</w:t>
      </w:r>
    </w:p>
    <w:p w14:paraId="10D12A1B" w14:textId="44A27E3F" w:rsidR="00D22FB7" w:rsidRPr="00D22FB7" w:rsidRDefault="00D22FB7" w:rsidP="00D22FB7">
      <w:pPr>
        <w:pStyle w:val="BODYTEXTTOUSE"/>
        <w:numPr>
          <w:ilvl w:val="0"/>
          <w:numId w:val="17"/>
        </w:numPr>
        <w:rPr>
          <w:b/>
          <w:bCs/>
          <w:sz w:val="24"/>
          <w:szCs w:val="24"/>
        </w:rPr>
      </w:pPr>
      <w:r w:rsidRPr="00D22FB7">
        <w:rPr>
          <w:b/>
          <w:bCs/>
          <w:sz w:val="24"/>
          <w:szCs w:val="24"/>
        </w:rPr>
        <w:t>Competenza digitale</w:t>
      </w:r>
    </w:p>
    <w:p w14:paraId="434906E7" w14:textId="7500C3F5" w:rsidR="00D22FB7" w:rsidRPr="00D22FB7" w:rsidRDefault="00D22FB7" w:rsidP="00D22FB7">
      <w:pPr>
        <w:pStyle w:val="BODYTEXTTOUSE"/>
        <w:numPr>
          <w:ilvl w:val="0"/>
          <w:numId w:val="17"/>
        </w:numPr>
        <w:rPr>
          <w:b/>
          <w:bCs/>
          <w:sz w:val="24"/>
          <w:szCs w:val="24"/>
        </w:rPr>
      </w:pPr>
      <w:r w:rsidRPr="00D22FB7">
        <w:rPr>
          <w:b/>
          <w:bCs/>
          <w:sz w:val="24"/>
          <w:szCs w:val="24"/>
        </w:rPr>
        <w:t>Risoluzione dei problemi</w:t>
      </w:r>
    </w:p>
    <w:p w14:paraId="6719184D" w14:textId="396A78A1" w:rsidR="00D233CE" w:rsidRPr="00624E94" w:rsidRDefault="00D22FB7" w:rsidP="00D22FB7">
      <w:pPr>
        <w:pStyle w:val="BODYTEXTTOUSE"/>
        <w:numPr>
          <w:ilvl w:val="0"/>
          <w:numId w:val="17"/>
        </w:numPr>
        <w:rPr>
          <w:b/>
          <w:bCs/>
          <w:sz w:val="24"/>
          <w:szCs w:val="24"/>
        </w:rPr>
      </w:pPr>
      <w:r w:rsidRPr="00D22FB7">
        <w:rPr>
          <w:b/>
          <w:bCs/>
          <w:sz w:val="24"/>
          <w:szCs w:val="24"/>
        </w:rPr>
        <w:t>Autonomia di apprendimento</w:t>
      </w:r>
      <w:r w:rsidR="00D233CE" w:rsidRPr="00624E94">
        <w:rPr>
          <w:b/>
          <w:bCs/>
          <w:sz w:val="24"/>
          <w:szCs w:val="24"/>
        </w:rPr>
        <w:t xml:space="preserve"> </w:t>
      </w:r>
    </w:p>
    <w:p w14:paraId="72E03A83" w14:textId="77777777" w:rsidR="00D233CE" w:rsidRPr="00283A4D" w:rsidRDefault="00D233CE" w:rsidP="00283A4D">
      <w:pPr>
        <w:pStyle w:val="BODYTEXTTOUSE"/>
      </w:pPr>
    </w:p>
    <w:p w14:paraId="01F4017E" w14:textId="6A757869" w:rsidR="00D22FB7" w:rsidRPr="00D17383" w:rsidRDefault="00D22FB7" w:rsidP="00D22FB7">
      <w:pPr>
        <w:pStyle w:val="BODYTEXTTOUSE"/>
        <w:rPr>
          <w:lang w:val="it-IT"/>
        </w:rPr>
      </w:pPr>
      <w:r w:rsidRPr="00D17383">
        <w:rPr>
          <w:lang w:val="it-IT"/>
        </w:rPr>
        <w:t>Piuttosto che incorporare questi concetti come contenuto a</w:t>
      </w:r>
      <w:r w:rsidR="00507A03">
        <w:rPr>
          <w:lang w:val="it-IT"/>
        </w:rPr>
        <w:t>ll'interno del quadro</w:t>
      </w:r>
      <w:r w:rsidRPr="00D17383">
        <w:rPr>
          <w:lang w:val="it-IT"/>
        </w:rPr>
        <w:t xml:space="preserve"> di apprendimento, come "cosa imparare", gli educatori dovrebbero integrarli come metodi</w:t>
      </w:r>
      <w:r w:rsidR="00507A03">
        <w:rPr>
          <w:lang w:val="it-IT"/>
        </w:rPr>
        <w:t xml:space="preserve">, strategie e strumenti, </w:t>
      </w:r>
      <w:r w:rsidRPr="00D17383">
        <w:rPr>
          <w:lang w:val="it-IT"/>
        </w:rPr>
        <w:t>un "come imparare".</w:t>
      </w:r>
    </w:p>
    <w:p w14:paraId="08E9E9B6" w14:textId="77777777" w:rsidR="00D22FB7" w:rsidRPr="00D17383" w:rsidRDefault="00D22FB7" w:rsidP="00D22FB7">
      <w:pPr>
        <w:pStyle w:val="BODYTEXTTOUSE"/>
        <w:rPr>
          <w:lang w:val="it-IT"/>
        </w:rPr>
      </w:pPr>
    </w:p>
    <w:p w14:paraId="3C090E47" w14:textId="0F2B6470" w:rsidR="00D233CE" w:rsidRPr="00D17383" w:rsidRDefault="00D22FB7" w:rsidP="00D22FB7">
      <w:pPr>
        <w:pStyle w:val="BODYTEXTTOUSE"/>
        <w:rPr>
          <w:lang w:val="it-IT"/>
        </w:rPr>
      </w:pPr>
      <w:r w:rsidRPr="00D17383">
        <w:rPr>
          <w:lang w:val="it-IT"/>
        </w:rPr>
        <w:t xml:space="preserve">Le risorse di apprendimento di PROMISE che accompagnano questo </w:t>
      </w:r>
      <w:r w:rsidR="00507A03">
        <w:rPr>
          <w:lang w:val="it-IT"/>
        </w:rPr>
        <w:t>Quadro di Apprendimento</w:t>
      </w:r>
      <w:r w:rsidRPr="00D17383">
        <w:rPr>
          <w:lang w:val="it-IT"/>
        </w:rPr>
        <w:t xml:space="preserve"> sono state progettate con una vasta ga</w:t>
      </w:r>
      <w:r w:rsidR="00507A03">
        <w:rPr>
          <w:lang w:val="it-IT"/>
        </w:rPr>
        <w:t>mma di tecniche di erogazione</w:t>
      </w:r>
      <w:r w:rsidRPr="00D17383">
        <w:rPr>
          <w:lang w:val="it-IT"/>
        </w:rPr>
        <w:t xml:space="preserve"> dei contenuti e strategie pedagogiche al fine di aiutare gli educatori a consolidare le capacità e le attitudini dei partecipanti in ogni fase.</w:t>
      </w:r>
    </w:p>
    <w:p w14:paraId="355F8BFF" w14:textId="77777777" w:rsidR="00D233CE" w:rsidRPr="00D17383" w:rsidRDefault="00D233CE" w:rsidP="00D233CE">
      <w:pPr>
        <w:jc w:val="both"/>
        <w:rPr>
          <w:rFonts w:ascii="Arial" w:eastAsia="Times New Roman" w:hAnsi="Arial" w:cs="Arial"/>
          <w:color w:val="000000"/>
          <w:shd w:val="clear" w:color="auto" w:fill="FFFFFF"/>
          <w:lang w:val="it-IT"/>
        </w:rPr>
      </w:pPr>
    </w:p>
    <w:p w14:paraId="263360D5" w14:textId="2C5F885B" w:rsidR="00BC252E" w:rsidRPr="00BC252E" w:rsidRDefault="00BC252E" w:rsidP="00BC252E">
      <w:pPr>
        <w:pStyle w:val="BODYTEXTTOUSE"/>
        <w:shd w:val="clear" w:color="auto" w:fill="B6BD00"/>
        <w:rPr>
          <w:b/>
          <w:color w:val="FFFFFF" w:themeColor="background1"/>
          <w:sz w:val="24"/>
          <w:szCs w:val="24"/>
        </w:rPr>
      </w:pPr>
      <w:r w:rsidRPr="00D17383">
        <w:rPr>
          <w:b/>
          <w:color w:val="FFFFFF" w:themeColor="background1"/>
          <w:sz w:val="24"/>
          <w:szCs w:val="24"/>
          <w:lang w:val="it-IT"/>
        </w:rPr>
        <w:t xml:space="preserve"> </w:t>
      </w:r>
      <w:r w:rsidR="00507A03" w:rsidRPr="00507A03">
        <w:rPr>
          <w:b/>
          <w:color w:val="FFFFFF" w:themeColor="background1"/>
          <w:sz w:val="24"/>
          <w:szCs w:val="24"/>
          <w:lang w:val="it-IT"/>
        </w:rPr>
        <w:t xml:space="preserve">COME SONO STATE SVILUPPATE LE COMPETENZE E LE ATTITUDINI?  </w:t>
      </w:r>
    </w:p>
    <w:p w14:paraId="2AC6D822" w14:textId="77777777" w:rsidR="00507A03" w:rsidRDefault="00BC252E" w:rsidP="00D22FB7">
      <w:pPr>
        <w:pStyle w:val="BODYTEXTTOUSE"/>
        <w:shd w:val="clear" w:color="auto" w:fill="B6BD00"/>
        <w:ind w:left="142" w:hanging="142"/>
        <w:rPr>
          <w:color w:val="FFFFFF" w:themeColor="background1"/>
          <w:sz w:val="10"/>
          <w:szCs w:val="10"/>
          <w:lang w:val="it-IT"/>
        </w:rPr>
      </w:pPr>
      <w:r w:rsidRPr="00D17383">
        <w:rPr>
          <w:color w:val="FFFFFF" w:themeColor="background1"/>
          <w:sz w:val="10"/>
          <w:szCs w:val="10"/>
          <w:lang w:val="it-IT"/>
        </w:rPr>
        <w:t>……………………………………………………………………………………………………………………………………………………………………………………………………………………………………………………………………………</w:t>
      </w:r>
      <w:proofErr w:type="gramStart"/>
      <w:r w:rsidRPr="00D17383">
        <w:rPr>
          <w:color w:val="FFFFFF" w:themeColor="background1"/>
          <w:sz w:val="10"/>
          <w:szCs w:val="10"/>
          <w:lang w:val="it-IT"/>
        </w:rPr>
        <w:t>…….</w:t>
      </w:r>
      <w:proofErr w:type="gramEnd"/>
      <w:r w:rsidRPr="00D17383">
        <w:rPr>
          <w:color w:val="FFFFFF" w:themeColor="background1"/>
          <w:sz w:val="10"/>
          <w:szCs w:val="10"/>
          <w:lang w:val="it-IT"/>
        </w:rPr>
        <w:t>.……………………………………</w:t>
      </w:r>
      <w:r w:rsidR="00507A03">
        <w:rPr>
          <w:color w:val="FFFFFF" w:themeColor="background1"/>
          <w:sz w:val="10"/>
          <w:szCs w:val="10"/>
          <w:lang w:val="it-IT"/>
        </w:rPr>
        <w:t>…………………………………………………………………………</w:t>
      </w:r>
    </w:p>
    <w:p w14:paraId="20F266F7" w14:textId="77777777" w:rsidR="00507A03" w:rsidRDefault="00507A03" w:rsidP="00D22FB7">
      <w:pPr>
        <w:pStyle w:val="BODYTEXTTOUSE"/>
        <w:shd w:val="clear" w:color="auto" w:fill="B6BD00"/>
        <w:ind w:left="142" w:hanging="142"/>
        <w:rPr>
          <w:color w:val="FFFFFF" w:themeColor="background1"/>
          <w:sz w:val="10"/>
          <w:szCs w:val="10"/>
          <w:lang w:val="it-IT"/>
        </w:rPr>
      </w:pPr>
    </w:p>
    <w:p w14:paraId="0E64D4A5" w14:textId="77777777" w:rsidR="00507A03" w:rsidRDefault="00D22FB7" w:rsidP="00D22FB7">
      <w:pPr>
        <w:pStyle w:val="BODYTEXTTOUSE"/>
        <w:shd w:val="clear" w:color="auto" w:fill="B6BD00"/>
        <w:ind w:left="142" w:hanging="142"/>
        <w:rPr>
          <w:color w:val="FFFFFF" w:themeColor="background1"/>
          <w:lang w:val="it-IT"/>
        </w:rPr>
      </w:pPr>
      <w:r w:rsidRPr="00D17383">
        <w:rPr>
          <w:color w:val="FFFFFF" w:themeColor="background1"/>
          <w:lang w:val="it-IT"/>
        </w:rPr>
        <w:t xml:space="preserve">Un gruppo crescente di lavoro in tutta l'UE presenta approcci metodologici allo sviluppo di abilità e attitudini, ma nessuno </w:t>
      </w:r>
    </w:p>
    <w:p w14:paraId="59E6176A" w14:textId="70BFB9F6" w:rsidR="00D22FB7" w:rsidRPr="00D17383" w:rsidRDefault="00D22FB7" w:rsidP="00507A03">
      <w:pPr>
        <w:pStyle w:val="BODYTEXTTOUSE"/>
        <w:shd w:val="clear" w:color="auto" w:fill="B6BD00"/>
        <w:ind w:left="142" w:hanging="142"/>
        <w:rPr>
          <w:color w:val="FFFFFF" w:themeColor="background1"/>
          <w:lang w:val="it-IT"/>
        </w:rPr>
      </w:pPr>
      <w:r w:rsidRPr="00D17383">
        <w:rPr>
          <w:color w:val="FFFFFF" w:themeColor="background1"/>
          <w:lang w:val="it-IT"/>
        </w:rPr>
        <w:t>sistematizza o si collega specificamente all'istruzione che porta all'integrazione di rifugiati e richiedenti asilo.</w:t>
      </w:r>
    </w:p>
    <w:p w14:paraId="72CF0989" w14:textId="77777777" w:rsidR="00507A03" w:rsidRDefault="00D22FB7" w:rsidP="00D22FB7">
      <w:pPr>
        <w:pStyle w:val="BODYTEXTTOUSE"/>
        <w:shd w:val="clear" w:color="auto" w:fill="B6BD00"/>
        <w:ind w:left="142" w:hanging="142"/>
        <w:rPr>
          <w:color w:val="FFFFFF" w:themeColor="background1"/>
          <w:lang w:val="it-IT"/>
        </w:rPr>
      </w:pPr>
      <w:r w:rsidRPr="00D17383">
        <w:rPr>
          <w:color w:val="FFFFFF" w:themeColor="background1"/>
          <w:lang w:val="it-IT"/>
        </w:rPr>
        <w:t>Le competenze e le attitudini presentati nel quadro di apprendimento di PROMISE si bas</w:t>
      </w:r>
      <w:r w:rsidR="00507A03">
        <w:rPr>
          <w:color w:val="FFFFFF" w:themeColor="background1"/>
          <w:lang w:val="it-IT"/>
        </w:rPr>
        <w:t>ano quindi su diverse fonti, ma</w:t>
      </w:r>
    </w:p>
    <w:p w14:paraId="25CB3C23" w14:textId="670CA4E5" w:rsidR="00507A03" w:rsidRDefault="00D22FB7" w:rsidP="00507A03">
      <w:pPr>
        <w:pStyle w:val="BODYTEXTTOUSE"/>
        <w:shd w:val="clear" w:color="auto" w:fill="B6BD00"/>
        <w:ind w:left="142" w:hanging="142"/>
        <w:rPr>
          <w:color w:val="FFFFFF" w:themeColor="background1"/>
          <w:lang w:val="it-IT"/>
        </w:rPr>
      </w:pPr>
      <w:r w:rsidRPr="00D17383">
        <w:rPr>
          <w:color w:val="FFFFFF" w:themeColor="background1"/>
          <w:lang w:val="it-IT"/>
        </w:rPr>
        <w:t xml:space="preserve">sono stati adattati e migliorati sulla base dell'esperienza degli autori nell'istruzione dei rifugiati e dei richiedenti asilo per </w:t>
      </w:r>
    </w:p>
    <w:p w14:paraId="6B1D1A31" w14:textId="00CECF81" w:rsidR="00D22FB7" w:rsidRPr="00D22FB7" w:rsidRDefault="00D22FB7" w:rsidP="00D22FB7">
      <w:pPr>
        <w:pStyle w:val="BODYTEXTTOUSE"/>
        <w:shd w:val="clear" w:color="auto" w:fill="B6BD00"/>
        <w:ind w:left="142" w:hanging="142"/>
        <w:rPr>
          <w:color w:val="FFFFFF" w:themeColor="background1"/>
        </w:rPr>
      </w:pPr>
      <w:r w:rsidRPr="00D17383">
        <w:rPr>
          <w:color w:val="FFFFFF" w:themeColor="background1"/>
          <w:lang w:val="it-IT"/>
        </w:rPr>
        <w:t xml:space="preserve">un lungo periodo di tempo. </w:t>
      </w:r>
      <w:r w:rsidRPr="00D22FB7">
        <w:rPr>
          <w:color w:val="FFFFFF" w:themeColor="background1"/>
        </w:rPr>
        <w:t>I documenti utili nella preparazione di questa sezione includono:</w:t>
      </w:r>
    </w:p>
    <w:p w14:paraId="5682BE17" w14:textId="77777777" w:rsidR="00D22FB7" w:rsidRPr="00D17383" w:rsidRDefault="00D22FB7" w:rsidP="00D22FB7">
      <w:pPr>
        <w:pStyle w:val="BODYTEXTTOUSE"/>
        <w:shd w:val="clear" w:color="auto" w:fill="B6BD00"/>
        <w:ind w:left="142" w:hanging="142"/>
        <w:rPr>
          <w:color w:val="FFFFFF" w:themeColor="background1"/>
          <w:lang w:val="it-IT"/>
        </w:rPr>
      </w:pPr>
      <w:r w:rsidRPr="00D17383">
        <w:rPr>
          <w:color w:val="FFFFFF" w:themeColor="background1"/>
          <w:lang w:val="it-IT"/>
        </w:rPr>
        <w:t>- Dig Comp 2.1: il Digital Competence Framework</w:t>
      </w:r>
    </w:p>
    <w:p w14:paraId="70C34E98" w14:textId="77777777" w:rsidR="00D22FB7" w:rsidRPr="00D17383" w:rsidRDefault="00D22FB7" w:rsidP="00D22FB7">
      <w:pPr>
        <w:pStyle w:val="BODYTEXTTOUSE"/>
        <w:shd w:val="clear" w:color="auto" w:fill="B6BD00"/>
        <w:ind w:left="142" w:hanging="142"/>
        <w:rPr>
          <w:color w:val="FFFFFF" w:themeColor="background1"/>
          <w:lang w:val="it-IT"/>
        </w:rPr>
      </w:pPr>
      <w:r w:rsidRPr="00D17383">
        <w:rPr>
          <w:color w:val="FFFFFF" w:themeColor="background1"/>
          <w:lang w:val="it-IT"/>
        </w:rPr>
        <w:t>- EntreComp: il quadro delle competenze imprenditoriali</w:t>
      </w:r>
    </w:p>
    <w:p w14:paraId="4784E3C8" w14:textId="1A3F31C8" w:rsidR="002A22A0" w:rsidRPr="00D17383" w:rsidRDefault="00507A03" w:rsidP="00E45C75">
      <w:pPr>
        <w:pStyle w:val="BODYTEXTTOUSE"/>
        <w:shd w:val="clear" w:color="auto" w:fill="B6BD00"/>
        <w:ind w:left="142" w:hanging="142"/>
        <w:rPr>
          <w:rFonts w:ascii="Arial" w:hAnsi="Arial" w:cs="Arial"/>
          <w:b/>
          <w:color w:val="404040" w:themeColor="text1" w:themeTint="BF"/>
          <w:lang w:val="it-IT"/>
        </w:rPr>
      </w:pPr>
      <w:r>
        <w:rPr>
          <w:color w:val="FFFFFF" w:themeColor="background1"/>
          <w:lang w:val="it-IT"/>
        </w:rPr>
        <w:t xml:space="preserve">- </w:t>
      </w:r>
      <w:r w:rsidR="00D22FB7" w:rsidRPr="00D17383">
        <w:rPr>
          <w:color w:val="FFFFFF" w:themeColor="background1"/>
          <w:lang w:val="it-IT"/>
        </w:rPr>
        <w:t>Competenze chiave dell'UE per l'apprendimento permanente</w:t>
      </w:r>
      <w:r w:rsidR="00D233CE" w:rsidRPr="00D17383">
        <w:rPr>
          <w:color w:val="FFFFFF" w:themeColor="background1"/>
          <w:lang w:val="it-IT"/>
        </w:rPr>
        <w:t>.</w:t>
      </w:r>
      <w:r w:rsidR="00BC252E" w:rsidRPr="00D17383">
        <w:rPr>
          <w:color w:val="FFFFFF" w:themeColor="background1"/>
          <w:lang w:val="it-IT"/>
        </w:rPr>
        <w:tab/>
      </w:r>
    </w:p>
    <w:p w14:paraId="2BF319D2" w14:textId="28325898" w:rsidR="00E03740" w:rsidRPr="00D17383" w:rsidRDefault="00E03740" w:rsidP="00D233CE">
      <w:pPr>
        <w:jc w:val="both"/>
        <w:rPr>
          <w:rFonts w:ascii="Arial" w:eastAsia="Times New Roman" w:hAnsi="Arial" w:cs="Arial"/>
          <w:b/>
          <w:color w:val="000000"/>
          <w:shd w:val="clear" w:color="auto" w:fill="FFFFFF"/>
          <w:lang w:val="it-IT"/>
        </w:rPr>
      </w:pPr>
    </w:p>
    <w:p w14:paraId="3E3A9225" w14:textId="4D9BBF6A" w:rsidR="00D233CE" w:rsidRPr="007C5055" w:rsidRDefault="00E03740" w:rsidP="002A22A0">
      <w:pPr>
        <w:pStyle w:val="PROMISE-HEADINGLIME"/>
        <w:ind w:left="0"/>
        <w:rPr>
          <w:sz w:val="28"/>
          <w:szCs w:val="28"/>
          <w:shd w:val="clear" w:color="auto" w:fill="FFFFFF"/>
          <w:lang w:val="en-GB"/>
        </w:rPr>
      </w:pPr>
      <w:r w:rsidRPr="007C5055">
        <w:rPr>
          <w:sz w:val="28"/>
          <w:szCs w:val="28"/>
          <w:shd w:val="clear" w:color="auto" w:fill="FFFFFF"/>
          <w:lang w:val="en-GB"/>
        </w:rPr>
        <w:t>2.2.</w:t>
      </w:r>
      <w:r w:rsidR="00E45C75">
        <w:rPr>
          <w:sz w:val="28"/>
          <w:szCs w:val="28"/>
          <w:shd w:val="clear" w:color="auto" w:fill="FFFFFF"/>
          <w:lang w:val="en-GB"/>
        </w:rPr>
        <w:t>1. Comunicazione</w:t>
      </w:r>
    </w:p>
    <w:p w14:paraId="2BD7FFCA" w14:textId="2C7694AA" w:rsidR="00E45C75" w:rsidRPr="00D17383" w:rsidRDefault="00E45C75" w:rsidP="00E45C75">
      <w:pPr>
        <w:jc w:val="both"/>
        <w:rPr>
          <w:color w:val="7F7F7F" w:themeColor="text1" w:themeTint="80"/>
          <w:sz w:val="21"/>
          <w:szCs w:val="21"/>
          <w:lang w:val="it-IT"/>
        </w:rPr>
      </w:pPr>
      <w:r w:rsidRPr="00D17383">
        <w:rPr>
          <w:color w:val="7F7F7F" w:themeColor="text1" w:themeTint="80"/>
          <w:sz w:val="21"/>
          <w:szCs w:val="21"/>
          <w:lang w:val="it-IT"/>
        </w:rPr>
        <w:t xml:space="preserve">La comunicazione è una delle competenze chiave che i rifugiati e i richiedenti asilo </w:t>
      </w:r>
      <w:r w:rsidR="00507A03">
        <w:rPr>
          <w:color w:val="7F7F7F" w:themeColor="text1" w:themeTint="80"/>
          <w:sz w:val="21"/>
          <w:szCs w:val="21"/>
          <w:lang w:val="it-IT"/>
        </w:rPr>
        <w:t xml:space="preserve">devono sviluppare </w:t>
      </w:r>
      <w:r w:rsidRPr="00D17383">
        <w:rPr>
          <w:color w:val="7F7F7F" w:themeColor="text1" w:themeTint="80"/>
          <w:sz w:val="21"/>
          <w:szCs w:val="21"/>
          <w:lang w:val="it-IT"/>
        </w:rPr>
        <w:t>per integ</w:t>
      </w:r>
      <w:r w:rsidR="00507A03">
        <w:rPr>
          <w:color w:val="7F7F7F" w:themeColor="text1" w:themeTint="80"/>
          <w:sz w:val="21"/>
          <w:szCs w:val="21"/>
          <w:lang w:val="it-IT"/>
        </w:rPr>
        <w:t>rarsi nella nuova comunità</w:t>
      </w:r>
      <w:r w:rsidRPr="00D17383">
        <w:rPr>
          <w:color w:val="7F7F7F" w:themeColor="text1" w:themeTint="80"/>
          <w:sz w:val="21"/>
          <w:szCs w:val="21"/>
          <w:lang w:val="it-IT"/>
        </w:rPr>
        <w:t>. La competenza linguistica è una componente della comunicazione, ma è in gran parte basata sulla conoscenza; invece una comunicazione efficace è un'abilità che consente alle persone di esprimere e interpretare concetti, pensieri, sentimenti, fatti e opinioni secondo i propri desideri o bisogni.</w:t>
      </w:r>
    </w:p>
    <w:p w14:paraId="187CB423" w14:textId="77777777" w:rsidR="00E45C75" w:rsidRPr="00D17383" w:rsidRDefault="00E45C75" w:rsidP="00E45C75">
      <w:pPr>
        <w:jc w:val="both"/>
        <w:rPr>
          <w:color w:val="7F7F7F" w:themeColor="text1" w:themeTint="80"/>
          <w:sz w:val="21"/>
          <w:szCs w:val="21"/>
          <w:lang w:val="it-IT"/>
        </w:rPr>
      </w:pPr>
    </w:p>
    <w:p w14:paraId="11E96DB0" w14:textId="03176EB2" w:rsidR="00D233CE" w:rsidRPr="00D17383" w:rsidRDefault="00E45C75" w:rsidP="00E45C75">
      <w:pPr>
        <w:jc w:val="both"/>
        <w:rPr>
          <w:color w:val="7F7F7F" w:themeColor="text1" w:themeTint="80"/>
          <w:sz w:val="21"/>
          <w:szCs w:val="21"/>
          <w:lang w:val="it-IT"/>
        </w:rPr>
      </w:pPr>
      <w:r w:rsidRPr="00D17383">
        <w:rPr>
          <w:color w:val="7F7F7F" w:themeColor="text1" w:themeTint="80"/>
          <w:sz w:val="21"/>
          <w:szCs w:val="21"/>
          <w:lang w:val="it-IT"/>
        </w:rPr>
        <w:t>È importante notare che, data l'eterogeneità del precedente livello di istruzione dei rifugiati e dei richiedenti asilo, ciò può comportare il mantenimento e l'ulteriore sviluppo delle competenze nella madrelingua, nonché lo sviluppo di abilità comunicative nella loro nuova lingua.</w:t>
      </w:r>
      <w:r w:rsidR="00D233CE" w:rsidRPr="00D17383">
        <w:rPr>
          <w:color w:val="7F7F7F" w:themeColor="text1" w:themeTint="80"/>
          <w:sz w:val="21"/>
          <w:szCs w:val="21"/>
          <w:lang w:val="it-IT"/>
        </w:rPr>
        <w:t xml:space="preserve"> </w:t>
      </w:r>
    </w:p>
    <w:p w14:paraId="5FE638FD" w14:textId="77777777" w:rsidR="00912E49" w:rsidRPr="00D17383" w:rsidRDefault="00912E49" w:rsidP="00E45C75">
      <w:pPr>
        <w:jc w:val="both"/>
        <w:rPr>
          <w:rFonts w:ascii="Arial" w:eastAsia="Times New Roman" w:hAnsi="Arial" w:cs="Arial"/>
          <w:color w:val="000000"/>
          <w:shd w:val="clear" w:color="auto" w:fill="FFFFFF"/>
          <w:lang w:val="it-IT"/>
        </w:rPr>
      </w:pPr>
    </w:p>
    <w:tbl>
      <w:tblPr>
        <w:tblW w:w="10345" w:type="dxa"/>
        <w:tblLook w:val="04A0" w:firstRow="1" w:lastRow="0" w:firstColumn="1" w:lastColumn="0" w:noHBand="0" w:noVBand="1"/>
      </w:tblPr>
      <w:tblGrid>
        <w:gridCol w:w="1578"/>
        <w:gridCol w:w="3732"/>
        <w:gridCol w:w="5035"/>
      </w:tblGrid>
      <w:tr w:rsidR="00D233CE" w:rsidRPr="00D17383" w14:paraId="65726A9A" w14:textId="77777777" w:rsidTr="00624E94">
        <w:trPr>
          <w:trHeight w:val="284"/>
        </w:trPr>
        <w:tc>
          <w:tcPr>
            <w:tcW w:w="1477" w:type="dxa"/>
            <w:tcBorders>
              <w:bottom w:val="single" w:sz="4" w:space="0" w:color="auto"/>
            </w:tcBorders>
            <w:vAlign w:val="center"/>
          </w:tcPr>
          <w:p w14:paraId="4321AED0" w14:textId="0BE31AA3" w:rsidR="00D233CE" w:rsidRPr="002A22A0" w:rsidRDefault="00912E49" w:rsidP="00912E49">
            <w:pPr>
              <w:jc w:val="center"/>
              <w:rPr>
                <w:rFonts w:eastAsia="Times New Roman" w:cs="Arial"/>
                <w:color w:val="6D6E6C"/>
                <w:sz w:val="21"/>
                <w:lang w:val="en-GB"/>
              </w:rPr>
            </w:pPr>
            <w:r>
              <w:rPr>
                <w:rFonts w:cs="Arial"/>
                <w:b/>
                <w:color w:val="6D6E6C"/>
                <w:sz w:val="21"/>
                <w:szCs w:val="18"/>
                <w:lang w:val="en-GB"/>
              </w:rPr>
              <w:lastRenderedPageBreak/>
              <w:t>Risultati di apprendimento</w:t>
            </w:r>
          </w:p>
        </w:tc>
        <w:tc>
          <w:tcPr>
            <w:tcW w:w="8868" w:type="dxa"/>
            <w:gridSpan w:val="2"/>
            <w:tcBorders>
              <w:bottom w:val="single" w:sz="4" w:space="0" w:color="auto"/>
            </w:tcBorders>
          </w:tcPr>
          <w:p w14:paraId="4D09B8D4" w14:textId="77777777" w:rsidR="00624E94" w:rsidRPr="00D17383" w:rsidRDefault="00912E49" w:rsidP="00912E49">
            <w:pPr>
              <w:jc w:val="both"/>
              <w:rPr>
                <w:rFonts w:eastAsia="Times New Roman" w:cs="Arial"/>
                <w:b/>
                <w:color w:val="6D6E6C"/>
                <w:sz w:val="21"/>
                <w:lang w:val="it-IT"/>
              </w:rPr>
            </w:pPr>
            <w:r w:rsidRPr="00D17383">
              <w:rPr>
                <w:rFonts w:eastAsia="Times New Roman" w:cs="Arial"/>
                <w:b/>
                <w:color w:val="6D6E6C"/>
                <w:sz w:val="21"/>
                <w:lang w:val="it-IT"/>
              </w:rPr>
              <w:t>I partecipanti mostrano chiarezza di pensiero e abilità interpersonali per trasmettere informazioni, pensieri e opinioni con fiducia agli altri e ottenere i risultati attesi</w:t>
            </w:r>
            <w:r w:rsidR="00D233CE" w:rsidRPr="00D17383">
              <w:rPr>
                <w:rFonts w:eastAsia="Times New Roman" w:cs="Arial"/>
                <w:b/>
                <w:color w:val="6D6E6C"/>
                <w:sz w:val="21"/>
                <w:lang w:val="it-IT"/>
              </w:rPr>
              <w:t xml:space="preserve"> </w:t>
            </w:r>
          </w:p>
          <w:p w14:paraId="7E3C2C0A" w14:textId="2115667E" w:rsidR="00912E49" w:rsidRPr="00D17383" w:rsidRDefault="00912E49" w:rsidP="00912E49">
            <w:pPr>
              <w:jc w:val="both"/>
              <w:rPr>
                <w:rFonts w:eastAsia="Times New Roman" w:cs="Arial"/>
                <w:b/>
                <w:color w:val="6D6E6C"/>
                <w:shd w:val="clear" w:color="auto" w:fill="FFFFFF"/>
                <w:lang w:val="it-IT"/>
              </w:rPr>
            </w:pPr>
          </w:p>
        </w:tc>
      </w:tr>
      <w:tr w:rsidR="00912E49" w:rsidRPr="00CE14D6" w14:paraId="072953BF" w14:textId="77777777" w:rsidTr="00624E94">
        <w:trPr>
          <w:trHeight w:val="284"/>
        </w:trPr>
        <w:tc>
          <w:tcPr>
            <w:tcW w:w="1477" w:type="dxa"/>
            <w:tcBorders>
              <w:top w:val="single" w:sz="4" w:space="0" w:color="auto"/>
              <w:left w:val="single" w:sz="4" w:space="0" w:color="auto"/>
              <w:bottom w:val="single" w:sz="4" w:space="0" w:color="auto"/>
              <w:right w:val="single" w:sz="4" w:space="0" w:color="auto"/>
            </w:tcBorders>
            <w:shd w:val="clear" w:color="auto" w:fill="B6BD00"/>
          </w:tcPr>
          <w:p w14:paraId="7170703B" w14:textId="77777777" w:rsidR="00D233CE" w:rsidRPr="00D17383" w:rsidRDefault="00D233CE" w:rsidP="00052156">
            <w:pPr>
              <w:jc w:val="both"/>
              <w:rPr>
                <w:rFonts w:eastAsia="Times New Roman" w:cs="Arial"/>
                <w:color w:val="FFFFFF" w:themeColor="background1"/>
                <w:sz w:val="21"/>
                <w:lang w:val="it-IT"/>
              </w:rPr>
            </w:pPr>
          </w:p>
        </w:tc>
        <w:tc>
          <w:tcPr>
            <w:tcW w:w="3771" w:type="dxa"/>
            <w:tcBorders>
              <w:top w:val="single" w:sz="4" w:space="0" w:color="auto"/>
              <w:left w:val="single" w:sz="4" w:space="0" w:color="auto"/>
              <w:bottom w:val="single" w:sz="4" w:space="0" w:color="auto"/>
              <w:right w:val="single" w:sz="4" w:space="0" w:color="auto"/>
            </w:tcBorders>
            <w:shd w:val="clear" w:color="auto" w:fill="B6BD00"/>
          </w:tcPr>
          <w:p w14:paraId="018E82EB" w14:textId="6BB65C4F" w:rsidR="00D233CE" w:rsidRPr="002A22A0" w:rsidRDefault="00912E49" w:rsidP="00052156">
            <w:pPr>
              <w:jc w:val="center"/>
              <w:rPr>
                <w:rFonts w:eastAsia="Times New Roman" w:cs="Arial"/>
                <w:color w:val="FFFFFF" w:themeColor="background1"/>
                <w:sz w:val="21"/>
                <w:lang w:val="en-GB"/>
              </w:rPr>
            </w:pPr>
            <w:r>
              <w:rPr>
                <w:rFonts w:eastAsia="Times New Roman" w:cs="Arial"/>
                <w:color w:val="FFFFFF" w:themeColor="background1"/>
                <w:sz w:val="21"/>
                <w:lang w:val="en-GB"/>
              </w:rPr>
              <w:t>Abilità</w:t>
            </w:r>
          </w:p>
        </w:tc>
        <w:tc>
          <w:tcPr>
            <w:tcW w:w="5097" w:type="dxa"/>
            <w:tcBorders>
              <w:top w:val="single" w:sz="4" w:space="0" w:color="auto"/>
              <w:left w:val="single" w:sz="4" w:space="0" w:color="auto"/>
              <w:bottom w:val="single" w:sz="4" w:space="0" w:color="auto"/>
              <w:right w:val="single" w:sz="4" w:space="0" w:color="auto"/>
            </w:tcBorders>
            <w:shd w:val="clear" w:color="auto" w:fill="B6BD00"/>
          </w:tcPr>
          <w:p w14:paraId="53413209" w14:textId="75DC19A0" w:rsidR="00507A03" w:rsidRPr="002A22A0" w:rsidRDefault="00912E49" w:rsidP="00507A03">
            <w:pPr>
              <w:jc w:val="center"/>
              <w:rPr>
                <w:rFonts w:eastAsia="Times New Roman" w:cs="Arial"/>
                <w:color w:val="FFFFFF" w:themeColor="background1"/>
                <w:sz w:val="21"/>
                <w:lang w:val="en-GB"/>
              </w:rPr>
            </w:pPr>
            <w:r>
              <w:rPr>
                <w:rFonts w:eastAsia="Times New Roman" w:cs="Arial"/>
                <w:color w:val="FFFFFF" w:themeColor="background1"/>
                <w:sz w:val="21"/>
                <w:lang w:val="en-GB"/>
              </w:rPr>
              <w:t>Attitudini</w:t>
            </w:r>
          </w:p>
        </w:tc>
      </w:tr>
      <w:tr w:rsidR="00912E49" w:rsidRPr="00D17383" w14:paraId="5AFFEAFD" w14:textId="77777777" w:rsidTr="00507A03">
        <w:trPr>
          <w:trHeight w:val="227"/>
        </w:trPr>
        <w:tc>
          <w:tcPr>
            <w:tcW w:w="1477" w:type="dxa"/>
            <w:tcBorders>
              <w:top w:val="single" w:sz="4" w:space="0" w:color="auto"/>
              <w:left w:val="single" w:sz="4" w:space="0" w:color="auto"/>
              <w:bottom w:val="single" w:sz="4" w:space="0" w:color="auto"/>
              <w:right w:val="single" w:sz="4" w:space="0" w:color="auto"/>
            </w:tcBorders>
            <w:vAlign w:val="center"/>
          </w:tcPr>
          <w:p w14:paraId="577E8879" w14:textId="27F3557D" w:rsidR="00D233CE" w:rsidRPr="002A22A0" w:rsidRDefault="00912E49" w:rsidP="00912E49">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Descrizione delle competenze</w:t>
            </w:r>
            <w:r w:rsidR="00D233CE" w:rsidRPr="002A22A0">
              <w:rPr>
                <w:rFonts w:asciiTheme="minorHAnsi" w:hAnsiTheme="minorHAnsi" w:cs="Arial"/>
                <w:b/>
                <w:color w:val="6D6E6C"/>
                <w:sz w:val="21"/>
                <w:szCs w:val="21"/>
                <w:lang w:val="en-GB"/>
              </w:rPr>
              <w:t>:</w:t>
            </w:r>
          </w:p>
        </w:tc>
        <w:tc>
          <w:tcPr>
            <w:tcW w:w="3771" w:type="dxa"/>
            <w:tcBorders>
              <w:top w:val="single" w:sz="4" w:space="0" w:color="auto"/>
              <w:left w:val="single" w:sz="4" w:space="0" w:color="auto"/>
              <w:bottom w:val="single" w:sz="4" w:space="0" w:color="auto"/>
              <w:right w:val="single" w:sz="4" w:space="0" w:color="auto"/>
            </w:tcBorders>
            <w:vAlign w:val="center"/>
          </w:tcPr>
          <w:p w14:paraId="2C466BBD" w14:textId="3331A2FB" w:rsidR="00D233CE" w:rsidRPr="002A22A0" w:rsidRDefault="00D233CE" w:rsidP="00052156">
            <w:pPr>
              <w:pStyle w:val="NormaleWeb"/>
              <w:spacing w:before="0" w:beforeAutospacing="0" w:after="0" w:afterAutospacing="0"/>
              <w:rPr>
                <w:rFonts w:asciiTheme="minorHAnsi" w:eastAsia="Times New Roman" w:hAnsiTheme="minorHAnsi" w:cs="Arial"/>
                <w:color w:val="6D6E6C"/>
                <w:sz w:val="21"/>
                <w:szCs w:val="21"/>
                <w:lang w:val="en-GB"/>
              </w:rPr>
            </w:pPr>
            <w:r w:rsidRPr="002A22A0">
              <w:rPr>
                <w:rFonts w:asciiTheme="minorHAnsi" w:eastAsia="Times New Roman" w:hAnsiTheme="minorHAnsi" w:cs="Arial"/>
                <w:color w:val="6D6E6C"/>
                <w:sz w:val="21"/>
                <w:szCs w:val="21"/>
                <w:lang w:val="en-GB"/>
              </w:rPr>
              <w:t>P</w:t>
            </w:r>
            <w:r w:rsidR="00912E49">
              <w:rPr>
                <w:rFonts w:asciiTheme="minorHAnsi" w:eastAsia="Times New Roman" w:hAnsiTheme="minorHAnsi" w:cs="Arial"/>
                <w:color w:val="6D6E6C"/>
                <w:sz w:val="21"/>
                <w:szCs w:val="21"/>
                <w:lang w:val="en-GB"/>
              </w:rPr>
              <w:t>artecipanti</w:t>
            </w:r>
            <w:r w:rsidRPr="002A22A0">
              <w:rPr>
                <w:rFonts w:asciiTheme="minorHAnsi" w:eastAsia="Times New Roman" w:hAnsiTheme="minorHAnsi" w:cs="Arial"/>
                <w:color w:val="6D6E6C"/>
                <w:sz w:val="21"/>
                <w:szCs w:val="21"/>
                <w:lang w:val="en-GB"/>
              </w:rPr>
              <w:t xml:space="preserve">: </w:t>
            </w:r>
          </w:p>
          <w:p w14:paraId="2EF31868" w14:textId="3BADC5F5" w:rsidR="00912E49" w:rsidRPr="00D17383" w:rsidRDefault="00912E49" w:rsidP="00912E49">
            <w:pPr>
              <w:pStyle w:val="NormaleWeb"/>
              <w:numPr>
                <w:ilvl w:val="0"/>
                <w:numId w:val="19"/>
              </w:numPr>
              <w:rPr>
                <w:rFonts w:asciiTheme="minorHAnsi" w:hAnsiTheme="minorHAnsi"/>
                <w:color w:val="6D6E6C"/>
                <w:sz w:val="21"/>
                <w:szCs w:val="21"/>
                <w:lang w:val="it-IT"/>
              </w:rPr>
            </w:pPr>
            <w:r w:rsidRPr="00D17383">
              <w:rPr>
                <w:rFonts w:asciiTheme="minorHAnsi" w:hAnsiTheme="minorHAnsi"/>
                <w:color w:val="6D6E6C"/>
                <w:sz w:val="21"/>
                <w:szCs w:val="21"/>
                <w:lang w:val="it-IT"/>
              </w:rPr>
              <w:t>Comunicare le loro idee in modo chiaro e con entusiasmo.</w:t>
            </w:r>
          </w:p>
          <w:p w14:paraId="3EFC15A3" w14:textId="58CA3BB9" w:rsidR="00912E49" w:rsidRPr="00D17383" w:rsidRDefault="00912E49" w:rsidP="00912E49">
            <w:pPr>
              <w:pStyle w:val="NormaleWeb"/>
              <w:numPr>
                <w:ilvl w:val="0"/>
                <w:numId w:val="19"/>
              </w:numPr>
              <w:rPr>
                <w:rFonts w:asciiTheme="minorHAnsi" w:hAnsiTheme="minorHAnsi"/>
                <w:color w:val="6D6E6C"/>
                <w:sz w:val="21"/>
                <w:szCs w:val="21"/>
                <w:lang w:val="it-IT"/>
              </w:rPr>
            </w:pPr>
            <w:r w:rsidRPr="00D17383">
              <w:rPr>
                <w:rFonts w:asciiTheme="minorHAnsi" w:hAnsiTheme="minorHAnsi"/>
                <w:color w:val="6D6E6C"/>
                <w:sz w:val="21"/>
                <w:szCs w:val="21"/>
                <w:lang w:val="it-IT"/>
              </w:rPr>
              <w:t>Modificare la loro comunicazione in una vasta gamma di contesti sociali e culturali.</w:t>
            </w:r>
          </w:p>
          <w:p w14:paraId="6041C413" w14:textId="6E4AC48C" w:rsidR="00D233CE" w:rsidRPr="00D17383" w:rsidRDefault="00507A03" w:rsidP="00507A03">
            <w:pPr>
              <w:pStyle w:val="NormaleWeb"/>
              <w:widowControl/>
              <w:numPr>
                <w:ilvl w:val="0"/>
                <w:numId w:val="19"/>
              </w:numPr>
              <w:spacing w:before="0" w:beforeAutospacing="0" w:after="0" w:afterAutospacing="0"/>
              <w:rPr>
                <w:rFonts w:asciiTheme="minorHAnsi" w:hAnsiTheme="minorHAnsi"/>
                <w:color w:val="6D6E6C"/>
                <w:sz w:val="21"/>
                <w:szCs w:val="21"/>
                <w:lang w:val="it-IT"/>
              </w:rPr>
            </w:pPr>
            <w:r>
              <w:rPr>
                <w:rFonts w:asciiTheme="minorHAnsi" w:hAnsiTheme="minorHAnsi"/>
                <w:color w:val="6D6E6C"/>
                <w:sz w:val="21"/>
                <w:szCs w:val="21"/>
                <w:lang w:val="it-IT"/>
              </w:rPr>
              <w:t>Usare la comunicazione come mezzo</w:t>
            </w:r>
            <w:r w:rsidR="00912E49" w:rsidRPr="00D17383">
              <w:rPr>
                <w:rFonts w:asciiTheme="minorHAnsi" w:hAnsiTheme="minorHAnsi"/>
                <w:color w:val="6D6E6C"/>
                <w:sz w:val="21"/>
                <w:szCs w:val="21"/>
                <w:lang w:val="it-IT"/>
              </w:rPr>
              <w:t xml:space="preserve"> per la collabora</w:t>
            </w:r>
            <w:r>
              <w:rPr>
                <w:rFonts w:asciiTheme="minorHAnsi" w:hAnsiTheme="minorHAnsi"/>
                <w:color w:val="6D6E6C"/>
                <w:sz w:val="21"/>
                <w:szCs w:val="21"/>
                <w:lang w:val="it-IT"/>
              </w:rPr>
              <w:t xml:space="preserve">zione e la costruzione di reti </w:t>
            </w:r>
            <w:r w:rsidR="00912E49" w:rsidRPr="00D17383">
              <w:rPr>
                <w:rFonts w:asciiTheme="minorHAnsi" w:hAnsiTheme="minorHAnsi"/>
                <w:color w:val="6D6E6C"/>
                <w:sz w:val="21"/>
                <w:szCs w:val="21"/>
                <w:lang w:val="it-IT"/>
              </w:rPr>
              <w:t>con persone di diversa estrazione culturale.</w:t>
            </w:r>
          </w:p>
        </w:tc>
        <w:tc>
          <w:tcPr>
            <w:tcW w:w="5097" w:type="dxa"/>
            <w:tcBorders>
              <w:top w:val="single" w:sz="4" w:space="0" w:color="auto"/>
              <w:left w:val="single" w:sz="4" w:space="0" w:color="auto"/>
              <w:bottom w:val="single" w:sz="4" w:space="0" w:color="auto"/>
              <w:right w:val="single" w:sz="4" w:space="0" w:color="auto"/>
            </w:tcBorders>
          </w:tcPr>
          <w:p w14:paraId="56C0D539" w14:textId="77777777" w:rsidR="00507A03" w:rsidRPr="002A22A0" w:rsidRDefault="00507A03" w:rsidP="00507A03">
            <w:pPr>
              <w:pStyle w:val="NormaleWeb"/>
              <w:spacing w:before="0" w:beforeAutospacing="0" w:after="0" w:afterAutospacing="0"/>
              <w:rPr>
                <w:rFonts w:asciiTheme="minorHAnsi" w:eastAsia="Times New Roman" w:hAnsiTheme="minorHAnsi" w:cs="Arial"/>
                <w:color w:val="6D6E6C"/>
                <w:sz w:val="21"/>
                <w:szCs w:val="21"/>
                <w:lang w:val="en-GB"/>
              </w:rPr>
            </w:pPr>
            <w:r w:rsidRPr="002A22A0">
              <w:rPr>
                <w:rFonts w:asciiTheme="minorHAnsi" w:eastAsia="Times New Roman" w:hAnsiTheme="minorHAnsi" w:cs="Arial"/>
                <w:color w:val="6D6E6C"/>
                <w:sz w:val="21"/>
                <w:szCs w:val="21"/>
                <w:lang w:val="en-GB"/>
              </w:rPr>
              <w:t>P</w:t>
            </w:r>
            <w:r>
              <w:rPr>
                <w:rFonts w:asciiTheme="minorHAnsi" w:eastAsia="Times New Roman" w:hAnsiTheme="minorHAnsi" w:cs="Arial"/>
                <w:color w:val="6D6E6C"/>
                <w:sz w:val="21"/>
                <w:szCs w:val="21"/>
                <w:lang w:val="en-GB"/>
              </w:rPr>
              <w:t>artecipanti</w:t>
            </w:r>
            <w:r w:rsidRPr="002A22A0">
              <w:rPr>
                <w:rFonts w:asciiTheme="minorHAnsi" w:eastAsia="Times New Roman" w:hAnsiTheme="minorHAnsi" w:cs="Arial"/>
                <w:color w:val="6D6E6C"/>
                <w:sz w:val="21"/>
                <w:szCs w:val="21"/>
                <w:lang w:val="en-GB"/>
              </w:rPr>
              <w:t xml:space="preserve">: </w:t>
            </w:r>
          </w:p>
          <w:p w14:paraId="6B7FEF60" w14:textId="77777777" w:rsidR="00507A03" w:rsidRDefault="00507A03" w:rsidP="00507A03">
            <w:pPr>
              <w:pStyle w:val="NormaleWeb"/>
              <w:numPr>
                <w:ilvl w:val="0"/>
                <w:numId w:val="20"/>
              </w:numPr>
              <w:rPr>
                <w:rFonts w:asciiTheme="minorHAnsi" w:hAnsiTheme="minorHAnsi"/>
                <w:color w:val="6D6E6C"/>
                <w:sz w:val="21"/>
                <w:szCs w:val="21"/>
                <w:lang w:val="it-IT"/>
              </w:rPr>
            </w:pPr>
            <w:r w:rsidRPr="00D17383">
              <w:rPr>
                <w:rFonts w:asciiTheme="minorHAnsi" w:hAnsiTheme="minorHAnsi"/>
                <w:color w:val="6D6E6C"/>
                <w:sz w:val="21"/>
                <w:szCs w:val="21"/>
                <w:lang w:val="it-IT"/>
              </w:rPr>
              <w:t>Mostrare un atteggiamento positivo verso l'alfabetizzazione e la volontà di usare la lingua in modo socialmente responsabile.</w:t>
            </w:r>
          </w:p>
          <w:p w14:paraId="0F5C178B" w14:textId="260F261F" w:rsidR="00D233CE" w:rsidRPr="00507A03" w:rsidRDefault="00507A03" w:rsidP="00507A03">
            <w:pPr>
              <w:pStyle w:val="NormaleWeb"/>
              <w:numPr>
                <w:ilvl w:val="0"/>
                <w:numId w:val="20"/>
              </w:numPr>
              <w:rPr>
                <w:rFonts w:asciiTheme="minorHAnsi" w:hAnsiTheme="minorHAnsi"/>
                <w:color w:val="6D6E6C"/>
                <w:sz w:val="21"/>
                <w:szCs w:val="21"/>
                <w:lang w:val="it-IT"/>
              </w:rPr>
            </w:pPr>
            <w:r w:rsidRPr="00507A03">
              <w:rPr>
                <w:rFonts w:asciiTheme="minorHAnsi" w:hAnsiTheme="minorHAnsi"/>
                <w:color w:val="6D6E6C"/>
                <w:sz w:val="21"/>
                <w:szCs w:val="21"/>
                <w:lang w:val="it-IT"/>
              </w:rPr>
              <w:t>Apprezzare la diversità culturale, il dialogo critico e costruttivo come parte della comunicazione interculturale.</w:t>
            </w:r>
          </w:p>
        </w:tc>
      </w:tr>
    </w:tbl>
    <w:p w14:paraId="26E6CE4B" w14:textId="77777777" w:rsidR="00D233CE" w:rsidRPr="00D17383" w:rsidRDefault="00D233CE" w:rsidP="00D233CE">
      <w:pPr>
        <w:jc w:val="both"/>
        <w:rPr>
          <w:rFonts w:ascii="Helvetica" w:hAnsi="Helvetica"/>
          <w:color w:val="2E3538"/>
          <w:sz w:val="21"/>
          <w:szCs w:val="15"/>
          <w:lang w:val="it-IT"/>
        </w:rPr>
      </w:pPr>
    </w:p>
    <w:p w14:paraId="7F84D9AD" w14:textId="77777777" w:rsidR="00D233CE" w:rsidRPr="00D17383" w:rsidRDefault="00D233CE" w:rsidP="00D233CE">
      <w:pPr>
        <w:jc w:val="both"/>
        <w:rPr>
          <w:rFonts w:ascii="Arial" w:eastAsia="Times New Roman" w:hAnsi="Arial" w:cs="Arial"/>
          <w:color w:val="000000"/>
          <w:shd w:val="clear" w:color="auto" w:fill="FFFFFF"/>
          <w:lang w:val="it-IT"/>
        </w:rPr>
      </w:pPr>
    </w:p>
    <w:p w14:paraId="269FB829" w14:textId="52CA7A75" w:rsidR="00D233CE" w:rsidRPr="007C5055" w:rsidRDefault="00E03740" w:rsidP="002A22A0">
      <w:pPr>
        <w:pStyle w:val="PROMISE-HEADINGLIME"/>
        <w:ind w:left="0"/>
        <w:rPr>
          <w:sz w:val="28"/>
          <w:szCs w:val="28"/>
          <w:shd w:val="clear" w:color="auto" w:fill="FFFFFF"/>
          <w:lang w:val="en-GB"/>
        </w:rPr>
      </w:pPr>
      <w:r w:rsidRPr="007C5055">
        <w:rPr>
          <w:sz w:val="28"/>
          <w:szCs w:val="28"/>
          <w:shd w:val="clear" w:color="auto" w:fill="FFFFFF"/>
          <w:lang w:val="en-GB"/>
        </w:rPr>
        <w:t>2.2.</w:t>
      </w:r>
      <w:r w:rsidR="00245282">
        <w:rPr>
          <w:sz w:val="28"/>
          <w:szCs w:val="28"/>
          <w:shd w:val="clear" w:color="auto" w:fill="FFFFFF"/>
          <w:lang w:val="en-GB"/>
        </w:rPr>
        <w:t>2 Competenza Digitale</w:t>
      </w:r>
    </w:p>
    <w:p w14:paraId="10D26F10" w14:textId="17B6BCCC" w:rsidR="00E03740" w:rsidRPr="00D17383" w:rsidRDefault="00245282" w:rsidP="002A22A0">
      <w:pPr>
        <w:pStyle w:val="BODYTEXTTOUSE"/>
        <w:rPr>
          <w:lang w:val="it-IT"/>
        </w:rPr>
      </w:pPr>
      <w:r w:rsidRPr="00D17383">
        <w:rPr>
          <w:lang w:val="it-IT"/>
        </w:rPr>
        <w:t>Poiché le tecnologie digitali pervadono sempre di più ogni aspetto della vita moderna, la capacità di rifugiati e richiedenti asilo di integrarsi pienamente richiede necessariamente forti competenze digitali. Avendo sperimentato la rottu</w:t>
      </w:r>
      <w:r w:rsidR="00EE2072" w:rsidRPr="00D17383">
        <w:rPr>
          <w:lang w:val="it-IT"/>
        </w:rPr>
        <w:t>ra delle loro routine quotidiana</w:t>
      </w:r>
      <w:r w:rsidRPr="00D17383">
        <w:rPr>
          <w:lang w:val="it-IT"/>
        </w:rPr>
        <w:t xml:space="preserve"> e lavori che p</w:t>
      </w:r>
      <w:r w:rsidR="000B4961" w:rsidRPr="00D17383">
        <w:rPr>
          <w:lang w:val="it-IT"/>
        </w:rPr>
        <w:t>otrebbero o meno avere a che fare con</w:t>
      </w:r>
      <w:r w:rsidRPr="00D17383">
        <w:rPr>
          <w:lang w:val="it-IT"/>
        </w:rPr>
        <w:t xml:space="preserve"> la tecnologia digitale</w:t>
      </w:r>
      <w:r w:rsidR="00507A03">
        <w:rPr>
          <w:lang w:val="it-IT"/>
        </w:rPr>
        <w:t>,</w:t>
      </w:r>
      <w:r w:rsidRPr="00D17383">
        <w:rPr>
          <w:lang w:val="it-IT"/>
        </w:rPr>
        <w:t xml:space="preserve"> </w:t>
      </w:r>
      <w:r w:rsidR="00507A03">
        <w:rPr>
          <w:lang w:val="it-IT"/>
        </w:rPr>
        <w:t>oltre ch</w:t>
      </w:r>
      <w:r w:rsidRPr="00D17383">
        <w:rPr>
          <w:lang w:val="it-IT"/>
        </w:rPr>
        <w:t>e provenire da paesi in cui l'uso delle tecnologie digitali e di comunicazione potrebbe non essere così diffuso come nelle loro nuove comunità, è imper</w:t>
      </w:r>
      <w:r w:rsidR="000B4961" w:rsidRPr="00D17383">
        <w:rPr>
          <w:lang w:val="it-IT"/>
        </w:rPr>
        <w:t>ativo che gli educatori adottino</w:t>
      </w:r>
      <w:r w:rsidRPr="00D17383">
        <w:rPr>
          <w:lang w:val="it-IT"/>
        </w:rPr>
        <w:t xml:space="preserve"> un approccio inclusivo per integrare le competenze digitali nel quadro di appre</w:t>
      </w:r>
      <w:r w:rsidR="00507A03">
        <w:rPr>
          <w:lang w:val="it-IT"/>
        </w:rPr>
        <w:t>ndimento</w:t>
      </w:r>
      <w:r w:rsidRPr="00D17383">
        <w:rPr>
          <w:lang w:val="it-IT"/>
        </w:rPr>
        <w:t xml:space="preserve"> a tutti i livelli di competenza.</w:t>
      </w:r>
    </w:p>
    <w:p w14:paraId="47EEC862" w14:textId="77777777" w:rsidR="00D233CE" w:rsidRPr="00D17383" w:rsidRDefault="00D233CE" w:rsidP="00D233CE">
      <w:pPr>
        <w:jc w:val="both"/>
        <w:rPr>
          <w:rFonts w:ascii="Arial" w:hAnsi="Arial" w:cs="Arial"/>
          <w:lang w:val="it-I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3970"/>
        <w:gridCol w:w="4797"/>
      </w:tblGrid>
      <w:tr w:rsidR="00D233CE" w:rsidRPr="00D17383" w14:paraId="55807EC2" w14:textId="77777777" w:rsidTr="00624E94">
        <w:trPr>
          <w:trHeight w:val="284"/>
        </w:trPr>
        <w:tc>
          <w:tcPr>
            <w:tcW w:w="1537" w:type="dxa"/>
            <w:vAlign w:val="center"/>
          </w:tcPr>
          <w:p w14:paraId="2E8A3CFB" w14:textId="0499FF16" w:rsidR="00D233CE" w:rsidRPr="002A22A0" w:rsidRDefault="00245282" w:rsidP="00245282">
            <w:pPr>
              <w:jc w:val="center"/>
              <w:rPr>
                <w:rFonts w:eastAsia="Times New Roman" w:cs="Arial"/>
                <w:color w:val="6D6E6C"/>
                <w:sz w:val="21"/>
                <w:lang w:val="en-GB"/>
              </w:rPr>
            </w:pPr>
            <w:r>
              <w:rPr>
                <w:rFonts w:cs="Arial"/>
                <w:b/>
                <w:color w:val="6D6E6C"/>
                <w:sz w:val="21"/>
                <w:szCs w:val="18"/>
                <w:lang w:val="en-GB"/>
              </w:rPr>
              <w:t>Risultati di apprendimento</w:t>
            </w:r>
          </w:p>
        </w:tc>
        <w:tc>
          <w:tcPr>
            <w:tcW w:w="8808" w:type="dxa"/>
            <w:gridSpan w:val="2"/>
          </w:tcPr>
          <w:p w14:paraId="085239CF" w14:textId="55EF57EB" w:rsidR="00D233CE" w:rsidRPr="00D17383" w:rsidRDefault="00245282" w:rsidP="00245282">
            <w:pPr>
              <w:jc w:val="both"/>
              <w:rPr>
                <w:rFonts w:eastAsia="Times New Roman" w:cs="Arial"/>
                <w:b/>
                <w:color w:val="6D6E6C"/>
                <w:sz w:val="21"/>
                <w:lang w:val="it-IT"/>
              </w:rPr>
            </w:pPr>
            <w:r w:rsidRPr="00D17383">
              <w:rPr>
                <w:rFonts w:eastAsia="Times New Roman" w:cs="Arial"/>
                <w:b/>
                <w:color w:val="6D6E6C"/>
                <w:sz w:val="21"/>
                <w:szCs w:val="21"/>
                <w:lang w:val="it-IT"/>
              </w:rPr>
              <w:t>I partecipanti dimostrano un uso sicuro, critico e responsabile delle tecnologie digitali per l'apprendimento, l'occupazione e la partecipazione civica.</w:t>
            </w:r>
          </w:p>
        </w:tc>
      </w:tr>
      <w:tr w:rsidR="00D233CE" w:rsidRPr="00CE14D6" w14:paraId="45AE4411" w14:textId="77777777" w:rsidTr="00624E94">
        <w:trPr>
          <w:trHeight w:val="284"/>
        </w:trPr>
        <w:tc>
          <w:tcPr>
            <w:tcW w:w="1537" w:type="dxa"/>
            <w:shd w:val="clear" w:color="auto" w:fill="B6BD00"/>
          </w:tcPr>
          <w:p w14:paraId="3D8BBA09" w14:textId="77777777" w:rsidR="00D233CE" w:rsidRPr="00D17383" w:rsidRDefault="00D233CE" w:rsidP="00052156">
            <w:pPr>
              <w:jc w:val="both"/>
              <w:rPr>
                <w:rFonts w:eastAsia="Times New Roman" w:cs="Arial"/>
                <w:color w:val="FFFFFF" w:themeColor="background1"/>
                <w:sz w:val="21"/>
                <w:lang w:val="it-IT"/>
              </w:rPr>
            </w:pPr>
          </w:p>
        </w:tc>
        <w:tc>
          <w:tcPr>
            <w:tcW w:w="3987" w:type="dxa"/>
            <w:shd w:val="clear" w:color="auto" w:fill="B6BD00"/>
          </w:tcPr>
          <w:p w14:paraId="346CB1C7" w14:textId="1154769D" w:rsidR="00D233CE" w:rsidRPr="002A22A0" w:rsidRDefault="00245282" w:rsidP="00052156">
            <w:pPr>
              <w:jc w:val="center"/>
              <w:rPr>
                <w:rFonts w:eastAsia="Times New Roman" w:cs="Arial"/>
                <w:color w:val="FFFFFF" w:themeColor="background1"/>
                <w:sz w:val="21"/>
                <w:lang w:val="en-GB"/>
              </w:rPr>
            </w:pPr>
            <w:r>
              <w:rPr>
                <w:rFonts w:eastAsia="Times New Roman" w:cs="Arial"/>
                <w:color w:val="FFFFFF" w:themeColor="background1"/>
                <w:sz w:val="21"/>
                <w:lang w:val="en-GB"/>
              </w:rPr>
              <w:t>Abilità</w:t>
            </w:r>
          </w:p>
        </w:tc>
        <w:tc>
          <w:tcPr>
            <w:tcW w:w="4821" w:type="dxa"/>
            <w:shd w:val="clear" w:color="auto" w:fill="B6BD00"/>
          </w:tcPr>
          <w:p w14:paraId="48ECF636" w14:textId="5A28B62E" w:rsidR="00D233CE" w:rsidRPr="002A22A0" w:rsidRDefault="00245282" w:rsidP="00052156">
            <w:pPr>
              <w:jc w:val="center"/>
              <w:rPr>
                <w:rFonts w:eastAsia="Times New Roman" w:cs="Arial"/>
                <w:color w:val="FFFFFF" w:themeColor="background1"/>
                <w:sz w:val="21"/>
                <w:lang w:val="en-GB"/>
              </w:rPr>
            </w:pPr>
            <w:r>
              <w:rPr>
                <w:rFonts w:eastAsia="Times New Roman" w:cs="Arial"/>
                <w:color w:val="FFFFFF" w:themeColor="background1"/>
                <w:sz w:val="21"/>
                <w:lang w:val="en-GB"/>
              </w:rPr>
              <w:t>Attitudini</w:t>
            </w:r>
          </w:p>
        </w:tc>
      </w:tr>
      <w:tr w:rsidR="00D233CE" w:rsidRPr="00D17383" w14:paraId="273A03BD" w14:textId="77777777" w:rsidTr="00507A03">
        <w:trPr>
          <w:trHeight w:val="227"/>
        </w:trPr>
        <w:tc>
          <w:tcPr>
            <w:tcW w:w="1537" w:type="dxa"/>
            <w:vAlign w:val="center"/>
          </w:tcPr>
          <w:p w14:paraId="497620D5" w14:textId="715CA0DC" w:rsidR="00D233CE" w:rsidRPr="002A22A0" w:rsidRDefault="00245282"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Descrizione delle competenze</w:t>
            </w:r>
            <w:r w:rsidR="00D233CE" w:rsidRPr="002A22A0">
              <w:rPr>
                <w:rFonts w:asciiTheme="minorHAnsi" w:hAnsiTheme="minorHAnsi" w:cs="Arial"/>
                <w:b/>
                <w:color w:val="6D6E6C"/>
                <w:sz w:val="21"/>
                <w:szCs w:val="21"/>
                <w:lang w:val="en-GB"/>
              </w:rPr>
              <w:t>:</w:t>
            </w:r>
          </w:p>
        </w:tc>
        <w:tc>
          <w:tcPr>
            <w:tcW w:w="3987" w:type="dxa"/>
            <w:vAlign w:val="center"/>
          </w:tcPr>
          <w:p w14:paraId="53D6715B" w14:textId="35764B6D" w:rsidR="00D233CE" w:rsidRPr="002A22A0" w:rsidRDefault="00245282" w:rsidP="00052156">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Partecipanti</w:t>
            </w:r>
            <w:r w:rsidR="00D233CE" w:rsidRPr="002A22A0">
              <w:rPr>
                <w:rFonts w:asciiTheme="minorHAnsi" w:eastAsia="Times New Roman" w:hAnsiTheme="minorHAnsi" w:cs="Arial"/>
                <w:color w:val="6D6E6C"/>
                <w:sz w:val="21"/>
                <w:szCs w:val="21"/>
                <w:lang w:val="en-GB"/>
              </w:rPr>
              <w:t xml:space="preserve">: </w:t>
            </w:r>
          </w:p>
          <w:p w14:paraId="2CF07F74" w14:textId="0933389C" w:rsidR="00245282" w:rsidRPr="00D17383" w:rsidRDefault="00245282" w:rsidP="00245282">
            <w:pPr>
              <w:pStyle w:val="NormaleWeb"/>
              <w:numPr>
                <w:ilvl w:val="0"/>
                <w:numId w:val="21"/>
              </w:numPr>
              <w:rPr>
                <w:rFonts w:asciiTheme="minorHAnsi" w:hAnsiTheme="minorHAnsi"/>
                <w:color w:val="6D6E6C"/>
                <w:sz w:val="21"/>
                <w:szCs w:val="21"/>
                <w:lang w:val="it-IT"/>
              </w:rPr>
            </w:pPr>
            <w:r w:rsidRPr="00D17383">
              <w:rPr>
                <w:rFonts w:asciiTheme="minorHAnsi" w:hAnsiTheme="minorHAnsi"/>
                <w:color w:val="6D6E6C"/>
                <w:sz w:val="21"/>
                <w:szCs w:val="21"/>
                <w:lang w:val="it-IT"/>
              </w:rPr>
              <w:t>Possono accedere, utilizzare e condividere contenuti digitali, in particolare nei siti Web e nelle tecnologie digitali d'uso per le loro ulteriori attività di istruzione, lavoro e vita civica.</w:t>
            </w:r>
          </w:p>
          <w:p w14:paraId="573B6021" w14:textId="0D0F701F" w:rsidR="00D233CE" w:rsidRPr="00D17383" w:rsidRDefault="00245282" w:rsidP="00245282">
            <w:pPr>
              <w:pStyle w:val="NormaleWeb"/>
              <w:widowControl/>
              <w:numPr>
                <w:ilvl w:val="0"/>
                <w:numId w:val="21"/>
              </w:numPr>
              <w:spacing w:before="0" w:beforeAutospacing="0" w:after="0" w:afterAutospacing="0"/>
              <w:rPr>
                <w:rFonts w:asciiTheme="minorHAnsi" w:hAnsiTheme="minorHAnsi"/>
                <w:color w:val="6D6E6C"/>
                <w:sz w:val="21"/>
                <w:szCs w:val="21"/>
                <w:lang w:val="it-IT"/>
              </w:rPr>
            </w:pPr>
            <w:r w:rsidRPr="00D17383">
              <w:rPr>
                <w:rFonts w:asciiTheme="minorHAnsi" w:hAnsiTheme="minorHAnsi"/>
                <w:color w:val="6D6E6C"/>
                <w:sz w:val="21"/>
                <w:szCs w:val="21"/>
                <w:lang w:val="it-IT"/>
              </w:rPr>
              <w:t>Sono alfabetizzati digitalmente, mostrando la capacità di valutare l'affidabilità dei contenuti digitali e proteggere le loro informazioni personali.</w:t>
            </w:r>
            <w:r w:rsidR="00D233CE" w:rsidRPr="00D17383">
              <w:rPr>
                <w:rFonts w:asciiTheme="minorHAnsi" w:hAnsiTheme="minorHAnsi"/>
                <w:color w:val="6D6E6C"/>
                <w:sz w:val="21"/>
                <w:szCs w:val="21"/>
                <w:lang w:val="it-IT"/>
              </w:rPr>
              <w:t xml:space="preserve"> </w:t>
            </w:r>
          </w:p>
        </w:tc>
        <w:tc>
          <w:tcPr>
            <w:tcW w:w="4821" w:type="dxa"/>
          </w:tcPr>
          <w:p w14:paraId="1BE3B68B" w14:textId="0B177136" w:rsidR="00D233CE" w:rsidRPr="002A22A0" w:rsidRDefault="00245282" w:rsidP="00507A03">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Partecipanti</w:t>
            </w:r>
            <w:r w:rsidR="00D233CE" w:rsidRPr="002A22A0">
              <w:rPr>
                <w:rFonts w:asciiTheme="minorHAnsi" w:eastAsia="Times New Roman" w:hAnsiTheme="minorHAnsi" w:cs="Arial"/>
                <w:color w:val="6D6E6C"/>
                <w:sz w:val="21"/>
                <w:szCs w:val="21"/>
                <w:lang w:val="en-GB"/>
              </w:rPr>
              <w:t xml:space="preserve">: </w:t>
            </w:r>
          </w:p>
          <w:p w14:paraId="326D4B6B" w14:textId="42ABE0B1" w:rsidR="00245282" w:rsidRPr="00D17383" w:rsidRDefault="00245282" w:rsidP="00507A03">
            <w:pPr>
              <w:pStyle w:val="NormaleWeb"/>
              <w:numPr>
                <w:ilvl w:val="0"/>
                <w:numId w:val="22"/>
              </w:numPr>
              <w:rPr>
                <w:rFonts w:asciiTheme="minorHAnsi" w:eastAsia="Times New Roman" w:hAnsiTheme="minorHAnsi" w:cs="Arial"/>
                <w:color w:val="6D6E6C"/>
                <w:sz w:val="21"/>
                <w:szCs w:val="21"/>
                <w:lang w:val="it-IT"/>
              </w:rPr>
            </w:pPr>
            <w:r w:rsidRPr="00D17383">
              <w:rPr>
                <w:rFonts w:asciiTheme="minorHAnsi" w:eastAsia="Times New Roman" w:hAnsiTheme="minorHAnsi" w:cs="Arial"/>
                <w:color w:val="6D6E6C"/>
                <w:sz w:val="21"/>
                <w:szCs w:val="21"/>
                <w:lang w:val="it-IT"/>
              </w:rPr>
              <w:t xml:space="preserve">Sono aperti, curiosi </w:t>
            </w:r>
            <w:r w:rsidR="00507A03">
              <w:rPr>
                <w:rFonts w:asciiTheme="minorHAnsi" w:eastAsia="Times New Roman" w:hAnsiTheme="minorHAnsi" w:cs="Arial"/>
                <w:color w:val="6D6E6C"/>
                <w:sz w:val="21"/>
                <w:szCs w:val="21"/>
                <w:lang w:val="it-IT"/>
              </w:rPr>
              <w:t>e lungimiranti riguardo all’</w:t>
            </w:r>
            <w:r w:rsidRPr="00D17383">
              <w:rPr>
                <w:rFonts w:asciiTheme="minorHAnsi" w:eastAsia="Times New Roman" w:hAnsiTheme="minorHAnsi" w:cs="Arial"/>
                <w:color w:val="6D6E6C"/>
                <w:sz w:val="21"/>
                <w:szCs w:val="21"/>
                <w:lang w:val="it-IT"/>
              </w:rPr>
              <w:t>uso della tecnologia digitale.</w:t>
            </w:r>
          </w:p>
          <w:p w14:paraId="41F320B1" w14:textId="2D7A3C2F" w:rsidR="00D233CE" w:rsidRPr="00D17383" w:rsidRDefault="00507A03" w:rsidP="00507A03">
            <w:pPr>
              <w:pStyle w:val="NormaleWeb"/>
              <w:widowControl/>
              <w:numPr>
                <w:ilvl w:val="0"/>
                <w:numId w:val="22"/>
              </w:numPr>
              <w:spacing w:before="0" w:beforeAutospacing="0" w:after="0" w:afterAutospacing="0"/>
              <w:rPr>
                <w:rFonts w:asciiTheme="minorHAnsi" w:eastAsia="Times New Roman" w:hAnsiTheme="minorHAnsi" w:cs="Arial"/>
                <w:color w:val="6D6E6C"/>
                <w:sz w:val="21"/>
                <w:szCs w:val="21"/>
                <w:lang w:val="it-IT"/>
              </w:rPr>
            </w:pPr>
            <w:r>
              <w:rPr>
                <w:rFonts w:asciiTheme="minorHAnsi" w:eastAsia="Times New Roman" w:hAnsiTheme="minorHAnsi" w:cs="Arial"/>
                <w:color w:val="6D6E6C"/>
                <w:sz w:val="21"/>
                <w:szCs w:val="21"/>
                <w:lang w:val="it-IT"/>
              </w:rPr>
              <w:t>Mostrano</w:t>
            </w:r>
            <w:r w:rsidR="00245282" w:rsidRPr="00D17383">
              <w:rPr>
                <w:rFonts w:asciiTheme="minorHAnsi" w:eastAsia="Times New Roman" w:hAnsiTheme="minorHAnsi" w:cs="Arial"/>
                <w:color w:val="6D6E6C"/>
                <w:sz w:val="21"/>
                <w:szCs w:val="21"/>
                <w:lang w:val="it-IT"/>
              </w:rPr>
              <w:t xml:space="preserve"> capacità critiche e impegno per un uso etico, sicuro e responsabile dei contenuti digitali.</w:t>
            </w:r>
          </w:p>
        </w:tc>
      </w:tr>
    </w:tbl>
    <w:p w14:paraId="77AE308A" w14:textId="77777777" w:rsidR="00D233CE" w:rsidRPr="00D17383" w:rsidRDefault="00D233CE" w:rsidP="00D233CE">
      <w:pPr>
        <w:jc w:val="both"/>
        <w:rPr>
          <w:rFonts w:ascii="Arial" w:eastAsia="Times New Roman" w:hAnsi="Arial" w:cs="Arial"/>
          <w:b/>
          <w:color w:val="000000"/>
          <w:shd w:val="clear" w:color="auto" w:fill="FFFFFF"/>
          <w:lang w:val="it-IT"/>
        </w:rPr>
      </w:pPr>
    </w:p>
    <w:p w14:paraId="708917E3" w14:textId="010FEFCB" w:rsidR="00D233CE" w:rsidRPr="007C5055" w:rsidRDefault="00E03740" w:rsidP="002A22A0">
      <w:pPr>
        <w:pStyle w:val="PROMISE-HEADINGLIME"/>
        <w:ind w:left="0"/>
        <w:rPr>
          <w:sz w:val="28"/>
          <w:szCs w:val="28"/>
          <w:shd w:val="clear" w:color="auto" w:fill="FFFFFF"/>
          <w:lang w:val="en-GB"/>
        </w:rPr>
      </w:pPr>
      <w:r w:rsidRPr="007C5055">
        <w:rPr>
          <w:sz w:val="28"/>
          <w:szCs w:val="28"/>
          <w:shd w:val="clear" w:color="auto" w:fill="FFFFFF"/>
          <w:lang w:val="en-GB"/>
        </w:rPr>
        <w:t>2.2.</w:t>
      </w:r>
      <w:r w:rsidR="00245282">
        <w:rPr>
          <w:sz w:val="28"/>
          <w:szCs w:val="28"/>
          <w:shd w:val="clear" w:color="auto" w:fill="FFFFFF"/>
          <w:lang w:val="en-GB"/>
        </w:rPr>
        <w:t>3 Risoluzione di problemi</w:t>
      </w:r>
    </w:p>
    <w:p w14:paraId="3BFD42EB" w14:textId="135BAD97" w:rsidR="00DF2D46" w:rsidRPr="00D17383" w:rsidRDefault="00245282" w:rsidP="002A22A0">
      <w:pPr>
        <w:pStyle w:val="BODYTEXTTOUSE"/>
        <w:rPr>
          <w:shd w:val="clear" w:color="auto" w:fill="FFFFFF"/>
          <w:lang w:val="it-IT"/>
        </w:rPr>
      </w:pPr>
      <w:r w:rsidRPr="00D17383">
        <w:rPr>
          <w:shd w:val="clear" w:color="auto" w:fill="FFFFFF"/>
          <w:lang w:val="it-IT"/>
        </w:rPr>
        <w:t xml:space="preserve">Dopo aver superato molti ostacoli nella migrazione fisica, i rifugiati e i richiedenti asilo devono ancora affrontare numerosi ostacoli nel processo di insediamento nella loro nuova comunità e </w:t>
      </w:r>
      <w:r w:rsidR="00A72F68" w:rsidRPr="00D17383">
        <w:rPr>
          <w:shd w:val="clear" w:color="auto" w:fill="FFFFFF"/>
          <w:lang w:val="it-IT"/>
        </w:rPr>
        <w:t>società. Pur avendo diritto secondo la</w:t>
      </w:r>
      <w:r w:rsidR="00507A03">
        <w:rPr>
          <w:shd w:val="clear" w:color="auto" w:fill="FFFFFF"/>
          <w:lang w:val="it-IT"/>
        </w:rPr>
        <w:t xml:space="preserve"> legge e </w:t>
      </w:r>
      <w:r w:rsidRPr="00D17383">
        <w:rPr>
          <w:shd w:val="clear" w:color="auto" w:fill="FFFFFF"/>
          <w:lang w:val="it-IT"/>
        </w:rPr>
        <w:t xml:space="preserve">i principi </w:t>
      </w:r>
      <w:r w:rsidR="00507A03">
        <w:rPr>
          <w:shd w:val="clear" w:color="auto" w:fill="FFFFFF"/>
          <w:lang w:val="it-IT"/>
        </w:rPr>
        <w:t>umanitari</w:t>
      </w:r>
      <w:r w:rsidRPr="00D17383">
        <w:rPr>
          <w:shd w:val="clear" w:color="auto" w:fill="FFFFFF"/>
          <w:lang w:val="it-IT"/>
        </w:rPr>
        <w:t xml:space="preserve"> di ricevere protezione, la vera componente nel determinare il successo della loro integrazione, in particolare l'accettazione delle comunità ospitanti e la capacità di contribuire all</w:t>
      </w:r>
      <w:r w:rsidR="00507A03">
        <w:rPr>
          <w:shd w:val="clear" w:color="auto" w:fill="FFFFFF"/>
          <w:lang w:val="it-IT"/>
        </w:rPr>
        <w:t>a società, sarà la fiducia in sé</w:t>
      </w:r>
      <w:r w:rsidRPr="00D17383">
        <w:rPr>
          <w:shd w:val="clear" w:color="auto" w:fill="FFFFFF"/>
          <w:lang w:val="it-IT"/>
        </w:rPr>
        <w:t xml:space="preserve"> stessi e la capacità di gestire il processo di cambiamento.</w:t>
      </w:r>
    </w:p>
    <w:p w14:paraId="6F19EE7E" w14:textId="16D21F4B" w:rsidR="00DF2D46" w:rsidRPr="00D17383" w:rsidRDefault="00DF2D46" w:rsidP="002A22A0">
      <w:pPr>
        <w:pStyle w:val="BODYTEXTTOUSE"/>
        <w:rPr>
          <w:shd w:val="clear" w:color="auto" w:fill="FFFFFF"/>
          <w:lang w:val="it-IT"/>
        </w:rPr>
      </w:pPr>
    </w:p>
    <w:p w14:paraId="5666661C" w14:textId="7D70B4E6" w:rsidR="00D233CE" w:rsidRPr="00D17383" w:rsidRDefault="00245282" w:rsidP="002A22A0">
      <w:pPr>
        <w:pStyle w:val="BODYTEXTTOUSE"/>
        <w:rPr>
          <w:shd w:val="clear" w:color="auto" w:fill="FFFFFF"/>
          <w:lang w:val="it-IT"/>
        </w:rPr>
      </w:pPr>
      <w:r w:rsidRPr="00D17383">
        <w:rPr>
          <w:shd w:val="clear" w:color="auto" w:fill="FFFFFF"/>
          <w:lang w:val="it-IT"/>
        </w:rPr>
        <w:t>Le capacità di problem solving, legate all'iniziativa, alla creatività e anche al pensiero logico e alla perseveranza, sono quindi essenziali</w:t>
      </w:r>
      <w:r w:rsidR="00D233CE" w:rsidRPr="00D17383">
        <w:rPr>
          <w:shd w:val="clear" w:color="auto" w:fill="FFFFFF"/>
          <w:lang w:val="it-IT"/>
        </w:rPr>
        <w:t xml:space="preserve">. </w:t>
      </w:r>
    </w:p>
    <w:p w14:paraId="73C0915A" w14:textId="77777777" w:rsidR="00702258" w:rsidRPr="00D17383" w:rsidRDefault="00702258" w:rsidP="00D233CE">
      <w:pPr>
        <w:jc w:val="both"/>
        <w:rPr>
          <w:rFonts w:ascii="Arial" w:eastAsia="Times New Roman" w:hAnsi="Arial" w:cs="Arial"/>
          <w:color w:val="000000"/>
          <w:shd w:val="clear" w:color="auto" w:fill="FFFFFF"/>
          <w:lang w:val="it-I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3972"/>
        <w:gridCol w:w="4795"/>
      </w:tblGrid>
      <w:tr w:rsidR="00D233CE" w:rsidRPr="00D17383" w14:paraId="6A9AE03D" w14:textId="77777777" w:rsidTr="00624E94">
        <w:trPr>
          <w:trHeight w:val="284"/>
        </w:trPr>
        <w:tc>
          <w:tcPr>
            <w:tcW w:w="1537" w:type="dxa"/>
            <w:vAlign w:val="center"/>
          </w:tcPr>
          <w:p w14:paraId="04165B9B" w14:textId="56714042" w:rsidR="00D233CE" w:rsidRPr="002A22A0" w:rsidRDefault="00245282" w:rsidP="00245282">
            <w:pPr>
              <w:jc w:val="center"/>
              <w:rPr>
                <w:rFonts w:eastAsia="Times New Roman" w:cs="Arial"/>
                <w:color w:val="6D6E6C"/>
                <w:sz w:val="21"/>
                <w:lang w:val="en-GB"/>
              </w:rPr>
            </w:pPr>
            <w:r>
              <w:rPr>
                <w:rFonts w:cs="Arial"/>
                <w:b/>
                <w:color w:val="6D6E6C"/>
                <w:sz w:val="21"/>
                <w:szCs w:val="18"/>
                <w:lang w:val="en-GB"/>
              </w:rPr>
              <w:lastRenderedPageBreak/>
              <w:t>Risultati di apprendimento</w:t>
            </w:r>
          </w:p>
        </w:tc>
        <w:tc>
          <w:tcPr>
            <w:tcW w:w="8808" w:type="dxa"/>
            <w:gridSpan w:val="2"/>
          </w:tcPr>
          <w:p w14:paraId="68C50D44" w14:textId="53F72EB3" w:rsidR="00D233CE" w:rsidRPr="00F17F2B" w:rsidRDefault="00245282" w:rsidP="00245282">
            <w:pPr>
              <w:jc w:val="both"/>
              <w:rPr>
                <w:rFonts w:eastAsia="Times New Roman" w:cs="Arial"/>
                <w:b/>
                <w:color w:val="6D6E6C"/>
                <w:sz w:val="21"/>
                <w:lang w:val="it-IT"/>
              </w:rPr>
            </w:pPr>
            <w:r w:rsidRPr="00F17F2B">
              <w:rPr>
                <w:rFonts w:eastAsia="Times New Roman" w:cs="Arial"/>
                <w:b/>
                <w:color w:val="6D6E6C"/>
                <w:sz w:val="21"/>
                <w:lang w:val="it-IT"/>
              </w:rPr>
              <w:t>I partecipanti trovano soluzioni ai problemi incontrati nella vita di tutti i giorni, sfruttando le risorse a loro disposizione e mostrando un senso di iniziativa.</w:t>
            </w:r>
            <w:r w:rsidR="00D233CE" w:rsidRPr="00F17F2B">
              <w:rPr>
                <w:rFonts w:eastAsia="Times New Roman" w:cs="Arial"/>
                <w:b/>
                <w:color w:val="6D6E6C"/>
                <w:sz w:val="21"/>
                <w:lang w:val="it-IT"/>
              </w:rPr>
              <w:t xml:space="preserve"> </w:t>
            </w:r>
          </w:p>
        </w:tc>
      </w:tr>
      <w:tr w:rsidR="00D233CE" w:rsidRPr="00CE14D6" w14:paraId="16DD1682" w14:textId="77777777" w:rsidTr="00624E94">
        <w:trPr>
          <w:trHeight w:val="284"/>
        </w:trPr>
        <w:tc>
          <w:tcPr>
            <w:tcW w:w="1537" w:type="dxa"/>
            <w:shd w:val="clear" w:color="auto" w:fill="B6BD00"/>
          </w:tcPr>
          <w:p w14:paraId="52996BA3" w14:textId="77777777" w:rsidR="00D233CE" w:rsidRPr="00D17383" w:rsidRDefault="00D233CE" w:rsidP="00052156">
            <w:pPr>
              <w:jc w:val="both"/>
              <w:rPr>
                <w:rFonts w:eastAsia="Times New Roman" w:cs="Arial"/>
                <w:color w:val="FFFFFF" w:themeColor="background1"/>
                <w:sz w:val="21"/>
                <w:lang w:val="it-IT"/>
              </w:rPr>
            </w:pPr>
          </w:p>
        </w:tc>
        <w:tc>
          <w:tcPr>
            <w:tcW w:w="3987" w:type="dxa"/>
            <w:shd w:val="clear" w:color="auto" w:fill="B6BD00"/>
          </w:tcPr>
          <w:p w14:paraId="62C32022" w14:textId="1BA0E85C" w:rsidR="00D233CE" w:rsidRPr="002A22A0" w:rsidRDefault="00245282" w:rsidP="00052156">
            <w:pPr>
              <w:jc w:val="center"/>
              <w:rPr>
                <w:rFonts w:eastAsia="Times New Roman" w:cs="Arial"/>
                <w:color w:val="FFFFFF" w:themeColor="background1"/>
                <w:sz w:val="21"/>
                <w:lang w:val="en-GB"/>
              </w:rPr>
            </w:pPr>
            <w:r>
              <w:rPr>
                <w:rFonts w:eastAsia="Times New Roman" w:cs="Arial"/>
                <w:color w:val="FFFFFF" w:themeColor="background1"/>
                <w:sz w:val="21"/>
                <w:lang w:val="en-GB"/>
              </w:rPr>
              <w:t>Abilità</w:t>
            </w:r>
          </w:p>
        </w:tc>
        <w:tc>
          <w:tcPr>
            <w:tcW w:w="4821" w:type="dxa"/>
            <w:shd w:val="clear" w:color="auto" w:fill="B6BD00"/>
          </w:tcPr>
          <w:p w14:paraId="72B4A2F9" w14:textId="7B666896" w:rsidR="00D233CE" w:rsidRPr="002A22A0" w:rsidRDefault="00245282" w:rsidP="00052156">
            <w:pPr>
              <w:jc w:val="center"/>
              <w:rPr>
                <w:rFonts w:eastAsia="Times New Roman" w:cs="Arial"/>
                <w:color w:val="FFFFFF" w:themeColor="background1"/>
                <w:sz w:val="21"/>
                <w:lang w:val="en-GB"/>
              </w:rPr>
            </w:pPr>
            <w:r>
              <w:rPr>
                <w:rFonts w:eastAsia="Times New Roman" w:cs="Arial"/>
                <w:color w:val="FFFFFF" w:themeColor="background1"/>
                <w:sz w:val="21"/>
                <w:lang w:val="en-GB"/>
              </w:rPr>
              <w:t>Attitudini</w:t>
            </w:r>
          </w:p>
        </w:tc>
      </w:tr>
      <w:tr w:rsidR="00D233CE" w:rsidRPr="00D17383" w14:paraId="213770E8" w14:textId="77777777" w:rsidTr="00F17F2B">
        <w:trPr>
          <w:trHeight w:val="1443"/>
        </w:trPr>
        <w:tc>
          <w:tcPr>
            <w:tcW w:w="1537" w:type="dxa"/>
            <w:vAlign w:val="center"/>
          </w:tcPr>
          <w:p w14:paraId="3AB52A01" w14:textId="0A9AA28D" w:rsidR="00D233CE" w:rsidRPr="002A22A0" w:rsidRDefault="00245282" w:rsidP="00245282">
            <w:pPr>
              <w:pStyle w:val="NormaleWeb"/>
              <w:spacing w:before="0" w:beforeAutospacing="0" w:after="0" w:afterAutospacing="0"/>
              <w:rPr>
                <w:rFonts w:asciiTheme="minorHAnsi" w:hAnsiTheme="minorHAnsi" w:cs="Arial"/>
                <w:b/>
                <w:color w:val="6D6E6C"/>
                <w:lang w:val="en-GB"/>
              </w:rPr>
            </w:pPr>
            <w:r>
              <w:rPr>
                <w:rFonts w:asciiTheme="minorHAnsi" w:hAnsiTheme="minorHAnsi" w:cs="Arial"/>
                <w:b/>
                <w:color w:val="6D6E6C"/>
                <w:lang w:val="en-GB"/>
              </w:rPr>
              <w:t>Descrizione delle competenze</w:t>
            </w:r>
            <w:r w:rsidR="00D233CE" w:rsidRPr="002A22A0">
              <w:rPr>
                <w:rFonts w:asciiTheme="minorHAnsi" w:hAnsiTheme="minorHAnsi" w:cs="Arial"/>
                <w:b/>
                <w:color w:val="6D6E6C"/>
                <w:lang w:val="en-GB"/>
              </w:rPr>
              <w:t>:</w:t>
            </w:r>
          </w:p>
        </w:tc>
        <w:tc>
          <w:tcPr>
            <w:tcW w:w="3987" w:type="dxa"/>
            <w:vAlign w:val="center"/>
          </w:tcPr>
          <w:p w14:paraId="53194BB8" w14:textId="598D4BD1" w:rsidR="00D233CE" w:rsidRPr="002A22A0" w:rsidRDefault="00D233CE" w:rsidP="00052156">
            <w:pPr>
              <w:pStyle w:val="NormaleWeb"/>
              <w:spacing w:before="0" w:beforeAutospacing="0" w:after="0" w:afterAutospacing="0"/>
              <w:rPr>
                <w:rFonts w:asciiTheme="minorHAnsi" w:hAnsiTheme="minorHAnsi"/>
                <w:color w:val="6D6E6C"/>
                <w:lang w:val="en-GB"/>
              </w:rPr>
            </w:pPr>
            <w:r w:rsidRPr="002A22A0">
              <w:rPr>
                <w:rFonts w:asciiTheme="minorHAnsi" w:eastAsia="Times New Roman" w:hAnsiTheme="minorHAnsi" w:cs="Arial"/>
                <w:color w:val="6D6E6C"/>
                <w:lang w:val="en-GB"/>
              </w:rPr>
              <w:t>P</w:t>
            </w:r>
            <w:r w:rsidR="00656F66">
              <w:rPr>
                <w:rFonts w:asciiTheme="minorHAnsi" w:eastAsia="Times New Roman" w:hAnsiTheme="minorHAnsi" w:cs="Arial"/>
                <w:color w:val="6D6E6C"/>
                <w:lang w:val="en-GB"/>
              </w:rPr>
              <w:t>artecipanti</w:t>
            </w:r>
            <w:r w:rsidRPr="002A22A0">
              <w:rPr>
                <w:rFonts w:asciiTheme="minorHAnsi" w:eastAsia="Times New Roman" w:hAnsiTheme="minorHAnsi" w:cs="Arial"/>
                <w:color w:val="6D6E6C"/>
                <w:lang w:val="en-GB"/>
              </w:rPr>
              <w:t xml:space="preserve">: </w:t>
            </w:r>
          </w:p>
          <w:p w14:paraId="0B91162A" w14:textId="1CE6DE63" w:rsidR="00656F66" w:rsidRPr="00D17383" w:rsidRDefault="00656F66" w:rsidP="00656F66">
            <w:pPr>
              <w:pStyle w:val="NormaleWeb"/>
              <w:numPr>
                <w:ilvl w:val="0"/>
                <w:numId w:val="23"/>
              </w:numPr>
              <w:rPr>
                <w:rFonts w:asciiTheme="minorHAnsi" w:eastAsia="Times New Roman" w:hAnsiTheme="minorHAnsi" w:cs="Arial"/>
                <w:color w:val="6D6E6C"/>
                <w:lang w:val="it-IT"/>
              </w:rPr>
            </w:pPr>
            <w:r w:rsidRPr="00D17383">
              <w:rPr>
                <w:rFonts w:asciiTheme="minorHAnsi" w:eastAsia="Times New Roman" w:hAnsiTheme="minorHAnsi" w:cs="Arial"/>
                <w:color w:val="6D6E6C"/>
                <w:lang w:val="it-IT"/>
              </w:rPr>
              <w:t xml:space="preserve"> Possono impegnarsi in riflessioni critiche e applicare conoscenze, esperienza e risorse per valutare i rischi e le opportunità nel processo decisionale.</w:t>
            </w:r>
          </w:p>
          <w:p w14:paraId="584473D1" w14:textId="47EA1C01" w:rsidR="00D233CE" w:rsidRPr="00D17383" w:rsidRDefault="00656F66" w:rsidP="00656F66">
            <w:pPr>
              <w:pStyle w:val="NormaleWeb"/>
              <w:widowControl/>
              <w:numPr>
                <w:ilvl w:val="0"/>
                <w:numId w:val="23"/>
              </w:numPr>
              <w:spacing w:before="0" w:beforeAutospacing="0" w:after="0" w:afterAutospacing="0"/>
              <w:rPr>
                <w:rFonts w:asciiTheme="minorHAnsi" w:eastAsia="Times New Roman" w:hAnsiTheme="minorHAnsi" w:cs="Arial"/>
                <w:color w:val="6D6E6C"/>
                <w:lang w:val="it-IT"/>
              </w:rPr>
            </w:pPr>
            <w:r w:rsidRPr="00D17383">
              <w:rPr>
                <w:rFonts w:asciiTheme="minorHAnsi" w:eastAsia="Times New Roman" w:hAnsiTheme="minorHAnsi" w:cs="Arial"/>
                <w:color w:val="6D6E6C"/>
                <w:lang w:val="it-IT"/>
              </w:rPr>
              <w:t>Trova</w:t>
            </w:r>
            <w:r w:rsidR="00F17F2B">
              <w:rPr>
                <w:rFonts w:asciiTheme="minorHAnsi" w:eastAsia="Times New Roman" w:hAnsiTheme="minorHAnsi" w:cs="Arial"/>
                <w:color w:val="6D6E6C"/>
                <w:lang w:val="it-IT"/>
              </w:rPr>
              <w:t>no</w:t>
            </w:r>
            <w:r w:rsidRPr="00D17383">
              <w:rPr>
                <w:rFonts w:asciiTheme="minorHAnsi" w:eastAsia="Times New Roman" w:hAnsiTheme="minorHAnsi" w:cs="Arial"/>
                <w:color w:val="6D6E6C"/>
                <w:lang w:val="it-IT"/>
              </w:rPr>
              <w:t xml:space="preserve"> modi creativi per superare gli ostacoli sia individ</w:t>
            </w:r>
            <w:r w:rsidR="00F17F2B">
              <w:rPr>
                <w:rFonts w:asciiTheme="minorHAnsi" w:eastAsia="Times New Roman" w:hAnsiTheme="minorHAnsi" w:cs="Arial"/>
                <w:color w:val="6D6E6C"/>
                <w:lang w:val="it-IT"/>
              </w:rPr>
              <w:t>ualmente che collaborativamente</w:t>
            </w:r>
            <w:r w:rsidRPr="00D17383">
              <w:rPr>
                <w:rFonts w:asciiTheme="minorHAnsi" w:eastAsia="Times New Roman" w:hAnsiTheme="minorHAnsi" w:cs="Arial"/>
                <w:color w:val="6D6E6C"/>
                <w:lang w:val="it-IT"/>
              </w:rPr>
              <w:t xml:space="preserve"> in una </w:t>
            </w:r>
            <w:proofErr w:type="gramStart"/>
            <w:r w:rsidRPr="00D17383">
              <w:rPr>
                <w:rFonts w:asciiTheme="minorHAnsi" w:eastAsia="Times New Roman" w:hAnsiTheme="minorHAnsi" w:cs="Arial"/>
                <w:color w:val="6D6E6C"/>
                <w:lang w:val="it-IT"/>
              </w:rPr>
              <w:t>squadra.</w:t>
            </w:r>
            <w:r w:rsidR="00D233CE" w:rsidRPr="00D17383">
              <w:rPr>
                <w:rFonts w:asciiTheme="minorHAnsi" w:eastAsia="Times New Roman" w:hAnsiTheme="minorHAnsi" w:cs="Arial"/>
                <w:color w:val="6D6E6C"/>
                <w:lang w:val="it-IT"/>
              </w:rPr>
              <w:t>.</w:t>
            </w:r>
            <w:proofErr w:type="gramEnd"/>
            <w:r w:rsidR="00D233CE" w:rsidRPr="00D17383">
              <w:rPr>
                <w:rFonts w:asciiTheme="minorHAnsi" w:eastAsia="Times New Roman" w:hAnsiTheme="minorHAnsi" w:cs="Arial"/>
                <w:color w:val="6D6E6C"/>
                <w:lang w:val="it-IT"/>
              </w:rPr>
              <w:t xml:space="preserve"> </w:t>
            </w:r>
          </w:p>
        </w:tc>
        <w:tc>
          <w:tcPr>
            <w:tcW w:w="4821" w:type="dxa"/>
          </w:tcPr>
          <w:p w14:paraId="551BF05E" w14:textId="5C1D65AF" w:rsidR="00D233CE" w:rsidRPr="002A22A0" w:rsidRDefault="00D233CE" w:rsidP="00F17F2B">
            <w:pPr>
              <w:pStyle w:val="NormaleWeb"/>
              <w:spacing w:before="0" w:beforeAutospacing="0" w:after="0" w:afterAutospacing="0"/>
              <w:rPr>
                <w:rFonts w:asciiTheme="minorHAnsi" w:eastAsia="Times New Roman" w:hAnsiTheme="minorHAnsi" w:cs="Arial"/>
                <w:color w:val="6D6E6C"/>
                <w:lang w:val="en-GB"/>
              </w:rPr>
            </w:pPr>
            <w:r w:rsidRPr="002A22A0">
              <w:rPr>
                <w:rFonts w:asciiTheme="minorHAnsi" w:eastAsia="Times New Roman" w:hAnsiTheme="minorHAnsi" w:cs="Arial"/>
                <w:color w:val="6D6E6C"/>
                <w:lang w:val="en-GB"/>
              </w:rPr>
              <w:t>Pa</w:t>
            </w:r>
            <w:r w:rsidR="00656F66">
              <w:rPr>
                <w:rFonts w:asciiTheme="minorHAnsi" w:eastAsia="Times New Roman" w:hAnsiTheme="minorHAnsi" w:cs="Arial"/>
                <w:color w:val="6D6E6C"/>
                <w:lang w:val="en-GB"/>
              </w:rPr>
              <w:t>rtecipanti</w:t>
            </w:r>
            <w:r w:rsidRPr="002A22A0">
              <w:rPr>
                <w:rFonts w:asciiTheme="minorHAnsi" w:eastAsia="Times New Roman" w:hAnsiTheme="minorHAnsi" w:cs="Arial"/>
                <w:color w:val="6D6E6C"/>
                <w:lang w:val="en-GB"/>
              </w:rPr>
              <w:t>:</w:t>
            </w:r>
          </w:p>
          <w:p w14:paraId="07B6BAB6" w14:textId="77777777" w:rsidR="00656F66" w:rsidRPr="00D17383" w:rsidRDefault="00656F66" w:rsidP="00F17F2B">
            <w:pPr>
              <w:pStyle w:val="NormaleWeb"/>
              <w:numPr>
                <w:ilvl w:val="0"/>
                <w:numId w:val="24"/>
              </w:numPr>
              <w:rPr>
                <w:rFonts w:asciiTheme="minorHAnsi" w:eastAsia="Times New Roman" w:hAnsiTheme="minorHAnsi" w:cs="Arial"/>
                <w:color w:val="6D6E6C"/>
                <w:lang w:val="it-IT"/>
              </w:rPr>
            </w:pPr>
            <w:r w:rsidRPr="00D17383">
              <w:rPr>
                <w:rFonts w:asciiTheme="minorHAnsi" w:eastAsia="Times New Roman" w:hAnsiTheme="minorHAnsi" w:cs="Arial"/>
                <w:color w:val="6D6E6C"/>
                <w:lang w:val="it-IT"/>
              </w:rPr>
              <w:t>Sono disposti a imparare dalla propria esperienza e da quella degli altri.</w:t>
            </w:r>
          </w:p>
          <w:p w14:paraId="0825932A" w14:textId="7E9A660E" w:rsidR="00656F66" w:rsidRPr="00D17383" w:rsidRDefault="00656F66" w:rsidP="00F17F2B">
            <w:pPr>
              <w:pStyle w:val="NormaleWeb"/>
              <w:numPr>
                <w:ilvl w:val="0"/>
                <w:numId w:val="24"/>
              </w:numPr>
              <w:rPr>
                <w:rFonts w:asciiTheme="minorHAnsi" w:eastAsia="Times New Roman" w:hAnsiTheme="minorHAnsi" w:cs="Arial"/>
                <w:color w:val="6D6E6C"/>
                <w:lang w:val="it-IT"/>
              </w:rPr>
            </w:pPr>
            <w:r w:rsidRPr="00D17383">
              <w:rPr>
                <w:rFonts w:asciiTheme="minorHAnsi" w:eastAsia="Times New Roman" w:hAnsiTheme="minorHAnsi" w:cs="Arial"/>
                <w:color w:val="6D6E6C"/>
                <w:lang w:val="it-IT"/>
              </w:rPr>
              <w:t>Vedono possibilità, piuttosto che minacce, in incertezza e situazioni ambigue.</w:t>
            </w:r>
          </w:p>
          <w:p w14:paraId="336412F1" w14:textId="290B6046" w:rsidR="00D233CE" w:rsidRPr="00D17383" w:rsidRDefault="00656F66" w:rsidP="00F17F2B">
            <w:pPr>
              <w:pStyle w:val="NormaleWeb"/>
              <w:widowControl/>
              <w:numPr>
                <w:ilvl w:val="0"/>
                <w:numId w:val="24"/>
              </w:numPr>
              <w:spacing w:before="0" w:beforeAutospacing="0" w:after="0" w:afterAutospacing="0"/>
              <w:rPr>
                <w:rFonts w:asciiTheme="minorHAnsi" w:eastAsia="Times New Roman" w:hAnsiTheme="minorHAnsi" w:cs="Arial"/>
                <w:color w:val="6D6E6C"/>
                <w:lang w:val="it-IT"/>
              </w:rPr>
            </w:pPr>
            <w:r w:rsidRPr="00D17383">
              <w:rPr>
                <w:rFonts w:asciiTheme="minorHAnsi" w:eastAsia="Times New Roman" w:hAnsiTheme="minorHAnsi" w:cs="Arial"/>
                <w:color w:val="6D6E6C"/>
                <w:lang w:val="it-IT"/>
              </w:rPr>
              <w:t>Portatori di valore, pro-attività, coraggio e perseveranza</w:t>
            </w:r>
          </w:p>
        </w:tc>
      </w:tr>
    </w:tbl>
    <w:p w14:paraId="5BE816F0" w14:textId="77777777" w:rsidR="00702258" w:rsidRPr="00D17383" w:rsidRDefault="00702258" w:rsidP="00D233CE">
      <w:pPr>
        <w:jc w:val="both"/>
        <w:rPr>
          <w:rFonts w:ascii="Arial" w:hAnsi="Arial" w:cs="Arial"/>
          <w:color w:val="000000" w:themeColor="text1"/>
          <w:lang w:val="it-IT"/>
        </w:rPr>
      </w:pPr>
    </w:p>
    <w:p w14:paraId="592FF5F2" w14:textId="349DC63F" w:rsidR="00D233CE" w:rsidRPr="007C5055" w:rsidRDefault="00E03740" w:rsidP="002A22A0">
      <w:pPr>
        <w:pStyle w:val="PROMISE-HEADINGLIME"/>
        <w:ind w:left="0"/>
        <w:rPr>
          <w:sz w:val="28"/>
          <w:szCs w:val="28"/>
          <w:lang w:val="en-GB"/>
        </w:rPr>
      </w:pPr>
      <w:r w:rsidRPr="007C5055">
        <w:rPr>
          <w:sz w:val="28"/>
          <w:szCs w:val="28"/>
          <w:lang w:val="en-GB"/>
        </w:rPr>
        <w:t>2.2.</w:t>
      </w:r>
      <w:r w:rsidR="00656F66">
        <w:rPr>
          <w:sz w:val="28"/>
          <w:szCs w:val="28"/>
          <w:lang w:val="en-GB"/>
        </w:rPr>
        <w:t>4 Autonomia di Apprendimento</w:t>
      </w:r>
    </w:p>
    <w:p w14:paraId="267EC908" w14:textId="2E5314EA" w:rsidR="00D233CE" w:rsidRPr="00D17383" w:rsidRDefault="00656F66" w:rsidP="00702258">
      <w:pPr>
        <w:pStyle w:val="BODYTEXTTOUSE"/>
        <w:rPr>
          <w:lang w:val="it-IT"/>
        </w:rPr>
      </w:pPr>
      <w:r w:rsidRPr="00D17383">
        <w:rPr>
          <w:lang w:val="it-IT"/>
        </w:rPr>
        <w:t>Spesso descritto come imparare ad apprendere, l'autonomia di apprendimento s</w:t>
      </w:r>
      <w:r w:rsidR="00A72F68" w:rsidRPr="00D17383">
        <w:rPr>
          <w:lang w:val="it-IT"/>
        </w:rPr>
        <w:t>i riferisce alla capacità di un’</w:t>
      </w:r>
      <w:r w:rsidRPr="00D17383">
        <w:rPr>
          <w:lang w:val="it-IT"/>
        </w:rPr>
        <w:t>individuo di organizzarsi e perseverare al fine di impegnar</w:t>
      </w:r>
      <w:r w:rsidR="00A72F68" w:rsidRPr="00D17383">
        <w:rPr>
          <w:lang w:val="it-IT"/>
        </w:rPr>
        <w:t>si nell'apprendimento permanente</w:t>
      </w:r>
      <w:r w:rsidRPr="00D17383">
        <w:rPr>
          <w:lang w:val="it-IT"/>
        </w:rPr>
        <w:t xml:space="preserve"> che è produttivo per il proprio futuro. È un'abilità essenziale per i rifugiati e i r</w:t>
      </w:r>
      <w:r w:rsidR="000042B4">
        <w:rPr>
          <w:lang w:val="it-IT"/>
        </w:rPr>
        <w:t>ichiedenti asilo per i quali l’</w:t>
      </w:r>
      <w:r w:rsidRPr="00D17383">
        <w:rPr>
          <w:lang w:val="it-IT"/>
        </w:rPr>
        <w:t>"educazione all'integrazione" iniziale richiederà solo</w:t>
      </w:r>
      <w:r w:rsidR="000042B4">
        <w:rPr>
          <w:lang w:val="it-IT"/>
        </w:rPr>
        <w:t xml:space="preserve"> la fase di insediamento iniziale</w:t>
      </w:r>
      <w:r w:rsidRPr="00D17383">
        <w:rPr>
          <w:lang w:val="it-IT"/>
        </w:rPr>
        <w:t>; la loro capacità di realizzare il proprio potenziale, soprattutto in termini di generazione di reddito e benessere personale, dipenderà dalla loro capacità di gestire efficacemente lo sviluppo e la carriera delle proprie competenze future.</w:t>
      </w:r>
    </w:p>
    <w:p w14:paraId="0F0EA937" w14:textId="77777777" w:rsidR="00E03740" w:rsidRPr="00D17383" w:rsidRDefault="00E03740" w:rsidP="00702258">
      <w:pPr>
        <w:pStyle w:val="BODYTEXTTOUSE"/>
        <w:rPr>
          <w:color w:val="000000"/>
          <w:lang w:val="it-IT"/>
        </w:rPr>
      </w:pPr>
    </w:p>
    <w:p w14:paraId="68F30B99" w14:textId="77777777" w:rsidR="00D233CE" w:rsidRPr="00D17383" w:rsidRDefault="00D233CE" w:rsidP="00D233CE">
      <w:pPr>
        <w:jc w:val="both"/>
        <w:rPr>
          <w:rFonts w:ascii="Arial" w:hAnsi="Arial" w:cs="Arial"/>
          <w:color w:val="000000"/>
          <w:lang w:val="it-I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3971"/>
        <w:gridCol w:w="4796"/>
      </w:tblGrid>
      <w:tr w:rsidR="00D233CE" w:rsidRPr="00D17383" w14:paraId="4EC51BB4" w14:textId="77777777" w:rsidTr="00624E94">
        <w:trPr>
          <w:trHeight w:val="284"/>
        </w:trPr>
        <w:tc>
          <w:tcPr>
            <w:tcW w:w="1537" w:type="dxa"/>
            <w:vAlign w:val="center"/>
          </w:tcPr>
          <w:p w14:paraId="4F10E8AA" w14:textId="6D6855CE" w:rsidR="00D233CE" w:rsidRPr="002A22A0" w:rsidRDefault="00656F66" w:rsidP="00656F66">
            <w:pPr>
              <w:jc w:val="center"/>
              <w:rPr>
                <w:rFonts w:eastAsia="Times New Roman" w:cs="Arial"/>
                <w:color w:val="6D6E6C"/>
                <w:sz w:val="21"/>
                <w:lang w:val="en-GB"/>
              </w:rPr>
            </w:pPr>
            <w:r>
              <w:rPr>
                <w:rFonts w:cs="Arial"/>
                <w:b/>
                <w:color w:val="6D6E6C"/>
                <w:sz w:val="21"/>
                <w:szCs w:val="18"/>
                <w:lang w:val="en-GB"/>
              </w:rPr>
              <w:t>Risultati di apprendimento</w:t>
            </w:r>
          </w:p>
        </w:tc>
        <w:tc>
          <w:tcPr>
            <w:tcW w:w="8808" w:type="dxa"/>
            <w:gridSpan w:val="2"/>
          </w:tcPr>
          <w:p w14:paraId="56BA93CE" w14:textId="3094D72C" w:rsidR="00D233CE" w:rsidRPr="000042B4" w:rsidRDefault="00656F66" w:rsidP="00656F66">
            <w:pPr>
              <w:jc w:val="both"/>
              <w:rPr>
                <w:rFonts w:eastAsia="Times New Roman" w:cs="Arial"/>
                <w:b/>
                <w:color w:val="6D6E6C"/>
                <w:sz w:val="21"/>
                <w:szCs w:val="21"/>
                <w:lang w:val="it-IT"/>
              </w:rPr>
            </w:pPr>
            <w:r w:rsidRPr="000042B4">
              <w:rPr>
                <w:rFonts w:eastAsia="Times New Roman" w:cs="Arial"/>
                <w:b/>
                <w:color w:val="6D6E6C"/>
                <w:sz w:val="21"/>
                <w:szCs w:val="21"/>
                <w:lang w:val="it-IT"/>
              </w:rPr>
              <w:t>I partecipanti gestiscono l'apprendimento e la carriera in modo costruttivo.</w:t>
            </w:r>
            <w:r w:rsidR="00D233CE" w:rsidRPr="000042B4">
              <w:rPr>
                <w:rFonts w:eastAsia="Times New Roman" w:cs="Arial"/>
                <w:b/>
                <w:color w:val="6D6E6C"/>
                <w:sz w:val="21"/>
                <w:szCs w:val="21"/>
                <w:lang w:val="it-IT"/>
              </w:rPr>
              <w:t xml:space="preserve"> </w:t>
            </w:r>
          </w:p>
        </w:tc>
      </w:tr>
      <w:tr w:rsidR="00656F66" w:rsidRPr="00CE14D6" w14:paraId="63D52F61" w14:textId="77777777" w:rsidTr="00624E94">
        <w:trPr>
          <w:trHeight w:val="284"/>
        </w:trPr>
        <w:tc>
          <w:tcPr>
            <w:tcW w:w="1537" w:type="dxa"/>
            <w:shd w:val="clear" w:color="auto" w:fill="B6BD00"/>
          </w:tcPr>
          <w:p w14:paraId="7AC4A85F" w14:textId="77777777" w:rsidR="00D233CE" w:rsidRPr="00D17383" w:rsidRDefault="00D233CE" w:rsidP="00052156">
            <w:pPr>
              <w:jc w:val="both"/>
              <w:rPr>
                <w:rFonts w:eastAsia="Times New Roman" w:cs="Arial"/>
                <w:color w:val="6D6E6C"/>
                <w:sz w:val="21"/>
                <w:lang w:val="it-IT"/>
              </w:rPr>
            </w:pPr>
          </w:p>
        </w:tc>
        <w:tc>
          <w:tcPr>
            <w:tcW w:w="3987" w:type="dxa"/>
            <w:shd w:val="clear" w:color="auto" w:fill="B6BD00"/>
          </w:tcPr>
          <w:p w14:paraId="657C3880" w14:textId="77777777" w:rsidR="00D233CE" w:rsidRPr="002A22A0" w:rsidRDefault="00D233CE" w:rsidP="00052156">
            <w:pPr>
              <w:jc w:val="center"/>
              <w:rPr>
                <w:rFonts w:eastAsia="Times New Roman" w:cs="Arial"/>
                <w:color w:val="FFFFFF" w:themeColor="background1"/>
                <w:sz w:val="21"/>
                <w:lang w:val="en-GB"/>
              </w:rPr>
            </w:pPr>
            <w:r w:rsidRPr="002A22A0">
              <w:rPr>
                <w:rFonts w:eastAsia="Times New Roman" w:cs="Arial"/>
                <w:color w:val="FFFFFF" w:themeColor="background1"/>
                <w:sz w:val="21"/>
                <w:lang w:val="en-GB"/>
              </w:rPr>
              <w:t>Skills</w:t>
            </w:r>
          </w:p>
        </w:tc>
        <w:tc>
          <w:tcPr>
            <w:tcW w:w="4821" w:type="dxa"/>
            <w:shd w:val="clear" w:color="auto" w:fill="B6BD00"/>
          </w:tcPr>
          <w:p w14:paraId="6990673B" w14:textId="77777777" w:rsidR="00D233CE" w:rsidRPr="002A22A0" w:rsidRDefault="00D233CE" w:rsidP="00052156">
            <w:pPr>
              <w:jc w:val="center"/>
              <w:rPr>
                <w:rFonts w:eastAsia="Times New Roman" w:cs="Arial"/>
                <w:color w:val="FFFFFF" w:themeColor="background1"/>
                <w:sz w:val="21"/>
                <w:lang w:val="en-GB"/>
              </w:rPr>
            </w:pPr>
            <w:r w:rsidRPr="002A22A0">
              <w:rPr>
                <w:rFonts w:eastAsia="Times New Roman" w:cs="Arial"/>
                <w:color w:val="FFFFFF" w:themeColor="background1"/>
                <w:sz w:val="21"/>
                <w:lang w:val="en-GB"/>
              </w:rPr>
              <w:t>Attitudes</w:t>
            </w:r>
          </w:p>
        </w:tc>
      </w:tr>
      <w:tr w:rsidR="00656F66" w:rsidRPr="00D17383" w14:paraId="2F69603D" w14:textId="77777777" w:rsidTr="000042B4">
        <w:trPr>
          <w:trHeight w:val="1540"/>
        </w:trPr>
        <w:tc>
          <w:tcPr>
            <w:tcW w:w="1537" w:type="dxa"/>
            <w:vAlign w:val="center"/>
          </w:tcPr>
          <w:p w14:paraId="04877A21" w14:textId="4041DE60" w:rsidR="00D233CE" w:rsidRPr="002A22A0" w:rsidRDefault="00656F66" w:rsidP="00052156">
            <w:pPr>
              <w:pStyle w:val="NormaleWeb"/>
              <w:spacing w:before="0" w:beforeAutospacing="0" w:after="0" w:afterAutospacing="0"/>
              <w:rPr>
                <w:rFonts w:asciiTheme="minorHAnsi" w:hAnsiTheme="minorHAnsi" w:cs="Arial"/>
                <w:b/>
                <w:color w:val="6D6E6C"/>
                <w:sz w:val="21"/>
                <w:szCs w:val="21"/>
                <w:lang w:val="en-GB"/>
              </w:rPr>
            </w:pPr>
            <w:r>
              <w:rPr>
                <w:rFonts w:asciiTheme="minorHAnsi" w:hAnsiTheme="minorHAnsi" w:cs="Arial"/>
                <w:b/>
                <w:color w:val="6D6E6C"/>
                <w:sz w:val="21"/>
                <w:szCs w:val="21"/>
                <w:lang w:val="en-GB"/>
              </w:rPr>
              <w:t>Descrizione delle competenze</w:t>
            </w:r>
            <w:r w:rsidR="00D233CE" w:rsidRPr="002A22A0">
              <w:rPr>
                <w:rFonts w:asciiTheme="minorHAnsi" w:hAnsiTheme="minorHAnsi" w:cs="Arial"/>
                <w:b/>
                <w:color w:val="6D6E6C"/>
                <w:sz w:val="21"/>
                <w:szCs w:val="21"/>
                <w:lang w:val="en-GB"/>
              </w:rPr>
              <w:t>:</w:t>
            </w:r>
          </w:p>
        </w:tc>
        <w:tc>
          <w:tcPr>
            <w:tcW w:w="3987" w:type="dxa"/>
            <w:vAlign w:val="center"/>
          </w:tcPr>
          <w:p w14:paraId="5C64E7F4" w14:textId="3E03BD14" w:rsidR="00D233CE" w:rsidRPr="002A22A0" w:rsidRDefault="00656F66" w:rsidP="00052156">
            <w:pPr>
              <w:pStyle w:val="NormaleWeb"/>
              <w:spacing w:before="0" w:beforeAutospacing="0" w:after="0" w:afterAutospacing="0"/>
              <w:rPr>
                <w:rFonts w:asciiTheme="minorHAnsi" w:hAnsiTheme="minorHAnsi"/>
                <w:color w:val="6D6E6C"/>
                <w:sz w:val="21"/>
                <w:szCs w:val="21"/>
                <w:lang w:val="en-GB"/>
              </w:rPr>
            </w:pPr>
            <w:r>
              <w:rPr>
                <w:rFonts w:asciiTheme="minorHAnsi" w:eastAsia="Times New Roman" w:hAnsiTheme="minorHAnsi" w:cs="Arial"/>
                <w:color w:val="6D6E6C"/>
                <w:sz w:val="21"/>
                <w:szCs w:val="21"/>
                <w:lang w:val="en-GB"/>
              </w:rPr>
              <w:t>I partecipanti possono</w:t>
            </w:r>
            <w:r w:rsidR="00D233CE" w:rsidRPr="002A22A0">
              <w:rPr>
                <w:rFonts w:asciiTheme="minorHAnsi" w:eastAsia="Times New Roman" w:hAnsiTheme="minorHAnsi" w:cs="Arial"/>
                <w:color w:val="6D6E6C"/>
                <w:sz w:val="21"/>
                <w:szCs w:val="21"/>
                <w:lang w:val="en-GB"/>
              </w:rPr>
              <w:t xml:space="preserve">: </w:t>
            </w:r>
          </w:p>
          <w:p w14:paraId="75D6D983" w14:textId="445613F3" w:rsidR="008768DA" w:rsidRPr="00D17383" w:rsidRDefault="008768DA" w:rsidP="008768DA">
            <w:pPr>
              <w:pStyle w:val="NormaleWeb"/>
              <w:numPr>
                <w:ilvl w:val="0"/>
                <w:numId w:val="25"/>
              </w:numPr>
              <w:rPr>
                <w:rFonts w:asciiTheme="minorHAnsi" w:eastAsia="Times New Roman" w:hAnsiTheme="minorHAnsi" w:cs="Arial"/>
                <w:color w:val="6D6E6C"/>
                <w:sz w:val="21"/>
                <w:szCs w:val="21"/>
                <w:lang w:val="it-IT"/>
              </w:rPr>
            </w:pPr>
            <w:r w:rsidRPr="00D17383">
              <w:rPr>
                <w:rFonts w:asciiTheme="minorHAnsi" w:eastAsia="Times New Roman" w:hAnsiTheme="minorHAnsi" w:cs="Arial"/>
                <w:color w:val="6D6E6C"/>
                <w:sz w:val="21"/>
                <w:szCs w:val="21"/>
                <w:lang w:val="it-IT"/>
              </w:rPr>
              <w:t>Valutare le loro abilità, risultati e fallimenti e imparare da questi, identificando i percorsi per un migliore sviluppo personale e professionale.</w:t>
            </w:r>
          </w:p>
          <w:p w14:paraId="4E63657C" w14:textId="0661C6BB" w:rsidR="008768DA" w:rsidRPr="00D17383" w:rsidRDefault="008768DA" w:rsidP="008768DA">
            <w:pPr>
              <w:pStyle w:val="NormaleWeb"/>
              <w:numPr>
                <w:ilvl w:val="0"/>
                <w:numId w:val="25"/>
              </w:numPr>
              <w:rPr>
                <w:rFonts w:asciiTheme="minorHAnsi" w:eastAsia="Times New Roman" w:hAnsiTheme="minorHAnsi" w:cs="Arial"/>
                <w:color w:val="6D6E6C"/>
                <w:sz w:val="21"/>
                <w:szCs w:val="21"/>
                <w:lang w:val="it-IT"/>
              </w:rPr>
            </w:pPr>
            <w:r w:rsidRPr="00D17383">
              <w:rPr>
                <w:rFonts w:asciiTheme="minorHAnsi" w:eastAsia="Times New Roman" w:hAnsiTheme="minorHAnsi" w:cs="Arial"/>
                <w:color w:val="6D6E6C"/>
                <w:sz w:val="21"/>
                <w:szCs w:val="21"/>
                <w:lang w:val="it-IT"/>
              </w:rPr>
              <w:t>Cercare supporto e gestire le interazioni sociali necessarie per impegnarsi nell'apprendimento.</w:t>
            </w:r>
          </w:p>
          <w:p w14:paraId="65DB2EF3" w14:textId="294C350C" w:rsidR="00D233CE" w:rsidRPr="00D17383" w:rsidRDefault="008768DA" w:rsidP="000042B4">
            <w:pPr>
              <w:pStyle w:val="NormaleWeb"/>
              <w:widowControl/>
              <w:numPr>
                <w:ilvl w:val="0"/>
                <w:numId w:val="25"/>
              </w:numPr>
              <w:spacing w:before="0" w:beforeAutospacing="0" w:after="0" w:afterAutospacing="0"/>
              <w:rPr>
                <w:rFonts w:asciiTheme="minorHAnsi" w:eastAsia="Times New Roman" w:hAnsiTheme="minorHAnsi" w:cs="Arial"/>
                <w:color w:val="6D6E6C"/>
                <w:sz w:val="21"/>
                <w:szCs w:val="21"/>
                <w:lang w:val="it-IT"/>
              </w:rPr>
            </w:pPr>
            <w:r w:rsidRPr="00D17383">
              <w:rPr>
                <w:rFonts w:asciiTheme="minorHAnsi" w:eastAsia="Times New Roman" w:hAnsiTheme="minorHAnsi" w:cs="Arial"/>
                <w:color w:val="6D6E6C"/>
                <w:sz w:val="21"/>
                <w:szCs w:val="21"/>
                <w:lang w:val="it-IT"/>
              </w:rPr>
              <w:t xml:space="preserve">Comunicare in modo costruttivo in ambienti diversi, collaborare in team </w:t>
            </w:r>
            <w:r w:rsidR="000042B4">
              <w:rPr>
                <w:rFonts w:asciiTheme="minorHAnsi" w:eastAsia="Times New Roman" w:hAnsiTheme="minorHAnsi" w:cs="Arial"/>
                <w:color w:val="6D6E6C"/>
                <w:sz w:val="21"/>
                <w:szCs w:val="21"/>
                <w:lang w:val="it-IT"/>
              </w:rPr>
              <w:t>mostrando</w:t>
            </w:r>
            <w:r w:rsidRPr="00D17383">
              <w:rPr>
                <w:rFonts w:asciiTheme="minorHAnsi" w:eastAsia="Times New Roman" w:hAnsiTheme="minorHAnsi" w:cs="Arial"/>
                <w:color w:val="6D6E6C"/>
                <w:sz w:val="21"/>
                <w:szCs w:val="21"/>
                <w:lang w:val="it-IT"/>
              </w:rPr>
              <w:t xml:space="preserve"> tolleranza, espressione e comprensione di diversi punti di vista.</w:t>
            </w:r>
          </w:p>
        </w:tc>
        <w:tc>
          <w:tcPr>
            <w:tcW w:w="4821" w:type="dxa"/>
          </w:tcPr>
          <w:p w14:paraId="24A51278" w14:textId="4B22B125" w:rsidR="00D233CE" w:rsidRPr="002A22A0" w:rsidRDefault="008768DA" w:rsidP="000042B4">
            <w:pPr>
              <w:pStyle w:val="NormaleWeb"/>
              <w:spacing w:before="0" w:beforeAutospacing="0" w:after="0" w:afterAutospacing="0"/>
              <w:rPr>
                <w:rFonts w:asciiTheme="minorHAnsi" w:eastAsia="Times New Roman" w:hAnsiTheme="minorHAnsi" w:cs="Arial"/>
                <w:color w:val="6D6E6C"/>
                <w:sz w:val="21"/>
                <w:szCs w:val="21"/>
                <w:lang w:val="en-GB"/>
              </w:rPr>
            </w:pPr>
            <w:r>
              <w:rPr>
                <w:rFonts w:asciiTheme="minorHAnsi" w:eastAsia="Times New Roman" w:hAnsiTheme="minorHAnsi" w:cs="Arial"/>
                <w:color w:val="6D6E6C"/>
                <w:sz w:val="21"/>
                <w:szCs w:val="21"/>
                <w:lang w:val="en-GB"/>
              </w:rPr>
              <w:t>I partecipanti</w:t>
            </w:r>
            <w:r w:rsidR="00D233CE" w:rsidRPr="002A22A0">
              <w:rPr>
                <w:rFonts w:asciiTheme="minorHAnsi" w:eastAsia="Times New Roman" w:hAnsiTheme="minorHAnsi" w:cs="Arial"/>
                <w:color w:val="6D6E6C"/>
                <w:sz w:val="21"/>
                <w:szCs w:val="21"/>
                <w:lang w:val="en-GB"/>
              </w:rPr>
              <w:t>:</w:t>
            </w:r>
          </w:p>
          <w:p w14:paraId="5F80C684" w14:textId="54A2DC7C" w:rsidR="008768DA" w:rsidRPr="00D17383" w:rsidRDefault="008768DA" w:rsidP="000042B4">
            <w:pPr>
              <w:pStyle w:val="NormaleWeb"/>
              <w:numPr>
                <w:ilvl w:val="0"/>
                <w:numId w:val="26"/>
              </w:numPr>
              <w:rPr>
                <w:rFonts w:asciiTheme="minorHAnsi" w:eastAsia="Times New Roman" w:hAnsiTheme="minorHAnsi" w:cs="Arial"/>
                <w:color w:val="6D6E6C"/>
                <w:sz w:val="21"/>
                <w:szCs w:val="21"/>
                <w:lang w:val="it-IT"/>
              </w:rPr>
            </w:pPr>
            <w:r w:rsidRPr="00D17383">
              <w:rPr>
                <w:rFonts w:asciiTheme="minorHAnsi" w:eastAsia="Times New Roman" w:hAnsiTheme="minorHAnsi" w:cs="Arial"/>
                <w:color w:val="6D6E6C"/>
                <w:sz w:val="21"/>
                <w:szCs w:val="21"/>
                <w:lang w:val="it-IT"/>
              </w:rPr>
              <w:t xml:space="preserve">Sono ricettivi all'apprendimento permanente </w:t>
            </w:r>
            <w:r w:rsidR="000042B4">
              <w:rPr>
                <w:rFonts w:asciiTheme="minorHAnsi" w:eastAsia="Times New Roman" w:hAnsiTheme="minorHAnsi" w:cs="Arial"/>
                <w:color w:val="6D6E6C"/>
                <w:sz w:val="21"/>
                <w:szCs w:val="21"/>
                <w:lang w:val="it-IT"/>
              </w:rPr>
              <w:t>in</w:t>
            </w:r>
            <w:r w:rsidRPr="00D17383">
              <w:rPr>
                <w:rFonts w:asciiTheme="minorHAnsi" w:eastAsia="Times New Roman" w:hAnsiTheme="minorHAnsi" w:cs="Arial"/>
                <w:color w:val="6D6E6C"/>
                <w:sz w:val="21"/>
                <w:szCs w:val="21"/>
                <w:lang w:val="it-IT"/>
              </w:rPr>
              <w:t xml:space="preserve"> tutti gli aspetti della vita: personale, sociale, professionale e civico.</w:t>
            </w:r>
          </w:p>
          <w:p w14:paraId="19CB82E6" w14:textId="77FE5CAE" w:rsidR="00D233CE" w:rsidRPr="00D17383" w:rsidRDefault="008768DA" w:rsidP="000042B4">
            <w:pPr>
              <w:pStyle w:val="NormaleWeb"/>
              <w:widowControl/>
              <w:numPr>
                <w:ilvl w:val="0"/>
                <w:numId w:val="26"/>
              </w:numPr>
              <w:spacing w:before="0" w:beforeAutospacing="0" w:after="0" w:afterAutospacing="0"/>
              <w:rPr>
                <w:rFonts w:asciiTheme="minorHAnsi" w:eastAsia="Times New Roman" w:hAnsiTheme="minorHAnsi" w:cs="Arial"/>
                <w:color w:val="6D6E6C"/>
                <w:sz w:val="21"/>
                <w:szCs w:val="21"/>
                <w:lang w:val="it-IT"/>
              </w:rPr>
            </w:pPr>
            <w:r w:rsidRPr="00D17383">
              <w:rPr>
                <w:rFonts w:asciiTheme="minorHAnsi" w:eastAsia="Times New Roman" w:hAnsiTheme="minorHAnsi" w:cs="Arial"/>
                <w:color w:val="6D6E6C"/>
                <w:sz w:val="21"/>
                <w:szCs w:val="21"/>
                <w:lang w:val="it-IT"/>
              </w:rPr>
              <w:t>Sono in grado di valorizzare la riflessione e le critiche costruttive come mezzo per migl</w:t>
            </w:r>
            <w:r w:rsidR="000042B4">
              <w:rPr>
                <w:rFonts w:asciiTheme="minorHAnsi" w:eastAsia="Times New Roman" w:hAnsiTheme="minorHAnsi" w:cs="Arial"/>
                <w:color w:val="6D6E6C"/>
                <w:sz w:val="21"/>
                <w:szCs w:val="21"/>
                <w:lang w:val="it-IT"/>
              </w:rPr>
              <w:t>iorare sé</w:t>
            </w:r>
            <w:r w:rsidRPr="00D17383">
              <w:rPr>
                <w:rFonts w:asciiTheme="minorHAnsi" w:eastAsia="Times New Roman" w:hAnsiTheme="minorHAnsi" w:cs="Arial"/>
                <w:color w:val="6D6E6C"/>
                <w:sz w:val="21"/>
                <w:szCs w:val="21"/>
                <w:lang w:val="it-IT"/>
              </w:rPr>
              <w:t xml:space="preserve"> stessi.</w:t>
            </w:r>
          </w:p>
        </w:tc>
      </w:tr>
    </w:tbl>
    <w:p w14:paraId="53DEC85D" w14:textId="77777777" w:rsidR="00702258" w:rsidRPr="00D17383" w:rsidRDefault="00702258" w:rsidP="00702258">
      <w:pPr>
        <w:jc w:val="both"/>
        <w:rPr>
          <w:rFonts w:ascii="Arial" w:hAnsi="Arial" w:cs="Arial"/>
          <w:color w:val="404040" w:themeColor="text1" w:themeTint="BF"/>
          <w:lang w:val="it-IT"/>
        </w:rPr>
      </w:pPr>
    </w:p>
    <w:p w14:paraId="7B8D7EAB" w14:textId="77777777" w:rsidR="00702258" w:rsidRPr="00D17383" w:rsidRDefault="00702258" w:rsidP="00702258">
      <w:pPr>
        <w:ind w:right="233"/>
        <w:jc w:val="both"/>
        <w:rPr>
          <w:rFonts w:ascii="Arial" w:hAnsi="Arial" w:cs="Arial"/>
          <w:color w:val="404040" w:themeColor="text1" w:themeTint="BF"/>
          <w:lang w:val="it-IT"/>
        </w:rPr>
      </w:pPr>
    </w:p>
    <w:p w14:paraId="7E417169" w14:textId="77777777" w:rsidR="00702258" w:rsidRPr="00D17383" w:rsidRDefault="00702258" w:rsidP="00702258">
      <w:pPr>
        <w:pStyle w:val="BODYTEXTTOUSE"/>
        <w:shd w:val="clear" w:color="auto" w:fill="B6BD00"/>
        <w:tabs>
          <w:tab w:val="left" w:pos="142"/>
          <w:tab w:val="left" w:pos="284"/>
        </w:tabs>
        <w:ind w:right="233"/>
        <w:jc w:val="left"/>
        <w:rPr>
          <w:color w:val="FFFFFF" w:themeColor="background1"/>
          <w:sz w:val="10"/>
          <w:szCs w:val="10"/>
          <w:lang w:val="it-IT"/>
        </w:rPr>
      </w:pPr>
      <w:r w:rsidRPr="00D17383">
        <w:rPr>
          <w:color w:val="FFFFFF" w:themeColor="background1"/>
          <w:lang w:val="it-IT"/>
        </w:rPr>
        <w:tab/>
      </w:r>
    </w:p>
    <w:p w14:paraId="2FA8BCC3" w14:textId="69279E3C" w:rsidR="00702258" w:rsidRPr="00D17383" w:rsidRDefault="00702258" w:rsidP="00702258">
      <w:pPr>
        <w:pStyle w:val="BODYTEXTTOUSE"/>
        <w:shd w:val="clear" w:color="auto" w:fill="B6BD00"/>
        <w:tabs>
          <w:tab w:val="left" w:pos="142"/>
          <w:tab w:val="left" w:pos="284"/>
        </w:tabs>
        <w:ind w:right="233"/>
        <w:jc w:val="left"/>
        <w:rPr>
          <w:b/>
          <w:color w:val="FFFFFF" w:themeColor="background1"/>
          <w:sz w:val="24"/>
          <w:szCs w:val="24"/>
          <w:lang w:val="it-IT"/>
        </w:rPr>
      </w:pPr>
      <w:r w:rsidRPr="00D17383">
        <w:rPr>
          <w:color w:val="FFFFFF" w:themeColor="background1"/>
          <w:lang w:val="it-IT"/>
        </w:rPr>
        <w:tab/>
      </w:r>
      <w:r w:rsidR="00B14906" w:rsidRPr="00D17383">
        <w:rPr>
          <w:b/>
          <w:color w:val="FFFFFF" w:themeColor="background1"/>
          <w:sz w:val="24"/>
          <w:szCs w:val="24"/>
          <w:lang w:val="it-IT"/>
        </w:rPr>
        <w:t>LO STRUMEN</w:t>
      </w:r>
      <w:r w:rsidR="000042B4">
        <w:rPr>
          <w:b/>
          <w:color w:val="FFFFFF" w:themeColor="background1"/>
          <w:sz w:val="24"/>
          <w:szCs w:val="24"/>
          <w:lang w:val="it-IT"/>
        </w:rPr>
        <w:t>TO DI PROFILO DELLE COMPETENZE U</w:t>
      </w:r>
      <w:r w:rsidR="00B14906" w:rsidRPr="00D17383">
        <w:rPr>
          <w:b/>
          <w:color w:val="FFFFFF" w:themeColor="background1"/>
          <w:sz w:val="24"/>
          <w:szCs w:val="24"/>
          <w:lang w:val="it-IT"/>
        </w:rPr>
        <w:t>E</w:t>
      </w:r>
    </w:p>
    <w:p w14:paraId="06537A51" w14:textId="03F7A3DC" w:rsidR="00702258" w:rsidRPr="00D17383" w:rsidRDefault="00702258" w:rsidP="00702258">
      <w:pPr>
        <w:shd w:val="clear" w:color="auto" w:fill="B6BD00"/>
        <w:ind w:left="142" w:right="233" w:hanging="142"/>
        <w:rPr>
          <w:color w:val="FFFFFF" w:themeColor="background1"/>
          <w:sz w:val="22"/>
          <w:szCs w:val="22"/>
          <w:lang w:val="it-IT"/>
        </w:rPr>
      </w:pPr>
      <w:r w:rsidRPr="00D17383">
        <w:rPr>
          <w:color w:val="FFFFFF" w:themeColor="background1"/>
          <w:sz w:val="10"/>
          <w:szCs w:val="10"/>
          <w:lang w:val="it-IT"/>
        </w:rPr>
        <w:t xml:space="preserve">………………………………………………………………………………………………………………………………………………………………………………………………………………………………………………………………………………………………………………………………………………………………………………………………………  </w:t>
      </w:r>
      <w:r w:rsidR="00B14906" w:rsidRPr="00D17383">
        <w:rPr>
          <w:color w:val="FFFFFF" w:themeColor="background1"/>
          <w:sz w:val="22"/>
          <w:szCs w:val="22"/>
          <w:lang w:val="it-IT"/>
        </w:rPr>
        <w:t>Lo strumento multilingue del profilo delle competenze dell'UE per i cittadini di paesi terzi può aiutare a mappare le competenze, le qualifiche e le esperienze lavorative di rifugiati e richiedenti asilo e fornire loro consigli personalizzati su ulteriori passi per l'apprendimento permanente.</w:t>
      </w:r>
    </w:p>
    <w:p w14:paraId="6EB1941D" w14:textId="77777777" w:rsidR="007C5055" w:rsidRPr="00D17383" w:rsidRDefault="007C5055" w:rsidP="00702258">
      <w:pPr>
        <w:shd w:val="clear" w:color="auto" w:fill="B6BD00"/>
        <w:ind w:left="142" w:right="233" w:hanging="142"/>
        <w:rPr>
          <w:color w:val="FFFFFF" w:themeColor="background1"/>
          <w:lang w:val="it-IT"/>
        </w:rPr>
      </w:pPr>
    </w:p>
    <w:p w14:paraId="63CD4831" w14:textId="77777777" w:rsidR="00D233CE" w:rsidRPr="00D17383" w:rsidRDefault="00D233CE" w:rsidP="00D233CE">
      <w:pPr>
        <w:rPr>
          <w:rFonts w:ascii="Arial" w:hAnsi="Arial" w:cs="Arial"/>
          <w:color w:val="000000"/>
          <w:lang w:val="it-IT"/>
        </w:rPr>
      </w:pPr>
    </w:p>
    <w:p w14:paraId="241959BE" w14:textId="77777777" w:rsidR="00DF2D46" w:rsidRPr="00D17383" w:rsidRDefault="00DF2D46" w:rsidP="00E03740">
      <w:pPr>
        <w:pStyle w:val="PROMISE-HEADINGLIME"/>
        <w:ind w:left="0"/>
        <w:rPr>
          <w:lang w:val="it-IT"/>
        </w:rPr>
      </w:pPr>
    </w:p>
    <w:p w14:paraId="06D0D632" w14:textId="41C8CCC3" w:rsidR="00E03740" w:rsidRPr="00D17383" w:rsidRDefault="000042B4" w:rsidP="00E03740">
      <w:pPr>
        <w:pStyle w:val="PROMISE-HEADINGLIME"/>
        <w:ind w:left="0"/>
        <w:rPr>
          <w:lang w:val="it-IT"/>
        </w:rPr>
      </w:pPr>
      <w:r>
        <w:rPr>
          <w:lang w:val="it-IT"/>
        </w:rPr>
        <w:lastRenderedPageBreak/>
        <w:t>2.3</w:t>
      </w:r>
      <w:r>
        <w:rPr>
          <w:lang w:val="it-IT"/>
        </w:rPr>
        <w:tab/>
        <w:t>GUIDA PER GLI EDUCATORI ALLE RISORSE EDUCATIVE APERTE</w:t>
      </w:r>
    </w:p>
    <w:p w14:paraId="7006F522" w14:textId="77777777" w:rsidR="007C5055" w:rsidRPr="00D17383" w:rsidRDefault="007C5055" w:rsidP="007C5055">
      <w:pPr>
        <w:pStyle w:val="BODYTEXTTOUSE"/>
        <w:rPr>
          <w:lang w:val="it-IT" w:eastAsia="en-IE"/>
        </w:rPr>
      </w:pPr>
    </w:p>
    <w:p w14:paraId="5EAC7800" w14:textId="16B7D1E3" w:rsidR="007C5055" w:rsidRPr="000042B4" w:rsidRDefault="007C5055" w:rsidP="007C5055">
      <w:pPr>
        <w:pStyle w:val="BODYTEXTTOUSE"/>
        <w:rPr>
          <w:b/>
          <w:bCs/>
          <w:color w:val="B6BD00"/>
          <w:sz w:val="28"/>
          <w:szCs w:val="28"/>
          <w:lang w:val="it-IT" w:eastAsia="en-IE"/>
        </w:rPr>
      </w:pPr>
      <w:r w:rsidRPr="000042B4">
        <w:rPr>
          <w:b/>
          <w:bCs/>
          <w:color w:val="B6BD00"/>
          <w:sz w:val="28"/>
          <w:szCs w:val="28"/>
          <w:lang w:val="it-IT" w:eastAsia="en-IE"/>
        </w:rPr>
        <w:t>2.3.1</w:t>
      </w:r>
      <w:r w:rsidR="00291E56" w:rsidRPr="000042B4">
        <w:rPr>
          <w:b/>
          <w:bCs/>
          <w:color w:val="B6BD00"/>
          <w:sz w:val="28"/>
          <w:szCs w:val="28"/>
          <w:lang w:val="it-IT" w:eastAsia="en-IE"/>
        </w:rPr>
        <w:tab/>
        <w:t>Approccio metodologico</w:t>
      </w:r>
    </w:p>
    <w:p w14:paraId="767B053D" w14:textId="619E5BA2" w:rsidR="00291E56" w:rsidRPr="00D17383" w:rsidRDefault="00291E56" w:rsidP="00291E56">
      <w:pPr>
        <w:pStyle w:val="BODYTEXTTOUSE"/>
        <w:rPr>
          <w:lang w:val="it-IT"/>
        </w:rPr>
      </w:pPr>
      <w:r w:rsidRPr="00D17383">
        <w:rPr>
          <w:lang w:val="it-IT"/>
        </w:rPr>
        <w:t>L'</w:t>
      </w:r>
      <w:r w:rsidR="00A72F68" w:rsidRPr="00D17383">
        <w:rPr>
          <w:lang w:val="it-IT"/>
        </w:rPr>
        <w:t>obiettivo delle risorse educative aperte</w:t>
      </w:r>
      <w:r w:rsidRPr="00D17383">
        <w:rPr>
          <w:lang w:val="it-IT"/>
        </w:rPr>
        <w:t xml:space="preserve"> (OER</w:t>
      </w:r>
      <w:r w:rsidR="000042B4">
        <w:rPr>
          <w:lang w:val="it-IT"/>
        </w:rPr>
        <w:t xml:space="preserve"> – Open Educational Resources</w:t>
      </w:r>
      <w:r w:rsidRPr="00D17383">
        <w:rPr>
          <w:lang w:val="it-IT"/>
        </w:rPr>
        <w:t xml:space="preserve">) di PROMISE è fornire a educatori e fornitori di servizi la capacità di </w:t>
      </w:r>
      <w:r w:rsidR="000042B4">
        <w:rPr>
          <w:lang w:val="it-IT"/>
        </w:rPr>
        <w:t>erogare un’</w:t>
      </w:r>
      <w:r w:rsidRPr="00D17383">
        <w:rPr>
          <w:lang w:val="it-IT"/>
        </w:rPr>
        <w:t xml:space="preserve">istruzione di alta qualità e </w:t>
      </w:r>
      <w:r w:rsidR="000042B4">
        <w:rPr>
          <w:lang w:val="it-IT"/>
        </w:rPr>
        <w:t>pertinente a</w:t>
      </w:r>
      <w:r w:rsidRPr="00D17383">
        <w:rPr>
          <w:lang w:val="it-IT"/>
        </w:rPr>
        <w:t xml:space="preserve"> rifugiati e migranti in modo flessibile</w:t>
      </w:r>
      <w:r w:rsidR="000042B4">
        <w:rPr>
          <w:lang w:val="it-IT"/>
        </w:rPr>
        <w:t>,</w:t>
      </w:r>
      <w:r w:rsidRPr="00D17383">
        <w:rPr>
          <w:lang w:val="it-IT"/>
        </w:rPr>
        <w:t xml:space="preserve"> in base alle loro esigenze di apprendimento e integrazione.</w:t>
      </w:r>
    </w:p>
    <w:p w14:paraId="6884EE3E" w14:textId="77777777" w:rsidR="00291E56" w:rsidRPr="00D17383" w:rsidRDefault="00291E56" w:rsidP="00291E56">
      <w:pPr>
        <w:pStyle w:val="BODYTEXTTOUSE"/>
        <w:rPr>
          <w:lang w:val="it-IT"/>
        </w:rPr>
      </w:pPr>
    </w:p>
    <w:p w14:paraId="1984882C" w14:textId="411B7B0C" w:rsidR="007C5055" w:rsidRPr="00D17383" w:rsidRDefault="00291E56" w:rsidP="00291E56">
      <w:pPr>
        <w:pStyle w:val="BODYTEXTTOUSE"/>
        <w:rPr>
          <w:lang w:val="it-IT"/>
        </w:rPr>
      </w:pPr>
      <w:r w:rsidRPr="00D17383">
        <w:rPr>
          <w:lang w:val="it-IT"/>
        </w:rPr>
        <w:t xml:space="preserve">Si basa sulla convinzione che mentre </w:t>
      </w:r>
      <w:r w:rsidR="000042B4">
        <w:rPr>
          <w:lang w:val="it-IT"/>
        </w:rPr>
        <w:t>molti educatori troveranno</w:t>
      </w:r>
      <w:r w:rsidR="00A72F68" w:rsidRPr="00D17383">
        <w:rPr>
          <w:lang w:val="it-IT"/>
        </w:rPr>
        <w:t xml:space="preserve"> utili le risorse di Promise</w:t>
      </w:r>
      <w:r w:rsidRPr="00D17383">
        <w:rPr>
          <w:lang w:val="it-IT"/>
        </w:rPr>
        <w:t>, un numero significativo richiederà una guida e un supporto più approfonditi per implementarla pi</w:t>
      </w:r>
      <w:r w:rsidR="000B0754" w:rsidRPr="00D17383">
        <w:rPr>
          <w:lang w:val="it-IT"/>
        </w:rPr>
        <w:t>enamente. Queste risorse educative aperte,</w:t>
      </w:r>
      <w:r w:rsidR="000042B4">
        <w:rPr>
          <w:lang w:val="it-IT"/>
        </w:rPr>
        <w:t xml:space="preserve"> il quadro </w:t>
      </w:r>
      <w:r w:rsidRPr="00D17383">
        <w:rPr>
          <w:lang w:val="it-IT"/>
        </w:rPr>
        <w:t>di apprendimento e la guida per gli educatori sono stati attentamente formulati per rispondere alle esigenze di formazione di educatori e fornitori di servizi che lavorano con rifugiati e richiedenti asilo dal loro arrivo durante il processo di insediamento</w:t>
      </w:r>
      <w:r w:rsidR="000B0754" w:rsidRPr="00D17383">
        <w:rPr>
          <w:lang w:val="it-IT"/>
        </w:rPr>
        <w:t>.</w:t>
      </w:r>
    </w:p>
    <w:p w14:paraId="2923E74D" w14:textId="77777777" w:rsidR="00850C80" w:rsidRPr="00D17383" w:rsidRDefault="00850C80" w:rsidP="007C5055">
      <w:pPr>
        <w:pStyle w:val="BODYTEXTTOUSE"/>
        <w:rPr>
          <w:b/>
          <w:bCs/>
          <w:color w:val="B6BD00"/>
          <w:sz w:val="28"/>
          <w:szCs w:val="28"/>
          <w:lang w:val="it-IT" w:eastAsia="en-IE"/>
        </w:rPr>
      </w:pPr>
    </w:p>
    <w:p w14:paraId="273DED1A" w14:textId="6221B7E2" w:rsidR="007C5055" w:rsidRPr="000042B4" w:rsidRDefault="007C5055" w:rsidP="007C5055">
      <w:pPr>
        <w:pStyle w:val="BODYTEXTTOUSE"/>
        <w:rPr>
          <w:b/>
          <w:bCs/>
          <w:color w:val="B6BD00"/>
          <w:sz w:val="28"/>
          <w:szCs w:val="28"/>
          <w:lang w:val="it-IT" w:eastAsia="en-IE"/>
        </w:rPr>
      </w:pPr>
      <w:r w:rsidRPr="000042B4">
        <w:rPr>
          <w:b/>
          <w:bCs/>
          <w:color w:val="B6BD00"/>
          <w:sz w:val="28"/>
          <w:szCs w:val="28"/>
          <w:lang w:val="it-IT" w:eastAsia="en-IE"/>
        </w:rPr>
        <w:t>2.3.</w:t>
      </w:r>
      <w:r w:rsidR="00291E56" w:rsidRPr="000042B4">
        <w:rPr>
          <w:b/>
          <w:bCs/>
          <w:color w:val="B6BD00"/>
          <w:sz w:val="28"/>
          <w:szCs w:val="28"/>
          <w:lang w:val="it-IT" w:eastAsia="en-IE"/>
        </w:rPr>
        <w:t>2</w:t>
      </w:r>
      <w:r w:rsidR="00291E56" w:rsidRPr="000042B4">
        <w:rPr>
          <w:b/>
          <w:bCs/>
          <w:color w:val="B6BD00"/>
          <w:sz w:val="28"/>
          <w:szCs w:val="28"/>
          <w:lang w:val="it-IT" w:eastAsia="en-IE"/>
        </w:rPr>
        <w:tab/>
        <w:t>Ist</w:t>
      </w:r>
      <w:r w:rsidR="000B0754" w:rsidRPr="000042B4">
        <w:rPr>
          <w:b/>
          <w:bCs/>
          <w:color w:val="B6BD00"/>
          <w:sz w:val="28"/>
          <w:szCs w:val="28"/>
          <w:lang w:val="it-IT" w:eastAsia="en-IE"/>
        </w:rPr>
        <w:t>r</w:t>
      </w:r>
      <w:r w:rsidR="00291E56" w:rsidRPr="000042B4">
        <w:rPr>
          <w:b/>
          <w:bCs/>
          <w:color w:val="B6BD00"/>
          <w:sz w:val="28"/>
          <w:szCs w:val="28"/>
          <w:lang w:val="it-IT" w:eastAsia="en-IE"/>
        </w:rPr>
        <w:t>uzioni generali</w:t>
      </w:r>
    </w:p>
    <w:p w14:paraId="451A48FD" w14:textId="361C144A" w:rsidR="00291E56" w:rsidRPr="00D17383" w:rsidRDefault="00291E56" w:rsidP="00291E56">
      <w:pPr>
        <w:pStyle w:val="BODYTEXTTOUSE"/>
        <w:rPr>
          <w:lang w:val="it-IT"/>
        </w:rPr>
      </w:pPr>
      <w:r w:rsidRPr="00D17383">
        <w:rPr>
          <w:lang w:val="it-IT"/>
        </w:rPr>
        <w:t xml:space="preserve">Questa guida alla formazione è progettata per l'uso da parte di educatori e fornitori di servizi per la formazione interna in classe o come parte di una </w:t>
      </w:r>
      <w:r w:rsidR="000042B4">
        <w:rPr>
          <w:lang w:val="it-IT"/>
        </w:rPr>
        <w:t>didattica</w:t>
      </w:r>
      <w:r w:rsidRPr="00D17383">
        <w:rPr>
          <w:lang w:val="it-IT"/>
        </w:rPr>
        <w:t xml:space="preserve"> capovolta o combinata.</w:t>
      </w:r>
    </w:p>
    <w:p w14:paraId="1C6EFD5C" w14:textId="77777777" w:rsidR="00291E56" w:rsidRPr="00D17383" w:rsidRDefault="00291E56" w:rsidP="00291E56">
      <w:pPr>
        <w:pStyle w:val="BODYTEXTTOUSE"/>
        <w:rPr>
          <w:lang w:val="it-IT"/>
        </w:rPr>
      </w:pPr>
    </w:p>
    <w:p w14:paraId="68FA7807" w14:textId="77777777" w:rsidR="00291E56" w:rsidRPr="00D17383" w:rsidRDefault="00291E56" w:rsidP="00291E56">
      <w:pPr>
        <w:pStyle w:val="BODYTEXTTOUSE"/>
        <w:rPr>
          <w:lang w:val="it-IT"/>
        </w:rPr>
      </w:pPr>
      <w:r w:rsidRPr="00D17383">
        <w:rPr>
          <w:lang w:val="it-IT"/>
        </w:rPr>
        <w:t>Si prega di leggere attentamente questa guida e assicurarsi di avere molta familiarità con i materiali prima di eseguire qualsiasi formazione.</w:t>
      </w:r>
    </w:p>
    <w:p w14:paraId="6BDB9AED" w14:textId="77777777" w:rsidR="00291E56" w:rsidRPr="00D17383" w:rsidRDefault="00291E56" w:rsidP="00291E56">
      <w:pPr>
        <w:pStyle w:val="BODYTEXTTOUSE"/>
        <w:rPr>
          <w:lang w:val="it-IT"/>
        </w:rPr>
      </w:pPr>
    </w:p>
    <w:p w14:paraId="62D37600" w14:textId="42B71B06" w:rsidR="00291E56" w:rsidRPr="00D17383" w:rsidRDefault="00291E56" w:rsidP="00291E56">
      <w:pPr>
        <w:pStyle w:val="BODYTEXTTOUSE"/>
        <w:rPr>
          <w:lang w:val="it-IT"/>
        </w:rPr>
      </w:pPr>
      <w:r w:rsidRPr="00D17383">
        <w:rPr>
          <w:lang w:val="it-IT"/>
        </w:rPr>
        <w:t xml:space="preserve">Per la consegna in classe, </w:t>
      </w:r>
      <w:r w:rsidR="000042B4">
        <w:rPr>
          <w:lang w:val="it-IT"/>
        </w:rPr>
        <w:t xml:space="preserve">per la didattica </w:t>
      </w:r>
      <w:r w:rsidRPr="00D17383">
        <w:rPr>
          <w:lang w:val="it-IT"/>
        </w:rPr>
        <w:t xml:space="preserve">capovolta o </w:t>
      </w:r>
      <w:r w:rsidR="000042B4">
        <w:rPr>
          <w:lang w:val="it-IT"/>
        </w:rPr>
        <w:t>mista</w:t>
      </w:r>
      <w:r w:rsidRPr="00D17383">
        <w:rPr>
          <w:lang w:val="it-IT"/>
        </w:rPr>
        <w:t>, per favore:</w:t>
      </w:r>
    </w:p>
    <w:p w14:paraId="6562BA3C" w14:textId="1A39E2DA" w:rsidR="00291E56" w:rsidRPr="00D17383" w:rsidRDefault="000042B4" w:rsidP="000042B4">
      <w:pPr>
        <w:pStyle w:val="BODYTEXTTOUSE"/>
        <w:numPr>
          <w:ilvl w:val="0"/>
          <w:numId w:val="44"/>
        </w:numPr>
        <w:rPr>
          <w:lang w:val="it-IT"/>
        </w:rPr>
      </w:pPr>
      <w:r>
        <w:rPr>
          <w:lang w:val="it-IT"/>
        </w:rPr>
        <w:t>Scaricare e</w:t>
      </w:r>
      <w:r w:rsidR="000B0754" w:rsidRPr="00D17383">
        <w:rPr>
          <w:lang w:val="it-IT"/>
        </w:rPr>
        <w:t xml:space="preserve"> r</w:t>
      </w:r>
      <w:r w:rsidR="00291E56" w:rsidRPr="00D17383">
        <w:rPr>
          <w:lang w:val="it-IT"/>
        </w:rPr>
        <w:t>ivedere le risorse del corso per la formazione, se necessario</w:t>
      </w:r>
    </w:p>
    <w:p w14:paraId="178F80A4" w14:textId="39C08C01" w:rsidR="00291E56" w:rsidRPr="00D17383" w:rsidRDefault="00291E56" w:rsidP="000042B4">
      <w:pPr>
        <w:pStyle w:val="BODYTEXTTOUSE"/>
        <w:numPr>
          <w:ilvl w:val="0"/>
          <w:numId w:val="44"/>
        </w:numPr>
        <w:rPr>
          <w:lang w:val="it-IT"/>
        </w:rPr>
      </w:pPr>
      <w:r w:rsidRPr="00D17383">
        <w:rPr>
          <w:lang w:val="it-IT"/>
        </w:rPr>
        <w:t>Concedere un tempo di allenamento adeguato per le sessioni</w:t>
      </w:r>
    </w:p>
    <w:p w14:paraId="7746DC2E" w14:textId="2AC7CECB" w:rsidR="00291E56" w:rsidRPr="00D17383" w:rsidRDefault="00291E56" w:rsidP="000042B4">
      <w:pPr>
        <w:pStyle w:val="BODYTEXTTOUSE"/>
        <w:numPr>
          <w:ilvl w:val="0"/>
          <w:numId w:val="44"/>
        </w:numPr>
        <w:rPr>
          <w:lang w:val="it-IT"/>
        </w:rPr>
      </w:pPr>
      <w:r w:rsidRPr="00D17383">
        <w:rPr>
          <w:lang w:val="it-IT"/>
        </w:rPr>
        <w:t>Localizzare il contenuto della formazione con casi studio e informazioni su supporti locali o legalità specifiche per paese per rifugiati, richiedenti asilo e / o migranti</w:t>
      </w:r>
    </w:p>
    <w:p w14:paraId="79BEFD0D" w14:textId="709D1451" w:rsidR="007C5055" w:rsidRPr="00D17383" w:rsidRDefault="000042B4" w:rsidP="000042B4">
      <w:pPr>
        <w:pStyle w:val="BODYTEXTTOUSE"/>
        <w:numPr>
          <w:ilvl w:val="0"/>
          <w:numId w:val="44"/>
        </w:numPr>
        <w:rPr>
          <w:rFonts w:ascii="Arial" w:hAnsi="Arial"/>
          <w:lang w:val="it-IT"/>
        </w:rPr>
      </w:pPr>
      <w:r>
        <w:rPr>
          <w:lang w:val="it-IT"/>
        </w:rPr>
        <w:t xml:space="preserve">Dedicare </w:t>
      </w:r>
      <w:r w:rsidR="00291E56" w:rsidRPr="00D17383">
        <w:rPr>
          <w:lang w:val="it-IT"/>
        </w:rPr>
        <w:t>del tempo per la revisione durante il corso di formazione</w:t>
      </w:r>
    </w:p>
    <w:p w14:paraId="3747AC53" w14:textId="77777777" w:rsidR="00850C80" w:rsidRPr="00D17383" w:rsidRDefault="00850C80" w:rsidP="007C5055">
      <w:pPr>
        <w:pStyle w:val="BODYTEXTTOUSE"/>
        <w:rPr>
          <w:b/>
          <w:bCs/>
          <w:color w:val="B6BD00"/>
          <w:sz w:val="28"/>
          <w:szCs w:val="28"/>
          <w:lang w:val="it-IT" w:eastAsia="en-IE"/>
        </w:rPr>
      </w:pPr>
    </w:p>
    <w:p w14:paraId="2EFECC57" w14:textId="6AE637C1" w:rsidR="007C5055" w:rsidRPr="000042B4" w:rsidRDefault="007C5055" w:rsidP="007C5055">
      <w:pPr>
        <w:pStyle w:val="BODYTEXTTOUSE"/>
        <w:rPr>
          <w:b/>
          <w:bCs/>
          <w:sz w:val="28"/>
          <w:szCs w:val="28"/>
          <w:lang w:val="it-IT" w:eastAsia="en-IE"/>
        </w:rPr>
      </w:pPr>
      <w:r w:rsidRPr="000042B4">
        <w:rPr>
          <w:b/>
          <w:bCs/>
          <w:color w:val="B6BD00"/>
          <w:sz w:val="28"/>
          <w:szCs w:val="28"/>
          <w:lang w:val="it-IT" w:eastAsia="en-IE"/>
        </w:rPr>
        <w:t>2.3.</w:t>
      </w:r>
      <w:r w:rsidR="00291E56" w:rsidRPr="000042B4">
        <w:rPr>
          <w:b/>
          <w:bCs/>
          <w:color w:val="B6BD00"/>
          <w:sz w:val="28"/>
          <w:szCs w:val="28"/>
          <w:lang w:val="it-IT" w:eastAsia="en-IE"/>
        </w:rPr>
        <w:t>3</w:t>
      </w:r>
      <w:r w:rsidR="00291E56" w:rsidRPr="000042B4">
        <w:rPr>
          <w:b/>
          <w:bCs/>
          <w:color w:val="B6BD00"/>
          <w:sz w:val="28"/>
          <w:szCs w:val="28"/>
          <w:lang w:val="it-IT" w:eastAsia="en-IE"/>
        </w:rPr>
        <w:tab/>
        <w:t>Approccio didattico</w:t>
      </w:r>
    </w:p>
    <w:p w14:paraId="0134DDF4" w14:textId="76F7C1D1" w:rsidR="00291E56" w:rsidRPr="00D17383" w:rsidRDefault="00291E56" w:rsidP="00291E56">
      <w:pPr>
        <w:pStyle w:val="BODYTEXTTOUSE"/>
        <w:rPr>
          <w:lang w:val="it-IT"/>
        </w:rPr>
      </w:pPr>
      <w:r w:rsidRPr="00D17383">
        <w:rPr>
          <w:lang w:val="it-IT"/>
        </w:rPr>
        <w:t xml:space="preserve">Le </w:t>
      </w:r>
      <w:r w:rsidR="000042B4">
        <w:rPr>
          <w:lang w:val="it-IT"/>
        </w:rPr>
        <w:t>Risorse</w:t>
      </w:r>
      <w:r w:rsidRPr="00D17383">
        <w:rPr>
          <w:lang w:val="it-IT"/>
        </w:rPr>
        <w:t xml:space="preserve"> sono state progettate come</w:t>
      </w:r>
      <w:r w:rsidR="000042B4">
        <w:rPr>
          <w:lang w:val="it-IT"/>
        </w:rPr>
        <w:t xml:space="preserve"> VIE </w:t>
      </w:r>
      <w:r w:rsidRPr="00D17383">
        <w:rPr>
          <w:lang w:val="it-IT"/>
        </w:rPr>
        <w:t xml:space="preserve">DI APPRENDIMENTO per adattarsi a una gamma di stili e culture di insegnamento. Come </w:t>
      </w:r>
      <w:r w:rsidR="000042B4">
        <w:rPr>
          <w:lang w:val="it-IT"/>
        </w:rPr>
        <w:t>tratto</w:t>
      </w:r>
      <w:r w:rsidRPr="00D17383">
        <w:rPr>
          <w:lang w:val="it-IT"/>
        </w:rPr>
        <w:t xml:space="preserve"> comune, ogni modulo è presentato con il seguente design:</w:t>
      </w:r>
    </w:p>
    <w:p w14:paraId="26C83FF2" w14:textId="2E78EA54" w:rsidR="00291E56" w:rsidRPr="00D17383" w:rsidRDefault="00291E56" w:rsidP="000042B4">
      <w:pPr>
        <w:pStyle w:val="BODYTEXTTOUSE"/>
        <w:numPr>
          <w:ilvl w:val="0"/>
          <w:numId w:val="45"/>
        </w:numPr>
        <w:rPr>
          <w:lang w:val="it-IT"/>
        </w:rPr>
      </w:pPr>
      <w:r w:rsidRPr="00D17383">
        <w:rPr>
          <w:lang w:val="it-IT"/>
        </w:rPr>
        <w:t>Gli argomenti sono introdotti in modo semplice e conciso.</w:t>
      </w:r>
    </w:p>
    <w:p w14:paraId="5259E3A2" w14:textId="4B4CF374" w:rsidR="000042B4" w:rsidRDefault="00291E56" w:rsidP="000042B4">
      <w:pPr>
        <w:pStyle w:val="BODYTEXTTOUSE"/>
        <w:numPr>
          <w:ilvl w:val="0"/>
          <w:numId w:val="45"/>
        </w:numPr>
        <w:rPr>
          <w:lang w:val="it-IT"/>
        </w:rPr>
      </w:pPr>
      <w:r w:rsidRPr="00D17383">
        <w:rPr>
          <w:lang w:val="it-IT"/>
        </w:rPr>
        <w:t>Vengo</w:t>
      </w:r>
      <w:r w:rsidR="000042B4">
        <w:rPr>
          <w:lang w:val="it-IT"/>
        </w:rPr>
        <w:t xml:space="preserve">no presentate informazioni e </w:t>
      </w:r>
      <w:r w:rsidRPr="00D17383">
        <w:rPr>
          <w:lang w:val="it-IT"/>
        </w:rPr>
        <w:t>pratiche attuali sull'argomento, passando da definizioni generali ad applicazioni più dettagliate, consentendo di comprendere l'ambito dell'argomento.</w:t>
      </w:r>
    </w:p>
    <w:p w14:paraId="241E92CA" w14:textId="4FDCBA34" w:rsidR="00850C80" w:rsidRPr="000042B4" w:rsidRDefault="00291E56" w:rsidP="000042B4">
      <w:pPr>
        <w:pStyle w:val="BODYTEXTTOUSE"/>
        <w:numPr>
          <w:ilvl w:val="0"/>
          <w:numId w:val="45"/>
        </w:numPr>
        <w:rPr>
          <w:lang w:val="it-IT"/>
        </w:rPr>
      </w:pPr>
      <w:r w:rsidRPr="00D17383">
        <w:rPr>
          <w:lang w:val="it-IT"/>
        </w:rPr>
        <w:t>La conoscenza è rafforzata e le abilità sono sviluppate mentre gli studenti partecipano ad esercitazioni pratiche o</w:t>
      </w:r>
      <w:r w:rsidR="000042B4">
        <w:rPr>
          <w:lang w:val="it-IT"/>
        </w:rPr>
        <w:t xml:space="preserve"> casi di studio.</w:t>
      </w:r>
    </w:p>
    <w:p w14:paraId="5EA5C6FB" w14:textId="587070C4" w:rsidR="00291E56" w:rsidRPr="00291E56" w:rsidRDefault="00291E56" w:rsidP="00291E56">
      <w:pPr>
        <w:pStyle w:val="PROMISE-HEADINGLIME"/>
        <w:numPr>
          <w:ilvl w:val="2"/>
          <w:numId w:val="26"/>
        </w:numPr>
        <w:rPr>
          <w:i/>
          <w:iCs/>
          <w:sz w:val="28"/>
          <w:szCs w:val="28"/>
          <w:lang w:val="en-GB"/>
        </w:rPr>
      </w:pPr>
      <w:r w:rsidRPr="00291E56">
        <w:rPr>
          <w:i/>
          <w:iCs/>
          <w:sz w:val="28"/>
          <w:szCs w:val="28"/>
          <w:lang w:val="en-GB"/>
        </w:rPr>
        <w:t xml:space="preserve">Contenuto del corso </w:t>
      </w:r>
      <w:r>
        <w:rPr>
          <w:i/>
          <w:iCs/>
          <w:sz w:val="28"/>
          <w:szCs w:val="28"/>
          <w:lang w:val="en-GB"/>
        </w:rPr>
        <w:t xml:space="preserve">- </w:t>
      </w:r>
      <w:r w:rsidRPr="00291E56">
        <w:rPr>
          <w:i/>
          <w:iCs/>
          <w:sz w:val="28"/>
          <w:szCs w:val="28"/>
          <w:lang w:val="en-GB"/>
        </w:rPr>
        <w:t>Panoramica dettagliata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6781"/>
      </w:tblGrid>
      <w:tr w:rsidR="008736DD" w:rsidRPr="00D17383" w14:paraId="4506CB92" w14:textId="77777777" w:rsidTr="008649AC">
        <w:trPr>
          <w:trHeight w:val="20"/>
        </w:trPr>
        <w:tc>
          <w:tcPr>
            <w:tcW w:w="1749" w:type="pct"/>
            <w:shd w:val="clear" w:color="auto" w:fill="ED368E"/>
          </w:tcPr>
          <w:p w14:paraId="654A926B" w14:textId="47C3852B" w:rsidR="002334BA" w:rsidRPr="008649AC" w:rsidRDefault="00291E56" w:rsidP="002334BA">
            <w:pPr>
              <w:pStyle w:val="BODYTEXTTOUSE"/>
              <w:rPr>
                <w:b/>
                <w:color w:val="FFFFFF" w:themeColor="background1"/>
              </w:rPr>
            </w:pPr>
            <w:r>
              <w:rPr>
                <w:b/>
                <w:color w:val="FFFFFF" w:themeColor="background1"/>
              </w:rPr>
              <w:t>Introduzione al corso</w:t>
            </w:r>
          </w:p>
        </w:tc>
        <w:tc>
          <w:tcPr>
            <w:tcW w:w="3251" w:type="pct"/>
            <w:shd w:val="clear" w:color="auto" w:fill="ED368E"/>
          </w:tcPr>
          <w:p w14:paraId="5877391F" w14:textId="0AA33EDF" w:rsidR="00291E56" w:rsidRPr="00D17383" w:rsidRDefault="00291E56" w:rsidP="00291E56">
            <w:pPr>
              <w:pStyle w:val="BODYTEXTTOUSE"/>
              <w:rPr>
                <w:b/>
                <w:color w:val="FFFFFF" w:themeColor="background1"/>
                <w:lang w:val="it-IT"/>
              </w:rPr>
            </w:pPr>
            <w:r w:rsidRPr="00D17383">
              <w:rPr>
                <w:b/>
                <w:color w:val="FFFFFF" w:themeColor="background1"/>
                <w:lang w:val="it-IT"/>
              </w:rPr>
              <w:t>Per iniziare: diventa un agente di inclusione -</w:t>
            </w:r>
          </w:p>
          <w:p w14:paraId="633D4284" w14:textId="70D731ED" w:rsidR="00291E56" w:rsidRPr="00D17383" w:rsidRDefault="00291E56" w:rsidP="00291E56">
            <w:pPr>
              <w:pStyle w:val="BODYTEXTTOUSE"/>
              <w:rPr>
                <w:b/>
                <w:color w:val="FFFFFF" w:themeColor="background1"/>
                <w:lang w:val="it-IT"/>
              </w:rPr>
            </w:pPr>
            <w:r w:rsidRPr="00D17383">
              <w:rPr>
                <w:b/>
                <w:color w:val="FFFFFF" w:themeColor="background1"/>
                <w:lang w:val="it-IT"/>
              </w:rPr>
              <w:t>Il tuo ruolo di fornitore di servizi / istruzione</w:t>
            </w:r>
          </w:p>
          <w:p w14:paraId="78E00402" w14:textId="62E70EFE" w:rsidR="002334BA" w:rsidRPr="00D17383" w:rsidRDefault="002334BA" w:rsidP="002334BA">
            <w:pPr>
              <w:pStyle w:val="BODYTEXTTOUSE"/>
              <w:rPr>
                <w:b/>
                <w:color w:val="FFFFFF" w:themeColor="background1"/>
                <w:lang w:val="it-IT"/>
              </w:rPr>
            </w:pPr>
          </w:p>
        </w:tc>
      </w:tr>
      <w:tr w:rsidR="008736DD" w:rsidRPr="00D17383" w14:paraId="79694D6C" w14:textId="77777777" w:rsidTr="00917481">
        <w:trPr>
          <w:trHeight w:val="2115"/>
        </w:trPr>
        <w:tc>
          <w:tcPr>
            <w:tcW w:w="1749" w:type="pct"/>
            <w:shd w:val="clear" w:color="auto" w:fill="auto"/>
          </w:tcPr>
          <w:p w14:paraId="30BC69D8" w14:textId="4553D68C" w:rsidR="002334BA" w:rsidRPr="002334BA" w:rsidRDefault="008736DD" w:rsidP="002334BA">
            <w:pPr>
              <w:pStyle w:val="BODYTEXTTOUSE"/>
              <w:rPr>
                <w:bCs/>
              </w:rPr>
            </w:pPr>
            <w:r w:rsidRPr="008736DD">
              <w:rPr>
                <w:bCs/>
                <w:noProof/>
                <w:lang w:val="it-IT" w:eastAsia="it-IT"/>
              </w:rPr>
              <w:drawing>
                <wp:inline distT="0" distB="0" distL="0" distR="0" wp14:anchorId="3C5A8BCE" wp14:editId="7DDB9F1E">
                  <wp:extent cx="2109424" cy="1186551"/>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30316" cy="1198303"/>
                          </a:xfrm>
                          <a:prstGeom prst="rect">
                            <a:avLst/>
                          </a:prstGeom>
                        </pic:spPr>
                      </pic:pic>
                    </a:graphicData>
                  </a:graphic>
                </wp:inline>
              </w:drawing>
            </w:r>
          </w:p>
        </w:tc>
        <w:tc>
          <w:tcPr>
            <w:tcW w:w="3251" w:type="pct"/>
            <w:shd w:val="clear" w:color="auto" w:fill="auto"/>
          </w:tcPr>
          <w:p w14:paraId="47355A16" w14:textId="77777777" w:rsidR="002334BA" w:rsidRPr="002334BA" w:rsidRDefault="002334BA" w:rsidP="002334BA">
            <w:pPr>
              <w:pStyle w:val="BODYTEXTTOUSE"/>
            </w:pPr>
          </w:p>
          <w:p w14:paraId="64CDD6EE" w14:textId="3BA574F5" w:rsidR="002334BA" w:rsidRPr="00D17383" w:rsidRDefault="00291E56" w:rsidP="002334BA">
            <w:pPr>
              <w:pStyle w:val="BODYTEXTTOUSE"/>
              <w:rPr>
                <w:lang w:val="it-IT"/>
              </w:rPr>
            </w:pPr>
            <w:r w:rsidRPr="00D17383">
              <w:rPr>
                <w:lang w:val="it-IT"/>
              </w:rPr>
              <w:t>Questo modulo offre un'introduzione pratica all'argom</w:t>
            </w:r>
            <w:r w:rsidR="000042B4">
              <w:rPr>
                <w:lang w:val="it-IT"/>
              </w:rPr>
              <w:t>ento del corso e imposta lo scenario di apprendimento</w:t>
            </w:r>
            <w:r w:rsidRPr="00D17383">
              <w:rPr>
                <w:lang w:val="it-IT"/>
              </w:rPr>
              <w:t>. Per iniziare, ci concentriamo sull'importante ruolo svolto da educatori e fornitori di servizi nel processo di integrazione dei rifugiati. Incontriamo alcuni agenti di inclusione già attivi e che lavorano nelle loro comunità / regioni e presentiamo i quattro filoni di inclusione e integrazione di PROMISE</w:t>
            </w:r>
            <w:r w:rsidR="008736DD" w:rsidRPr="00D17383">
              <w:rPr>
                <w:lang w:val="it-IT"/>
              </w:rPr>
              <w:t>.</w:t>
            </w:r>
          </w:p>
          <w:p w14:paraId="47BB599A" w14:textId="77777777" w:rsidR="002334BA" w:rsidRPr="00D17383" w:rsidRDefault="002334BA" w:rsidP="002334BA">
            <w:pPr>
              <w:pStyle w:val="BODYTEXTTOUSE"/>
              <w:rPr>
                <w:lang w:val="it-IT"/>
              </w:rPr>
            </w:pPr>
          </w:p>
        </w:tc>
      </w:tr>
      <w:tr w:rsidR="008736DD" w:rsidRPr="00D17383" w14:paraId="2BFFD421" w14:textId="77777777" w:rsidTr="00917481">
        <w:trPr>
          <w:trHeight w:val="20"/>
        </w:trPr>
        <w:tc>
          <w:tcPr>
            <w:tcW w:w="1749" w:type="pct"/>
            <w:shd w:val="clear" w:color="auto" w:fill="auto"/>
          </w:tcPr>
          <w:p w14:paraId="57CC1853" w14:textId="5EF48209" w:rsidR="002334BA" w:rsidRPr="002334BA" w:rsidRDefault="00291E56" w:rsidP="002334BA">
            <w:pPr>
              <w:pStyle w:val="BODYTEXTTOUSE"/>
              <w:rPr>
                <w:bCs/>
              </w:rPr>
            </w:pPr>
            <w:r>
              <w:rPr>
                <w:bCs/>
              </w:rPr>
              <w:t>Argomenti di apprendimento</w:t>
            </w:r>
          </w:p>
        </w:tc>
        <w:tc>
          <w:tcPr>
            <w:tcW w:w="3251" w:type="pct"/>
            <w:shd w:val="clear" w:color="auto" w:fill="auto"/>
          </w:tcPr>
          <w:p w14:paraId="62845A5E" w14:textId="506EE91D" w:rsidR="00291E56" w:rsidRPr="00D17383" w:rsidRDefault="00291E56" w:rsidP="000042B4">
            <w:pPr>
              <w:pStyle w:val="BODYTEXTTOUSE"/>
              <w:numPr>
                <w:ilvl w:val="0"/>
                <w:numId w:val="46"/>
              </w:numPr>
              <w:rPr>
                <w:lang w:val="it-IT"/>
              </w:rPr>
            </w:pPr>
            <w:r w:rsidRPr="00D17383">
              <w:rPr>
                <w:lang w:val="it-IT"/>
              </w:rPr>
              <w:t>Introduzione all'inclusione dei rifugiati e dei migranti</w:t>
            </w:r>
          </w:p>
          <w:p w14:paraId="0A8BB21A" w14:textId="77777777" w:rsidR="00291E56" w:rsidRPr="00D17383" w:rsidRDefault="00291E56" w:rsidP="000042B4">
            <w:pPr>
              <w:pStyle w:val="BODYTEXTTOUSE"/>
              <w:numPr>
                <w:ilvl w:val="0"/>
                <w:numId w:val="46"/>
              </w:numPr>
              <w:rPr>
                <w:lang w:val="it-IT"/>
              </w:rPr>
            </w:pPr>
            <w:r w:rsidRPr="00D17383">
              <w:rPr>
                <w:lang w:val="it-IT"/>
              </w:rPr>
              <w:lastRenderedPageBreak/>
              <w:t>Comprendere le sfide che devono affrontare rifugiati e migranti</w:t>
            </w:r>
          </w:p>
          <w:p w14:paraId="2C3C3CC7" w14:textId="5584B464" w:rsidR="00291E56" w:rsidRPr="00D17383" w:rsidRDefault="00291E56" w:rsidP="000042B4">
            <w:pPr>
              <w:pStyle w:val="BODYTEXTTOUSE"/>
              <w:numPr>
                <w:ilvl w:val="0"/>
                <w:numId w:val="46"/>
              </w:numPr>
              <w:rPr>
                <w:lang w:val="it-IT"/>
              </w:rPr>
            </w:pPr>
            <w:r w:rsidRPr="00D17383">
              <w:rPr>
                <w:lang w:val="it-IT"/>
              </w:rPr>
              <w:t>Introduzione all'approccio a quattro filoni di PROMISE</w:t>
            </w:r>
          </w:p>
          <w:p w14:paraId="1DF47403" w14:textId="24015D7C" w:rsidR="00291E56" w:rsidRPr="00D17383" w:rsidRDefault="00291E56" w:rsidP="000042B4">
            <w:pPr>
              <w:pStyle w:val="BODYTEXTTOUSE"/>
              <w:numPr>
                <w:ilvl w:val="0"/>
                <w:numId w:val="46"/>
              </w:numPr>
              <w:rPr>
                <w:lang w:val="it-IT"/>
              </w:rPr>
            </w:pPr>
            <w:r w:rsidRPr="00D17383">
              <w:rPr>
                <w:lang w:val="it-IT"/>
              </w:rPr>
              <w:t xml:space="preserve">Cos'è </w:t>
            </w:r>
            <w:r w:rsidR="000042B4">
              <w:rPr>
                <w:lang w:val="it-IT"/>
              </w:rPr>
              <w:t xml:space="preserve">un </w:t>
            </w:r>
            <w:r w:rsidRPr="00D17383">
              <w:rPr>
                <w:lang w:val="it-IT"/>
              </w:rPr>
              <w:t>Agent</w:t>
            </w:r>
            <w:r w:rsidR="000042B4">
              <w:rPr>
                <w:lang w:val="it-IT"/>
              </w:rPr>
              <w:t xml:space="preserve">e di </w:t>
            </w:r>
            <w:r w:rsidRPr="00D17383">
              <w:rPr>
                <w:lang w:val="it-IT"/>
              </w:rPr>
              <w:t>Inclusion</w:t>
            </w:r>
            <w:r w:rsidR="000042B4">
              <w:rPr>
                <w:lang w:val="it-IT"/>
              </w:rPr>
              <w:t>e</w:t>
            </w:r>
            <w:r w:rsidRPr="00D17383">
              <w:rPr>
                <w:lang w:val="it-IT"/>
              </w:rPr>
              <w:t>? E perc</w:t>
            </w:r>
            <w:r w:rsidR="000042B4">
              <w:rPr>
                <w:lang w:val="it-IT"/>
              </w:rPr>
              <w:t>hé dovresti cercare di diventarlo</w:t>
            </w:r>
            <w:r w:rsidRPr="00D17383">
              <w:rPr>
                <w:lang w:val="it-IT"/>
              </w:rPr>
              <w:t>?</w:t>
            </w:r>
          </w:p>
          <w:p w14:paraId="46136923" w14:textId="77777777" w:rsidR="00291E56" w:rsidRPr="00D17383" w:rsidRDefault="00291E56" w:rsidP="000042B4">
            <w:pPr>
              <w:pStyle w:val="BODYTEXTTOUSE"/>
              <w:numPr>
                <w:ilvl w:val="0"/>
                <w:numId w:val="46"/>
              </w:numPr>
              <w:rPr>
                <w:lang w:val="it-IT"/>
              </w:rPr>
            </w:pPr>
            <w:r w:rsidRPr="00D17383">
              <w:rPr>
                <w:lang w:val="it-IT"/>
              </w:rPr>
              <w:t>Riflettori puntati su competenze culturali e costruzione di relazioni</w:t>
            </w:r>
          </w:p>
          <w:p w14:paraId="036099FB" w14:textId="57323F8A" w:rsidR="002334BA" w:rsidRPr="00D17383" w:rsidRDefault="00291E56" w:rsidP="000042B4">
            <w:pPr>
              <w:pStyle w:val="BODYTEXTTOUSE"/>
              <w:numPr>
                <w:ilvl w:val="0"/>
                <w:numId w:val="46"/>
              </w:numPr>
              <w:rPr>
                <w:lang w:val="it-IT"/>
              </w:rPr>
            </w:pPr>
            <w:r w:rsidRPr="00D17383">
              <w:rPr>
                <w:lang w:val="it-IT"/>
              </w:rPr>
              <w:t xml:space="preserve">Come operano </w:t>
            </w:r>
            <w:r w:rsidR="000042B4" w:rsidRPr="00D17383">
              <w:rPr>
                <w:lang w:val="it-IT"/>
              </w:rPr>
              <w:t xml:space="preserve">nelle comunità </w:t>
            </w:r>
            <w:r w:rsidRPr="00D17383">
              <w:rPr>
                <w:lang w:val="it-IT"/>
              </w:rPr>
              <w:t xml:space="preserve">i nostri agenti di inclusione PROMISE </w:t>
            </w:r>
          </w:p>
        </w:tc>
      </w:tr>
      <w:tr w:rsidR="008736DD" w:rsidRPr="00D17383" w14:paraId="5440F053" w14:textId="77777777" w:rsidTr="00917481">
        <w:trPr>
          <w:trHeight w:val="20"/>
        </w:trPr>
        <w:tc>
          <w:tcPr>
            <w:tcW w:w="1749" w:type="pct"/>
            <w:shd w:val="clear" w:color="auto" w:fill="auto"/>
          </w:tcPr>
          <w:p w14:paraId="1079B455" w14:textId="7A397E11" w:rsidR="002334BA" w:rsidRPr="00D17383" w:rsidRDefault="00291E56" w:rsidP="002334BA">
            <w:pPr>
              <w:pStyle w:val="BODYTEXTTOUSE"/>
              <w:rPr>
                <w:bCs/>
                <w:lang w:val="it-IT"/>
              </w:rPr>
            </w:pPr>
            <w:r w:rsidRPr="00D17383">
              <w:rPr>
                <w:bCs/>
                <w:lang w:val="it-IT"/>
              </w:rPr>
              <w:lastRenderedPageBreak/>
              <w:t>Attività / Download / Risorse per l'apprendimento</w:t>
            </w:r>
          </w:p>
        </w:tc>
        <w:tc>
          <w:tcPr>
            <w:tcW w:w="3251" w:type="pct"/>
            <w:shd w:val="clear" w:color="auto" w:fill="auto"/>
          </w:tcPr>
          <w:p w14:paraId="79A9E9D5" w14:textId="01ED5249" w:rsidR="00291E56" w:rsidRPr="00D17383" w:rsidRDefault="000042B4" w:rsidP="00291E56">
            <w:pPr>
              <w:pStyle w:val="BODYTEXTTOUSE"/>
              <w:rPr>
                <w:lang w:val="it-IT"/>
              </w:rPr>
            </w:pPr>
            <w:r>
              <w:rPr>
                <w:lang w:val="it-IT"/>
              </w:rPr>
              <w:t>Attività: quiz sull'agente d</w:t>
            </w:r>
            <w:r w:rsidR="00291E56" w:rsidRPr="00D17383">
              <w:rPr>
                <w:lang w:val="it-IT"/>
              </w:rPr>
              <w:t>'inclusione</w:t>
            </w:r>
          </w:p>
          <w:p w14:paraId="50227074" w14:textId="067C84F9" w:rsidR="008649AC" w:rsidRPr="00D17383" w:rsidRDefault="00291E56" w:rsidP="00291E56">
            <w:pPr>
              <w:pStyle w:val="BODYTEXTTOUSE"/>
              <w:rPr>
                <w:lang w:val="it-IT"/>
              </w:rPr>
            </w:pPr>
            <w:r w:rsidRPr="00D17383">
              <w:rPr>
                <w:lang w:val="it-IT"/>
              </w:rPr>
              <w:t>Video: cosa significa essere un rifugiato</w:t>
            </w:r>
          </w:p>
        </w:tc>
      </w:tr>
    </w:tbl>
    <w:p w14:paraId="264A058E" w14:textId="4219788C" w:rsidR="002334BA" w:rsidRPr="00D17383" w:rsidRDefault="002334BA" w:rsidP="002334BA">
      <w:pPr>
        <w:pStyle w:val="PROMISE-HEADINGLIME"/>
        <w:ind w:left="0"/>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3"/>
        <w:gridCol w:w="6766"/>
      </w:tblGrid>
      <w:tr w:rsidR="008046A3" w:rsidRPr="00D17383" w14:paraId="78EFA738" w14:textId="77777777" w:rsidTr="008649AC">
        <w:trPr>
          <w:trHeight w:val="20"/>
        </w:trPr>
        <w:tc>
          <w:tcPr>
            <w:tcW w:w="1748" w:type="pct"/>
            <w:shd w:val="clear" w:color="auto" w:fill="B6BD00"/>
          </w:tcPr>
          <w:p w14:paraId="3B7F8F25" w14:textId="56A12C74" w:rsidR="00F563C2" w:rsidRPr="008649AC" w:rsidRDefault="001F1A6C" w:rsidP="00F563C2">
            <w:pPr>
              <w:pStyle w:val="BODYTEXTTOUSE"/>
              <w:rPr>
                <w:b/>
                <w:bCs/>
                <w:color w:val="FFFFFF" w:themeColor="background1"/>
              </w:rPr>
            </w:pPr>
            <w:r>
              <w:rPr>
                <w:b/>
                <w:bCs/>
                <w:color w:val="FFFFFF" w:themeColor="background1"/>
              </w:rPr>
              <w:t xml:space="preserve">Unità di apprendimento </w:t>
            </w:r>
            <w:r w:rsidR="00F563C2" w:rsidRPr="008649AC">
              <w:rPr>
                <w:b/>
                <w:bCs/>
                <w:color w:val="FFFFFF" w:themeColor="background1"/>
              </w:rPr>
              <w:t>1</w:t>
            </w:r>
          </w:p>
        </w:tc>
        <w:tc>
          <w:tcPr>
            <w:tcW w:w="3252" w:type="pct"/>
            <w:shd w:val="clear" w:color="auto" w:fill="B6BD00"/>
          </w:tcPr>
          <w:p w14:paraId="0165079D" w14:textId="2F23DCC5" w:rsidR="00F563C2" w:rsidRPr="00D17383" w:rsidRDefault="00291E56" w:rsidP="00F563C2">
            <w:pPr>
              <w:pStyle w:val="BODYTEXTTOUSE"/>
              <w:rPr>
                <w:b/>
                <w:bCs/>
                <w:color w:val="FFFFFF" w:themeColor="background1"/>
                <w:lang w:val="it-IT"/>
              </w:rPr>
            </w:pPr>
            <w:r w:rsidRPr="00D17383">
              <w:rPr>
                <w:b/>
                <w:bCs/>
                <w:color w:val="FFFFFF" w:themeColor="background1"/>
                <w:lang w:val="it-IT"/>
              </w:rPr>
              <w:t>Diventa un agente di inclusione attraverso il linguaggio e la comunicazione</w:t>
            </w:r>
          </w:p>
          <w:p w14:paraId="3D3A1976" w14:textId="6FBEAFA4" w:rsidR="008649AC" w:rsidRPr="00D17383" w:rsidRDefault="008649AC" w:rsidP="00F563C2">
            <w:pPr>
              <w:pStyle w:val="BODYTEXTTOUSE"/>
              <w:rPr>
                <w:b/>
                <w:bCs/>
                <w:color w:val="FFFFFF" w:themeColor="background1"/>
                <w:lang w:val="it-IT"/>
              </w:rPr>
            </w:pPr>
          </w:p>
        </w:tc>
      </w:tr>
      <w:tr w:rsidR="008046A3" w:rsidRPr="00D17383" w14:paraId="5F0F62E4" w14:textId="77777777" w:rsidTr="00C72071">
        <w:trPr>
          <w:trHeight w:val="2115"/>
        </w:trPr>
        <w:tc>
          <w:tcPr>
            <w:tcW w:w="1748" w:type="pct"/>
            <w:shd w:val="clear" w:color="auto" w:fill="auto"/>
          </w:tcPr>
          <w:p w14:paraId="1CEF0A01" w14:textId="28CFCE76" w:rsidR="00F563C2" w:rsidRPr="002334BA" w:rsidRDefault="008046A3" w:rsidP="00C72071">
            <w:pPr>
              <w:pStyle w:val="BODYTEXTTOUSE"/>
              <w:rPr>
                <w:bCs/>
              </w:rPr>
            </w:pPr>
            <w:r w:rsidRPr="008046A3">
              <w:rPr>
                <w:bCs/>
                <w:noProof/>
                <w:lang w:val="it-IT" w:eastAsia="it-IT"/>
              </w:rPr>
              <w:drawing>
                <wp:inline distT="0" distB="0" distL="0" distR="0" wp14:anchorId="4730599C" wp14:editId="6D43BE85">
                  <wp:extent cx="2124547" cy="1195058"/>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94180" cy="1234226"/>
                          </a:xfrm>
                          <a:prstGeom prst="rect">
                            <a:avLst/>
                          </a:prstGeom>
                        </pic:spPr>
                      </pic:pic>
                    </a:graphicData>
                  </a:graphic>
                </wp:inline>
              </w:drawing>
            </w:r>
          </w:p>
        </w:tc>
        <w:tc>
          <w:tcPr>
            <w:tcW w:w="3252" w:type="pct"/>
            <w:shd w:val="clear" w:color="auto" w:fill="auto"/>
          </w:tcPr>
          <w:p w14:paraId="05992439" w14:textId="6BCA1D1B" w:rsidR="00917481" w:rsidRPr="00D17383" w:rsidRDefault="00291E56" w:rsidP="00291E56">
            <w:pPr>
              <w:pStyle w:val="BODYTEXTTOUSE"/>
              <w:rPr>
                <w:lang w:val="it-IT"/>
              </w:rPr>
            </w:pPr>
            <w:r w:rsidRPr="00D17383">
              <w:rPr>
                <w:lang w:val="it-IT"/>
              </w:rPr>
              <w:t>In questo modulo, esploriamo il ruolo chiave che la lingua deve svolgere nell'integrazione dei rifugiati e dei migranti adulti e in che modo gli ambienti di apprendimento delle lingue possono offrire ai rifugiati spazi sicuri per raccontare storie e qualsiasi trauma che potrebbero aver incontrato. Diamo un'occhiata ai molti modi in cui le persone comunicano e lavorano per sviluppare competenze chiave come l'empatia che sono particolarmente rilevanti per coloro che lavorano con i rifugiati che potrebbero soffrire a causa di traumi o altre questioni.</w:t>
            </w:r>
            <w:r w:rsidR="008046A3" w:rsidRPr="00D17383">
              <w:rPr>
                <w:lang w:val="it-IT"/>
              </w:rPr>
              <w:t xml:space="preserve"> </w:t>
            </w:r>
          </w:p>
        </w:tc>
      </w:tr>
      <w:tr w:rsidR="008046A3" w:rsidRPr="00D17383" w14:paraId="7FEDDD97" w14:textId="77777777" w:rsidTr="00C72071">
        <w:trPr>
          <w:trHeight w:val="20"/>
        </w:trPr>
        <w:tc>
          <w:tcPr>
            <w:tcW w:w="1748" w:type="pct"/>
            <w:shd w:val="clear" w:color="auto" w:fill="auto"/>
          </w:tcPr>
          <w:p w14:paraId="6C51B567" w14:textId="37A8045E" w:rsidR="00F563C2" w:rsidRPr="00D17383" w:rsidRDefault="00F563C2" w:rsidP="00C72071">
            <w:pPr>
              <w:pStyle w:val="BODYTEXTTOUSE"/>
              <w:rPr>
                <w:bCs/>
                <w:lang w:val="it-IT"/>
              </w:rPr>
            </w:pPr>
          </w:p>
        </w:tc>
        <w:tc>
          <w:tcPr>
            <w:tcW w:w="3252" w:type="pct"/>
            <w:shd w:val="clear" w:color="auto" w:fill="auto"/>
          </w:tcPr>
          <w:p w14:paraId="39058A52" w14:textId="2F83843C" w:rsidR="00291E56" w:rsidRPr="00D17383" w:rsidRDefault="00291E56" w:rsidP="000042B4">
            <w:pPr>
              <w:pStyle w:val="BODYTEXTTOUSE"/>
              <w:numPr>
                <w:ilvl w:val="0"/>
                <w:numId w:val="47"/>
              </w:numPr>
              <w:rPr>
                <w:lang w:val="it-IT"/>
              </w:rPr>
            </w:pPr>
            <w:r w:rsidRPr="00D17383">
              <w:rPr>
                <w:lang w:val="it-IT"/>
              </w:rPr>
              <w:t>L'importanza del linguaggio nell'integrazione dei rifugiati adulti</w:t>
            </w:r>
          </w:p>
          <w:p w14:paraId="2498397E" w14:textId="77777777" w:rsidR="00291E56" w:rsidRPr="00D17383" w:rsidRDefault="00291E56" w:rsidP="000042B4">
            <w:pPr>
              <w:pStyle w:val="BODYTEXTTOUSE"/>
              <w:numPr>
                <w:ilvl w:val="0"/>
                <w:numId w:val="47"/>
              </w:numPr>
              <w:rPr>
                <w:lang w:val="it-IT"/>
              </w:rPr>
            </w:pPr>
            <w:r w:rsidRPr="00D17383">
              <w:rPr>
                <w:lang w:val="it-IT"/>
              </w:rPr>
              <w:t>Strumenti per aiutarti a insegnare e incoraggiare l'apprendimento delle lingue</w:t>
            </w:r>
          </w:p>
          <w:p w14:paraId="7EE2581B" w14:textId="77777777" w:rsidR="00291E56" w:rsidRPr="00D17383" w:rsidRDefault="00291E56" w:rsidP="000042B4">
            <w:pPr>
              <w:pStyle w:val="BODYTEXTTOUSE"/>
              <w:numPr>
                <w:ilvl w:val="0"/>
                <w:numId w:val="47"/>
              </w:numPr>
              <w:rPr>
                <w:lang w:val="it-IT"/>
              </w:rPr>
            </w:pPr>
            <w:r w:rsidRPr="00D17383">
              <w:rPr>
                <w:lang w:val="it-IT"/>
              </w:rPr>
              <w:t>Collaborare per il successo dell'insegnamento delle lingue - contatti e risorse chiave per paese</w:t>
            </w:r>
          </w:p>
          <w:p w14:paraId="4C5B12FF" w14:textId="77777777" w:rsidR="00291E56" w:rsidRPr="00D17383" w:rsidRDefault="00291E56" w:rsidP="000042B4">
            <w:pPr>
              <w:pStyle w:val="BODYTEXTTOUSE"/>
              <w:numPr>
                <w:ilvl w:val="0"/>
                <w:numId w:val="47"/>
              </w:numPr>
              <w:rPr>
                <w:lang w:val="it-IT"/>
              </w:rPr>
            </w:pPr>
            <w:r w:rsidRPr="00D17383">
              <w:rPr>
                <w:lang w:val="it-IT"/>
              </w:rPr>
              <w:t>Comunicare con adulti che parlano una lingua diversa</w:t>
            </w:r>
          </w:p>
          <w:p w14:paraId="23560F40" w14:textId="5CF49EF8" w:rsidR="008046A3" w:rsidRPr="00D17383" w:rsidRDefault="00291E56" w:rsidP="000042B4">
            <w:pPr>
              <w:pStyle w:val="BODYTEXTTOUSE"/>
              <w:numPr>
                <w:ilvl w:val="0"/>
                <w:numId w:val="47"/>
              </w:numPr>
              <w:rPr>
                <w:lang w:val="it-IT"/>
              </w:rPr>
            </w:pPr>
            <w:r w:rsidRPr="00D17383">
              <w:rPr>
                <w:lang w:val="it-IT"/>
              </w:rPr>
              <w:t>Riflettori puntati sulla comunicazione non verbale</w:t>
            </w:r>
          </w:p>
          <w:p w14:paraId="11CD9F89" w14:textId="4A2079F1" w:rsidR="00291E56" w:rsidRPr="00D17383" w:rsidRDefault="00291E56" w:rsidP="000042B4">
            <w:pPr>
              <w:pStyle w:val="BODYTEXTTOUSE"/>
              <w:numPr>
                <w:ilvl w:val="0"/>
                <w:numId w:val="47"/>
              </w:numPr>
              <w:rPr>
                <w:lang w:val="it-IT"/>
              </w:rPr>
            </w:pPr>
            <w:r w:rsidRPr="00D17383">
              <w:rPr>
                <w:lang w:val="it-IT"/>
              </w:rPr>
              <w:t>Comunicare con Empatia</w:t>
            </w:r>
          </w:p>
          <w:p w14:paraId="109F43B4" w14:textId="186DFA5A" w:rsidR="00F563C2" w:rsidRPr="00D17383" w:rsidRDefault="00291E56" w:rsidP="000042B4">
            <w:pPr>
              <w:pStyle w:val="BODYTEXTTOUSE"/>
              <w:numPr>
                <w:ilvl w:val="0"/>
                <w:numId w:val="47"/>
              </w:numPr>
              <w:rPr>
                <w:lang w:val="it-IT"/>
              </w:rPr>
            </w:pPr>
            <w:r w:rsidRPr="00D17383">
              <w:rPr>
                <w:lang w:val="it-IT"/>
              </w:rPr>
              <w:t>Tecnologia: un mezzo di comunicazione nuovo e innovativo</w:t>
            </w:r>
          </w:p>
          <w:p w14:paraId="7CC07FA5" w14:textId="4880CF58" w:rsidR="008649AC" w:rsidRPr="00D17383" w:rsidRDefault="008649AC" w:rsidP="008046A3">
            <w:pPr>
              <w:pStyle w:val="BODYTEXTTOUSE"/>
              <w:rPr>
                <w:lang w:val="it-IT"/>
              </w:rPr>
            </w:pPr>
          </w:p>
        </w:tc>
      </w:tr>
      <w:tr w:rsidR="008046A3" w:rsidRPr="002334BA" w14:paraId="0DF78337" w14:textId="77777777" w:rsidTr="00C72071">
        <w:trPr>
          <w:trHeight w:val="20"/>
        </w:trPr>
        <w:tc>
          <w:tcPr>
            <w:tcW w:w="1748" w:type="pct"/>
            <w:shd w:val="clear" w:color="auto" w:fill="auto"/>
          </w:tcPr>
          <w:p w14:paraId="635AE569" w14:textId="03914D8C" w:rsidR="00F563C2" w:rsidRPr="00D17383" w:rsidRDefault="001F1A6C" w:rsidP="001F1A6C">
            <w:pPr>
              <w:pStyle w:val="BODYTEXTTOUSE"/>
              <w:rPr>
                <w:bCs/>
                <w:lang w:val="it-IT"/>
              </w:rPr>
            </w:pPr>
            <w:r w:rsidRPr="00D17383">
              <w:rPr>
                <w:bCs/>
                <w:lang w:val="it-IT"/>
              </w:rPr>
              <w:t>Attività / Download / Risorse per l'apprendimento</w:t>
            </w:r>
          </w:p>
        </w:tc>
        <w:tc>
          <w:tcPr>
            <w:tcW w:w="3252" w:type="pct"/>
            <w:shd w:val="clear" w:color="auto" w:fill="auto"/>
          </w:tcPr>
          <w:p w14:paraId="22C49ADD" w14:textId="16249813" w:rsidR="00F563C2" w:rsidRPr="00D17383" w:rsidRDefault="00F563C2" w:rsidP="00C72071">
            <w:pPr>
              <w:pStyle w:val="BODYTEXTTOUSE"/>
              <w:rPr>
                <w:lang w:val="it-IT"/>
              </w:rPr>
            </w:pPr>
            <w:r w:rsidRPr="00D17383">
              <w:rPr>
                <w:lang w:val="it-IT"/>
              </w:rPr>
              <w:t xml:space="preserve">Video: </w:t>
            </w:r>
            <w:r w:rsidR="00540FF7" w:rsidRPr="00D17383">
              <w:rPr>
                <w:lang w:val="it-IT"/>
              </w:rPr>
              <w:t>importanza della lingua dalla prospettiva dei rifugiati</w:t>
            </w:r>
          </w:p>
          <w:p w14:paraId="131AE7EA" w14:textId="719D07AF" w:rsidR="008046A3" w:rsidRPr="000042B4" w:rsidRDefault="00540FF7" w:rsidP="008046A3">
            <w:pPr>
              <w:pStyle w:val="BODYTEXTTOUSE"/>
              <w:rPr>
                <w:lang w:val="en-US"/>
              </w:rPr>
            </w:pPr>
            <w:r>
              <w:rPr>
                <w:lang w:val="en-US"/>
              </w:rPr>
              <w:t>Consiglio d’Europa:</w:t>
            </w:r>
            <w:r w:rsidR="000042B4">
              <w:rPr>
                <w:lang w:val="en-US"/>
              </w:rPr>
              <w:t xml:space="preserve"> </w:t>
            </w:r>
            <w:hyperlink r:id="rId24" w:history="1">
              <w:r w:rsidR="008046A3" w:rsidRPr="006A33FC">
                <w:rPr>
                  <w:rStyle w:val="Collegamentoipertestuale"/>
                  <w:lang w:val="en-US"/>
                </w:rPr>
                <w:t>Language Support for Adult Refugees Toolkit</w:t>
              </w:r>
            </w:hyperlink>
          </w:p>
          <w:p w14:paraId="0DD171D7" w14:textId="49A20EE1" w:rsidR="008046A3" w:rsidRDefault="00E24AB0" w:rsidP="00C72071">
            <w:pPr>
              <w:pStyle w:val="BODYTEXTTOUSE"/>
            </w:pPr>
            <w:r>
              <w:t>Initiativa Regno Unito</w:t>
            </w:r>
            <w:r w:rsidR="008046A3" w:rsidRPr="008046A3">
              <w:t xml:space="preserve">: </w:t>
            </w:r>
            <w:hyperlink r:id="rId25" w:history="1">
              <w:r w:rsidR="008046A3" w:rsidRPr="006A33FC">
                <w:rPr>
                  <w:rStyle w:val="Collegamentoipertestuale"/>
                </w:rPr>
                <w:t>English My Way Resources</w:t>
              </w:r>
            </w:hyperlink>
          </w:p>
          <w:p w14:paraId="44F519A4" w14:textId="68018365" w:rsidR="006A33FC" w:rsidRDefault="006A33FC" w:rsidP="00C72071">
            <w:pPr>
              <w:pStyle w:val="BODYTEXTTOUSE"/>
            </w:pPr>
            <w:r>
              <w:t xml:space="preserve">Erasmus+ </w:t>
            </w:r>
            <w:hyperlink r:id="rId26" w:anchor="refugees" w:history="1">
              <w:r w:rsidRPr="006A33FC">
                <w:rPr>
                  <w:rStyle w:val="Collegamentoipertestuale"/>
                </w:rPr>
                <w:t>Online Linguistic Support for Refugees</w:t>
              </w:r>
            </w:hyperlink>
          </w:p>
          <w:p w14:paraId="1D1A9927" w14:textId="3A9F6F68" w:rsidR="006A33FC" w:rsidRDefault="00540FF7" w:rsidP="00C72071">
            <w:pPr>
              <w:pStyle w:val="BODYTEXTTOUSE"/>
            </w:pPr>
            <w:r>
              <w:t xml:space="preserve">Italiano </w:t>
            </w:r>
            <w:hyperlink r:id="rId27" w:history="1">
              <w:r w:rsidR="006A33FC" w:rsidRPr="006A33FC">
                <w:rPr>
                  <w:rStyle w:val="Collegamentoipertestuale"/>
                </w:rPr>
                <w:t>Language Portal</w:t>
              </w:r>
            </w:hyperlink>
          </w:p>
          <w:p w14:paraId="6E97D50C" w14:textId="3CACC7CF" w:rsidR="006A33FC" w:rsidRDefault="006A33FC" w:rsidP="00C72071">
            <w:pPr>
              <w:pStyle w:val="BODYTEXTTOUSE"/>
            </w:pPr>
            <w:r>
              <w:t xml:space="preserve">Video: </w:t>
            </w:r>
            <w:hyperlink r:id="rId28" w:history="1">
              <w:r w:rsidRPr="006A33FC">
                <w:rPr>
                  <w:rStyle w:val="Collegamentoipertestuale"/>
                </w:rPr>
                <w:t>Tandem Nights Explained</w:t>
              </w:r>
            </w:hyperlink>
          </w:p>
          <w:p w14:paraId="4FFAA7B7" w14:textId="77777777" w:rsidR="008046A3" w:rsidRDefault="00D17383" w:rsidP="00C72071">
            <w:pPr>
              <w:pStyle w:val="BODYTEXTTOUSE"/>
            </w:pPr>
            <w:hyperlink r:id="rId29" w:history="1">
              <w:r w:rsidR="006A33FC" w:rsidRPr="006A33FC">
                <w:rPr>
                  <w:rStyle w:val="Collegamentoipertestuale"/>
                </w:rPr>
                <w:t>Free Language Exchange Websites</w:t>
              </w:r>
            </w:hyperlink>
          </w:p>
          <w:p w14:paraId="74367A69" w14:textId="77777777" w:rsidR="006A33FC" w:rsidRDefault="00D17383" w:rsidP="00C72071">
            <w:pPr>
              <w:pStyle w:val="BODYTEXTTOUSE"/>
            </w:pPr>
            <w:hyperlink r:id="rId30" w:history="1">
              <w:r w:rsidR="006A33FC" w:rsidRPr="006A33FC">
                <w:rPr>
                  <w:rStyle w:val="Collegamentoipertestuale"/>
                </w:rPr>
                <w:t>Inclusion Europe – Easy to Read Resources</w:t>
              </w:r>
            </w:hyperlink>
          </w:p>
          <w:p w14:paraId="2E29A04D" w14:textId="02A499A4" w:rsidR="006A33FC" w:rsidRPr="002334BA" w:rsidRDefault="006A33FC" w:rsidP="00C72071">
            <w:pPr>
              <w:pStyle w:val="BODYTEXTTOUSE"/>
            </w:pPr>
            <w:r>
              <w:t xml:space="preserve">Video: </w:t>
            </w:r>
            <w:hyperlink r:id="rId31" w:history="1">
              <w:r w:rsidRPr="006A33FC">
                <w:rPr>
                  <w:rStyle w:val="Collegamentoipertestuale"/>
                </w:rPr>
                <w:t>Syrian Refugee communicates through art</w:t>
              </w:r>
            </w:hyperlink>
          </w:p>
        </w:tc>
      </w:tr>
      <w:tr w:rsidR="008046A3" w:rsidRPr="002334BA" w14:paraId="450ACD1E" w14:textId="77777777" w:rsidTr="00C72071">
        <w:trPr>
          <w:trHeight w:val="20"/>
        </w:trPr>
        <w:tc>
          <w:tcPr>
            <w:tcW w:w="1748" w:type="pct"/>
            <w:shd w:val="clear" w:color="auto" w:fill="auto"/>
          </w:tcPr>
          <w:p w14:paraId="6B719544" w14:textId="28A904C5" w:rsidR="00F563C2" w:rsidRPr="002334BA" w:rsidRDefault="001F1A6C" w:rsidP="00C72071">
            <w:pPr>
              <w:pStyle w:val="BODYTEXTTOUSE"/>
              <w:rPr>
                <w:bCs/>
              </w:rPr>
            </w:pPr>
            <w:r w:rsidRPr="001F1A6C">
              <w:rPr>
                <w:bCs/>
              </w:rPr>
              <w:t>Ulteriori letture</w:t>
            </w:r>
          </w:p>
        </w:tc>
        <w:tc>
          <w:tcPr>
            <w:tcW w:w="3252" w:type="pct"/>
            <w:shd w:val="clear" w:color="auto" w:fill="auto"/>
          </w:tcPr>
          <w:p w14:paraId="29B6E747" w14:textId="6921A6AD" w:rsidR="00F563C2" w:rsidRDefault="00D17383" w:rsidP="00C72071">
            <w:pPr>
              <w:pStyle w:val="BODYTEXTTOUSE"/>
            </w:pPr>
            <w:hyperlink r:id="rId32" w:history="1">
              <w:r w:rsidR="006A33FC" w:rsidRPr="006A33FC">
                <w:rPr>
                  <w:rStyle w:val="Collegamentoipertestuale"/>
                </w:rPr>
                <w:t>Failte Isteach</w:t>
              </w:r>
            </w:hyperlink>
            <w:r w:rsidR="00540FF7">
              <w:t xml:space="preserve"> Programma linguistico</w:t>
            </w:r>
            <w:r w:rsidR="00E24AB0">
              <w:t xml:space="preserve"> - </w:t>
            </w:r>
            <w:r w:rsidR="00540FF7">
              <w:t xml:space="preserve"> Irlanda</w:t>
            </w:r>
          </w:p>
          <w:p w14:paraId="679ED1BF" w14:textId="7A8628B1" w:rsidR="006A33FC" w:rsidRDefault="00D17383" w:rsidP="00C72071">
            <w:pPr>
              <w:pStyle w:val="BODYTEXTTOUSE"/>
            </w:pPr>
            <w:hyperlink r:id="rId33" w:history="1">
              <w:r w:rsidR="006A33FC" w:rsidRPr="006A33FC">
                <w:rPr>
                  <w:rStyle w:val="Collegamentoipertestuale"/>
                </w:rPr>
                <w:t>Dublin City Library Conversation Classes</w:t>
              </w:r>
            </w:hyperlink>
          </w:p>
          <w:p w14:paraId="07D3FE9F" w14:textId="3054E7EE" w:rsidR="006A33FC" w:rsidRDefault="00D17383" w:rsidP="00C72071">
            <w:pPr>
              <w:pStyle w:val="BODYTEXTTOUSE"/>
            </w:pPr>
            <w:hyperlink r:id="rId34" w:history="1">
              <w:r w:rsidR="006A33FC" w:rsidRPr="006A33FC">
                <w:rPr>
                  <w:rStyle w:val="Collegamentoipertestuale"/>
                </w:rPr>
                <w:t>The Importance of Non Verbal Communication</w:t>
              </w:r>
            </w:hyperlink>
          </w:p>
          <w:p w14:paraId="44527299" w14:textId="11F59CCD" w:rsidR="006A33FC" w:rsidRDefault="00D17383" w:rsidP="00C72071">
            <w:pPr>
              <w:pStyle w:val="BODYTEXTTOUSE"/>
            </w:pPr>
            <w:hyperlink r:id="rId35" w:history="1">
              <w:r w:rsidR="006A33FC" w:rsidRPr="006A33FC">
                <w:rPr>
                  <w:rStyle w:val="Collegamentoipertestuale"/>
                </w:rPr>
                <w:t>Developing Empathy</w:t>
              </w:r>
            </w:hyperlink>
          </w:p>
          <w:p w14:paraId="7F784C0F" w14:textId="24583966" w:rsidR="006A33FC" w:rsidRPr="002334BA" w:rsidRDefault="006A33FC" w:rsidP="00C72071">
            <w:pPr>
              <w:pStyle w:val="BODYTEXTTOUSE"/>
            </w:pPr>
          </w:p>
        </w:tc>
      </w:tr>
    </w:tbl>
    <w:p w14:paraId="4B042BFD" w14:textId="77777777" w:rsidR="00E24AB0" w:rsidRDefault="00E24AB0" w:rsidP="002334BA">
      <w:pPr>
        <w:pStyle w:val="PROMISE-HEADINGLIME"/>
        <w:ind w:left="0"/>
        <w:rPr>
          <w:lang w:val="en-GB"/>
        </w:rPr>
      </w:pPr>
    </w:p>
    <w:p w14:paraId="7A186D63" w14:textId="77777777" w:rsidR="00E24AB0" w:rsidRDefault="00E24AB0" w:rsidP="002334BA">
      <w:pPr>
        <w:pStyle w:val="PROMISE-HEADINGLIME"/>
        <w:ind w:left="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6741"/>
      </w:tblGrid>
      <w:tr w:rsidR="008046A3" w:rsidRPr="00D17383" w14:paraId="0D6985FC" w14:textId="77777777" w:rsidTr="008649AC">
        <w:trPr>
          <w:trHeight w:val="20"/>
        </w:trPr>
        <w:tc>
          <w:tcPr>
            <w:tcW w:w="1748" w:type="pct"/>
            <w:shd w:val="clear" w:color="auto" w:fill="ED7D31" w:themeFill="accent2"/>
          </w:tcPr>
          <w:p w14:paraId="348556EF" w14:textId="5EE258E2" w:rsidR="008046A3" w:rsidRPr="008649AC" w:rsidRDefault="00540FF7" w:rsidP="00C72071">
            <w:pPr>
              <w:pStyle w:val="BODYTEXTTOUSE"/>
              <w:rPr>
                <w:b/>
                <w:bCs/>
                <w:color w:val="FFFFFF" w:themeColor="background1"/>
              </w:rPr>
            </w:pPr>
            <w:r>
              <w:rPr>
                <w:b/>
                <w:bCs/>
                <w:color w:val="FFFFFF" w:themeColor="background1"/>
              </w:rPr>
              <w:lastRenderedPageBreak/>
              <w:t xml:space="preserve">Unità di apprendimento </w:t>
            </w:r>
            <w:r w:rsidR="00917481" w:rsidRPr="008649AC">
              <w:rPr>
                <w:b/>
                <w:bCs/>
                <w:color w:val="FFFFFF" w:themeColor="background1"/>
              </w:rPr>
              <w:t>2</w:t>
            </w:r>
          </w:p>
        </w:tc>
        <w:tc>
          <w:tcPr>
            <w:tcW w:w="3252" w:type="pct"/>
            <w:shd w:val="clear" w:color="auto" w:fill="ED7D31" w:themeFill="accent2"/>
          </w:tcPr>
          <w:p w14:paraId="7A64F074" w14:textId="4C309219" w:rsidR="008649AC" w:rsidRPr="00D17383" w:rsidRDefault="00540FF7" w:rsidP="00540FF7">
            <w:pPr>
              <w:pStyle w:val="BODYTEXTTOUSE"/>
              <w:rPr>
                <w:b/>
                <w:bCs/>
                <w:color w:val="FFFFFF" w:themeColor="background1"/>
                <w:lang w:val="it-IT"/>
              </w:rPr>
            </w:pPr>
            <w:r w:rsidRPr="00D17383">
              <w:rPr>
                <w:b/>
                <w:bCs/>
                <w:color w:val="FFFFFF" w:themeColor="background1"/>
                <w:lang w:val="it-IT"/>
              </w:rPr>
              <w:t>Diventa un agente di incl</w:t>
            </w:r>
            <w:r w:rsidR="00E24AB0">
              <w:rPr>
                <w:b/>
                <w:bCs/>
                <w:color w:val="FFFFFF" w:themeColor="background1"/>
                <w:lang w:val="it-IT"/>
              </w:rPr>
              <w:t>usione attraverso la vita civica</w:t>
            </w:r>
            <w:r w:rsidRPr="00D17383">
              <w:rPr>
                <w:b/>
                <w:bCs/>
                <w:color w:val="FFFFFF" w:themeColor="background1"/>
                <w:lang w:val="it-IT"/>
              </w:rPr>
              <w:t>, la cultura e la comunità</w:t>
            </w:r>
          </w:p>
        </w:tc>
      </w:tr>
      <w:tr w:rsidR="008046A3" w:rsidRPr="00D17383" w14:paraId="02B99FA7" w14:textId="77777777" w:rsidTr="00C72071">
        <w:trPr>
          <w:trHeight w:val="2115"/>
        </w:trPr>
        <w:tc>
          <w:tcPr>
            <w:tcW w:w="1748" w:type="pct"/>
            <w:shd w:val="clear" w:color="auto" w:fill="auto"/>
          </w:tcPr>
          <w:p w14:paraId="2445C122" w14:textId="77777777" w:rsidR="008046A3" w:rsidRPr="002334BA" w:rsidRDefault="008046A3" w:rsidP="00C72071">
            <w:pPr>
              <w:pStyle w:val="BODYTEXTTOUSE"/>
              <w:rPr>
                <w:bCs/>
              </w:rPr>
            </w:pPr>
            <w:r w:rsidRPr="00F563C2">
              <w:rPr>
                <w:bCs/>
                <w:noProof/>
                <w:lang w:val="it-IT" w:eastAsia="it-IT"/>
              </w:rPr>
              <w:drawing>
                <wp:inline distT="0" distB="0" distL="0" distR="0" wp14:anchorId="6335EB4E" wp14:editId="2690E940">
                  <wp:extent cx="2140642" cy="120411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85848" cy="1229539"/>
                          </a:xfrm>
                          <a:prstGeom prst="rect">
                            <a:avLst/>
                          </a:prstGeom>
                        </pic:spPr>
                      </pic:pic>
                    </a:graphicData>
                  </a:graphic>
                </wp:inline>
              </w:drawing>
            </w:r>
          </w:p>
        </w:tc>
        <w:tc>
          <w:tcPr>
            <w:tcW w:w="3252" w:type="pct"/>
            <w:shd w:val="clear" w:color="auto" w:fill="auto"/>
          </w:tcPr>
          <w:p w14:paraId="230EEBC0" w14:textId="77777777" w:rsidR="008046A3" w:rsidRPr="002334BA" w:rsidRDefault="008046A3" w:rsidP="00C72071">
            <w:pPr>
              <w:pStyle w:val="BODYTEXTTOUSE"/>
            </w:pPr>
          </w:p>
          <w:p w14:paraId="0EAE7E9D" w14:textId="4A8CD229" w:rsidR="00917481" w:rsidRPr="00D17383" w:rsidRDefault="00540FF7" w:rsidP="00C72071">
            <w:pPr>
              <w:pStyle w:val="BODYTEXTTOUSE"/>
              <w:rPr>
                <w:lang w:val="it-IT"/>
              </w:rPr>
            </w:pPr>
            <w:r w:rsidRPr="00D17383">
              <w:rPr>
                <w:lang w:val="it-IT"/>
              </w:rPr>
              <w:t xml:space="preserve">Questo modulo offre una visione pratica del processo di integrazione sociale che aiuta i nuovi arrivati ​​e le altre minoranze ad essere incorporate e accettate nella società, sia come individui che come gruppi. </w:t>
            </w:r>
            <w:r w:rsidR="00E24AB0">
              <w:rPr>
                <w:lang w:val="it-IT"/>
              </w:rPr>
              <w:t>Si analizza</w:t>
            </w:r>
            <w:r w:rsidRPr="00D17383">
              <w:rPr>
                <w:lang w:val="it-IT"/>
              </w:rPr>
              <w:t xml:space="preserve"> inoltre com</w:t>
            </w:r>
            <w:r w:rsidR="00E24AB0">
              <w:rPr>
                <w:lang w:val="it-IT"/>
              </w:rPr>
              <w:t>e i rifugiati e i migranti posso</w:t>
            </w:r>
            <w:r w:rsidRPr="00D17383">
              <w:rPr>
                <w:lang w:val="it-IT"/>
              </w:rPr>
              <w:t>no trarre grandi benefici dal diventare cittadini attivi nelle loro comunità</w:t>
            </w:r>
            <w:r w:rsidR="00E24AB0">
              <w:rPr>
                <w:lang w:val="it-IT"/>
              </w:rPr>
              <w:t>,</w:t>
            </w:r>
            <w:r w:rsidRPr="00D17383">
              <w:rPr>
                <w:lang w:val="it-IT"/>
              </w:rPr>
              <w:t xml:space="preserve"> e </w:t>
            </w:r>
            <w:r w:rsidR="00E24AB0">
              <w:rPr>
                <w:lang w:val="it-IT"/>
              </w:rPr>
              <w:t>si incontrano</w:t>
            </w:r>
            <w:r w:rsidRPr="00D17383">
              <w:rPr>
                <w:lang w:val="it-IT"/>
              </w:rPr>
              <w:t xml:space="preserve"> alcuni cittadini rifugiati attivi e</w:t>
            </w:r>
            <w:r w:rsidR="00E24AB0">
              <w:rPr>
                <w:lang w:val="it-IT"/>
              </w:rPr>
              <w:t xml:space="preserve"> </w:t>
            </w:r>
            <w:r w:rsidRPr="00D17383">
              <w:rPr>
                <w:lang w:val="it-IT"/>
              </w:rPr>
              <w:t>Campioni comunitari migranti che stanno facendo un ottimo lavoro.</w:t>
            </w:r>
          </w:p>
          <w:p w14:paraId="05540111" w14:textId="77777777" w:rsidR="008046A3" w:rsidRPr="00D17383" w:rsidRDefault="008046A3" w:rsidP="00C72071">
            <w:pPr>
              <w:pStyle w:val="BODYTEXTTOUSE"/>
              <w:rPr>
                <w:lang w:val="it-IT"/>
              </w:rPr>
            </w:pPr>
          </w:p>
        </w:tc>
      </w:tr>
      <w:tr w:rsidR="008046A3" w:rsidRPr="00D17383" w14:paraId="536A5CA7" w14:textId="77777777" w:rsidTr="00C72071">
        <w:trPr>
          <w:trHeight w:val="20"/>
        </w:trPr>
        <w:tc>
          <w:tcPr>
            <w:tcW w:w="1748" w:type="pct"/>
            <w:shd w:val="clear" w:color="auto" w:fill="auto"/>
          </w:tcPr>
          <w:p w14:paraId="262E7F2B" w14:textId="29BD03E9" w:rsidR="008046A3" w:rsidRPr="002334BA" w:rsidRDefault="001F1A6C" w:rsidP="00C72071">
            <w:pPr>
              <w:pStyle w:val="BODYTEXTTOUSE"/>
              <w:rPr>
                <w:bCs/>
              </w:rPr>
            </w:pPr>
            <w:r>
              <w:rPr>
                <w:bCs/>
              </w:rPr>
              <w:t>Argomenti di apprendimento</w:t>
            </w:r>
          </w:p>
        </w:tc>
        <w:tc>
          <w:tcPr>
            <w:tcW w:w="3252" w:type="pct"/>
            <w:shd w:val="clear" w:color="auto" w:fill="auto"/>
          </w:tcPr>
          <w:p w14:paraId="07F800EF" w14:textId="60EB998F" w:rsidR="00540FF7" w:rsidRPr="00D17383" w:rsidRDefault="00540FF7" w:rsidP="00E24AB0">
            <w:pPr>
              <w:pStyle w:val="BODYTEXTTOUSE"/>
              <w:numPr>
                <w:ilvl w:val="0"/>
                <w:numId w:val="48"/>
              </w:numPr>
              <w:rPr>
                <w:lang w:val="it-IT"/>
              </w:rPr>
            </w:pPr>
            <w:r w:rsidRPr="00D17383">
              <w:rPr>
                <w:lang w:val="it-IT"/>
              </w:rPr>
              <w:t>Focus su integrazione sociale e inclusione</w:t>
            </w:r>
          </w:p>
          <w:p w14:paraId="504885F3" w14:textId="77777777" w:rsidR="00540FF7" w:rsidRPr="00D17383" w:rsidRDefault="00540FF7" w:rsidP="00E24AB0">
            <w:pPr>
              <w:pStyle w:val="BODYTEXTTOUSE"/>
              <w:numPr>
                <w:ilvl w:val="0"/>
                <w:numId w:val="48"/>
              </w:numPr>
              <w:rPr>
                <w:lang w:val="it-IT"/>
              </w:rPr>
            </w:pPr>
            <w:r w:rsidRPr="00D17383">
              <w:rPr>
                <w:lang w:val="it-IT"/>
              </w:rPr>
              <w:t>Cittadinanza attiva - Educare e supportare i campioni della comunità</w:t>
            </w:r>
          </w:p>
          <w:p w14:paraId="09478CCE" w14:textId="76865B9C" w:rsidR="00540FF7" w:rsidRPr="00D17383" w:rsidRDefault="00E24AB0" w:rsidP="00E24AB0">
            <w:pPr>
              <w:pStyle w:val="BODYTEXTTOUSE"/>
              <w:numPr>
                <w:ilvl w:val="0"/>
                <w:numId w:val="48"/>
              </w:numPr>
              <w:rPr>
                <w:lang w:val="it-IT"/>
              </w:rPr>
            </w:pPr>
            <w:r>
              <w:rPr>
                <w:lang w:val="it-IT"/>
              </w:rPr>
              <w:t>Buone pratiche</w:t>
            </w:r>
            <w:r w:rsidR="00540FF7" w:rsidRPr="00D17383">
              <w:rPr>
                <w:lang w:val="it-IT"/>
              </w:rPr>
              <w:t xml:space="preserve"> nell'orientamento di nuove comunità</w:t>
            </w:r>
          </w:p>
          <w:p w14:paraId="18F15FEE" w14:textId="77777777" w:rsidR="00540FF7" w:rsidRPr="00D17383" w:rsidRDefault="00540FF7" w:rsidP="00E24AB0">
            <w:pPr>
              <w:pStyle w:val="BODYTEXTTOUSE"/>
              <w:numPr>
                <w:ilvl w:val="0"/>
                <w:numId w:val="48"/>
              </w:numPr>
              <w:rPr>
                <w:lang w:val="it-IT"/>
              </w:rPr>
            </w:pPr>
            <w:r w:rsidRPr="00D17383">
              <w:rPr>
                <w:lang w:val="it-IT"/>
              </w:rPr>
              <w:t>Creazione di comunità inclusive</w:t>
            </w:r>
          </w:p>
          <w:p w14:paraId="7EF9DD90" w14:textId="77777777" w:rsidR="00540FF7" w:rsidRPr="00D17383" w:rsidRDefault="00540FF7" w:rsidP="00E24AB0">
            <w:pPr>
              <w:pStyle w:val="BODYTEXTTOUSE"/>
              <w:numPr>
                <w:ilvl w:val="0"/>
                <w:numId w:val="48"/>
              </w:numPr>
              <w:rPr>
                <w:lang w:val="it-IT"/>
              </w:rPr>
            </w:pPr>
            <w:r w:rsidRPr="00D17383">
              <w:rPr>
                <w:lang w:val="it-IT"/>
              </w:rPr>
              <w:t>Il ruolo della cultura nell'integrazione - focus su progetti e programmi chiave</w:t>
            </w:r>
          </w:p>
          <w:p w14:paraId="112855A5" w14:textId="52B5CEAE" w:rsidR="008046A3" w:rsidRPr="00D17383" w:rsidRDefault="00540FF7" w:rsidP="00E24AB0">
            <w:pPr>
              <w:pStyle w:val="BODYTEXTTOUSE"/>
              <w:numPr>
                <w:ilvl w:val="0"/>
                <w:numId w:val="48"/>
              </w:numPr>
              <w:rPr>
                <w:lang w:val="it-IT"/>
              </w:rPr>
            </w:pPr>
            <w:r w:rsidRPr="00D17383">
              <w:rPr>
                <w:lang w:val="it-IT"/>
              </w:rPr>
              <w:t>Creazione di spazi culturali comunitari inclusivi</w:t>
            </w:r>
          </w:p>
        </w:tc>
      </w:tr>
      <w:tr w:rsidR="008046A3" w:rsidRPr="002334BA" w14:paraId="75EB3929" w14:textId="77777777" w:rsidTr="00C72071">
        <w:trPr>
          <w:trHeight w:val="20"/>
        </w:trPr>
        <w:tc>
          <w:tcPr>
            <w:tcW w:w="1748" w:type="pct"/>
            <w:shd w:val="clear" w:color="auto" w:fill="auto"/>
          </w:tcPr>
          <w:p w14:paraId="327157F9" w14:textId="51D2F25F" w:rsidR="008046A3" w:rsidRPr="00D17383" w:rsidRDefault="001F1A6C" w:rsidP="00C72071">
            <w:pPr>
              <w:pStyle w:val="BODYTEXTTOUSE"/>
              <w:rPr>
                <w:bCs/>
                <w:lang w:val="it-IT"/>
              </w:rPr>
            </w:pPr>
            <w:r w:rsidRPr="00D17383">
              <w:rPr>
                <w:bCs/>
                <w:lang w:val="it-IT"/>
              </w:rPr>
              <w:t>Attività / Download / Risorse per l'apprendimento</w:t>
            </w:r>
          </w:p>
        </w:tc>
        <w:tc>
          <w:tcPr>
            <w:tcW w:w="3252" w:type="pct"/>
            <w:shd w:val="clear" w:color="auto" w:fill="auto"/>
          </w:tcPr>
          <w:p w14:paraId="5BA58BF6" w14:textId="3CB187B6" w:rsidR="008046A3" w:rsidRDefault="00540FF7" w:rsidP="00C72071">
            <w:pPr>
              <w:pStyle w:val="BODYTEXTTOUSE"/>
              <w:rPr>
                <w:lang w:val="en-US"/>
              </w:rPr>
            </w:pPr>
            <w:r>
              <w:rPr>
                <w:lang w:val="en-US"/>
              </w:rPr>
              <w:t xml:space="preserve">Video </w:t>
            </w:r>
            <w:proofErr w:type="gramStart"/>
            <w:r>
              <w:rPr>
                <w:lang w:val="en-US"/>
              </w:rPr>
              <w:t xml:space="preserve">e </w:t>
            </w:r>
            <w:r w:rsidR="00E908BE">
              <w:rPr>
                <w:lang w:val="en-US"/>
              </w:rPr>
              <w:t xml:space="preserve"> Quiz</w:t>
            </w:r>
            <w:proofErr w:type="gramEnd"/>
            <w:r w:rsidR="00E908BE">
              <w:rPr>
                <w:lang w:val="en-US"/>
              </w:rPr>
              <w:t xml:space="preserve">: </w:t>
            </w:r>
            <w:hyperlink r:id="rId37" w:history="1">
              <w:r w:rsidR="00E908BE" w:rsidRPr="00E908BE">
                <w:rPr>
                  <w:rStyle w:val="Collegamentoipertestuale"/>
                  <w:lang w:val="en-US"/>
                </w:rPr>
                <w:t>What Is Social Structure of Society?</w:t>
              </w:r>
            </w:hyperlink>
            <w:r w:rsidR="00E908BE" w:rsidRPr="00E908BE">
              <w:rPr>
                <w:lang w:val="en-US"/>
              </w:rPr>
              <w:t xml:space="preserve"> </w:t>
            </w:r>
          </w:p>
          <w:p w14:paraId="755150A2" w14:textId="77777777" w:rsidR="00E908BE" w:rsidRDefault="00E908BE" w:rsidP="00C72071">
            <w:pPr>
              <w:pStyle w:val="BODYTEXTTOUSE"/>
              <w:rPr>
                <w:lang w:val="en-US"/>
              </w:rPr>
            </w:pPr>
            <w:r>
              <w:rPr>
                <w:lang w:val="en-US"/>
              </w:rPr>
              <w:t xml:space="preserve">Video: </w:t>
            </w:r>
            <w:hyperlink r:id="rId38" w:history="1">
              <w:r w:rsidRPr="00E908BE">
                <w:rPr>
                  <w:rStyle w:val="Collegamentoipertestuale"/>
                  <w:lang w:val="en-US"/>
                </w:rPr>
                <w:t>We Cultivate Integration Project</w:t>
              </w:r>
            </w:hyperlink>
            <w:r w:rsidR="00204A53">
              <w:rPr>
                <w:lang w:val="en-US"/>
              </w:rPr>
              <w:t xml:space="preserve"> Italy</w:t>
            </w:r>
          </w:p>
          <w:p w14:paraId="2C280E22" w14:textId="226AD107" w:rsidR="00204A53" w:rsidRDefault="00540FF7" w:rsidP="00204A53">
            <w:pPr>
              <w:pStyle w:val="BODYTEXTTOUSE"/>
            </w:pPr>
            <w:r w:rsidRPr="00540FF7">
              <w:rPr>
                <w:lang w:val="en-US"/>
              </w:rPr>
              <w:t>Risorse del progetto sulla mappa di Leeds</w:t>
            </w:r>
            <w:r w:rsidR="00204A53">
              <w:rPr>
                <w:lang w:val="en-US"/>
              </w:rPr>
              <w:t xml:space="preserve">: </w:t>
            </w:r>
            <w:hyperlink r:id="rId39" w:history="1">
              <w:r w:rsidR="00204A53" w:rsidRPr="00204A53">
                <w:rPr>
                  <w:rStyle w:val="Collegamentoipertestuale"/>
                  <w:lang w:val="en-IE"/>
                </w:rPr>
                <w:t>Buddy Referral Flyer</w:t>
              </w:r>
            </w:hyperlink>
            <w:r w:rsidR="00204A53">
              <w:t xml:space="preserve">, </w:t>
            </w:r>
            <w:hyperlink r:id="rId40" w:history="1">
              <w:r w:rsidR="00204A53" w:rsidRPr="00204A53">
                <w:rPr>
                  <w:rStyle w:val="Collegamentoipertestuale"/>
                  <w:lang w:val="en-IE"/>
                </w:rPr>
                <w:t>Buddy Application Form</w:t>
              </w:r>
            </w:hyperlink>
          </w:p>
          <w:p w14:paraId="77D6D24C" w14:textId="632F5705" w:rsidR="007B1A62" w:rsidRPr="00204A53" w:rsidRDefault="00D17383" w:rsidP="00204A53">
            <w:pPr>
              <w:pStyle w:val="BODYTEXTTOUSE"/>
              <w:rPr>
                <w:lang w:val="en-IE"/>
              </w:rPr>
            </w:pPr>
            <w:hyperlink r:id="rId41" w:history="1">
              <w:r w:rsidR="007B1A62" w:rsidRPr="007B1A62">
                <w:rPr>
                  <w:rStyle w:val="Collegamentoipertestuale"/>
                  <w:lang w:val="en-IE"/>
                </w:rPr>
                <w:t>Guide to implement inclusion theatre projects with refugees</w:t>
              </w:r>
            </w:hyperlink>
          </w:p>
          <w:p w14:paraId="1D58E238" w14:textId="17B2FD07" w:rsidR="00204A53" w:rsidRPr="00E908BE" w:rsidRDefault="00204A53" w:rsidP="00C72071">
            <w:pPr>
              <w:pStyle w:val="BODYTEXTTOUSE"/>
              <w:rPr>
                <w:lang w:val="en-US"/>
              </w:rPr>
            </w:pPr>
          </w:p>
        </w:tc>
      </w:tr>
      <w:tr w:rsidR="008046A3" w:rsidRPr="002334BA" w14:paraId="0DFDF894" w14:textId="77777777" w:rsidTr="00C72071">
        <w:trPr>
          <w:trHeight w:val="20"/>
        </w:trPr>
        <w:tc>
          <w:tcPr>
            <w:tcW w:w="1748" w:type="pct"/>
            <w:shd w:val="clear" w:color="auto" w:fill="auto"/>
          </w:tcPr>
          <w:p w14:paraId="5BFCCA49" w14:textId="06E695CA" w:rsidR="008046A3" w:rsidRPr="002334BA" w:rsidRDefault="001F1A6C" w:rsidP="00C72071">
            <w:pPr>
              <w:pStyle w:val="BODYTEXTTOUSE"/>
              <w:rPr>
                <w:bCs/>
              </w:rPr>
            </w:pPr>
            <w:r w:rsidRPr="001F1A6C">
              <w:rPr>
                <w:bCs/>
              </w:rPr>
              <w:t>Ulteriori letture</w:t>
            </w:r>
          </w:p>
        </w:tc>
        <w:tc>
          <w:tcPr>
            <w:tcW w:w="3252" w:type="pct"/>
            <w:shd w:val="clear" w:color="auto" w:fill="auto"/>
          </w:tcPr>
          <w:p w14:paraId="38A550FE" w14:textId="77777777" w:rsidR="008046A3" w:rsidRDefault="00D17383" w:rsidP="00C72071">
            <w:pPr>
              <w:pStyle w:val="BODYTEXTTOUSE"/>
            </w:pPr>
            <w:hyperlink r:id="rId42" w:history="1">
              <w:r w:rsidR="008046A3" w:rsidRPr="008046A3">
                <w:rPr>
                  <w:rStyle w:val="Collegamentoipertestuale"/>
                </w:rPr>
                <w:t>Integration: The Role of Communities, Institutions, and the State</w:t>
              </w:r>
            </w:hyperlink>
          </w:p>
          <w:p w14:paraId="589BCF42" w14:textId="77777777" w:rsidR="00E908BE" w:rsidRDefault="00D17383" w:rsidP="00C72071">
            <w:pPr>
              <w:pStyle w:val="BODYTEXTTOUSE"/>
            </w:pPr>
            <w:hyperlink r:id="rId43" w:history="1">
              <w:r w:rsidR="00E908BE" w:rsidRPr="00E908BE">
                <w:rPr>
                  <w:rStyle w:val="Collegamentoipertestuale"/>
                </w:rPr>
                <w:t>Community Integration Fund Ireland</w:t>
              </w:r>
            </w:hyperlink>
          </w:p>
          <w:p w14:paraId="01A07AAC" w14:textId="270CD4A4" w:rsidR="00204A53" w:rsidRPr="00204A53" w:rsidRDefault="00D17383" w:rsidP="00204A53">
            <w:pPr>
              <w:pStyle w:val="BODYTEXTTOUSE"/>
              <w:rPr>
                <w:lang w:val="en-IE"/>
              </w:rPr>
            </w:pPr>
            <w:hyperlink r:id="rId44" w:history="1">
              <w:r w:rsidR="00204A53" w:rsidRPr="00204A53">
                <w:rPr>
                  <w:rStyle w:val="Collegamentoipertestuale"/>
                  <w:lang w:val="en-IE"/>
                </w:rPr>
                <w:t>Blendin App</w:t>
              </w:r>
            </w:hyperlink>
          </w:p>
          <w:p w14:paraId="048EBC27" w14:textId="3A0B45E0" w:rsidR="00204A53" w:rsidRDefault="00E24AB0" w:rsidP="00204A53">
            <w:pPr>
              <w:pStyle w:val="BODYTEXTTOUSE"/>
              <w:rPr>
                <w:lang w:val="en-IE"/>
              </w:rPr>
            </w:pPr>
            <w:r>
              <w:rPr>
                <w:lang w:val="en-IE"/>
              </w:rPr>
              <w:t xml:space="preserve">App per </w:t>
            </w:r>
            <w:r w:rsidR="00204A53">
              <w:rPr>
                <w:lang w:val="en-IE"/>
              </w:rPr>
              <w:t xml:space="preserve"> </w:t>
            </w:r>
            <w:hyperlink r:id="rId45" w:anchor="ixzz6BxH6kyNZ" w:history="1">
              <w:r w:rsidR="00204A53" w:rsidRPr="00204A53">
                <w:rPr>
                  <w:rStyle w:val="Collegamentoipertestuale"/>
                  <w:lang w:val="en-IE"/>
                </w:rPr>
                <w:t>Tech Savvy Refugee</w:t>
              </w:r>
            </w:hyperlink>
            <w:r w:rsidR="00204A53" w:rsidRPr="00204A53">
              <w:rPr>
                <w:lang w:val="en-IE"/>
              </w:rPr>
              <w:t xml:space="preserve"> </w:t>
            </w:r>
          </w:p>
          <w:p w14:paraId="0AD98107" w14:textId="1CFF260E" w:rsidR="00204A53" w:rsidRDefault="00E24AB0" w:rsidP="00204A53">
            <w:pPr>
              <w:pStyle w:val="BODYTEXTTOUSE"/>
              <w:rPr>
                <w:lang w:val="en-IE"/>
              </w:rPr>
            </w:pPr>
            <w:r>
              <w:rPr>
                <w:lang w:val="en-IE"/>
              </w:rPr>
              <w:t>Leeds – Regno Unito</w:t>
            </w:r>
            <w:r w:rsidR="00204A53">
              <w:rPr>
                <w:lang w:val="en-IE"/>
              </w:rPr>
              <w:t xml:space="preserve"> </w:t>
            </w:r>
            <w:hyperlink r:id="rId46" w:history="1">
              <w:r w:rsidR="00204A53" w:rsidRPr="00204A53">
                <w:rPr>
                  <w:rStyle w:val="Collegamentoipertestuale"/>
                  <w:lang w:val="en-IE"/>
                </w:rPr>
                <w:t>Online Orientation Guide</w:t>
              </w:r>
            </w:hyperlink>
          </w:p>
          <w:p w14:paraId="257F06E3" w14:textId="72EA5059" w:rsidR="00204A53" w:rsidRDefault="00D17383" w:rsidP="00204A53">
            <w:pPr>
              <w:pStyle w:val="BODYTEXTTOUSE"/>
              <w:rPr>
                <w:lang w:val="en-IE"/>
              </w:rPr>
            </w:pPr>
            <w:hyperlink r:id="rId47" w:history="1">
              <w:r w:rsidR="00204A53" w:rsidRPr="00204A53">
                <w:rPr>
                  <w:rStyle w:val="Collegamentoipertestuale"/>
                  <w:lang w:val="en-US"/>
                </w:rPr>
                <w:t>Breaking Bread and Barriers in Sligo as global kitchen serves up a taste of the world</w:t>
              </w:r>
            </w:hyperlink>
          </w:p>
          <w:p w14:paraId="5C6E17D5" w14:textId="77777777" w:rsidR="007B1A62" w:rsidRDefault="00D17383" w:rsidP="00204A53">
            <w:pPr>
              <w:pStyle w:val="BODYTEXTTOUSE"/>
              <w:rPr>
                <w:lang w:val="en-IE"/>
              </w:rPr>
            </w:pPr>
            <w:hyperlink r:id="rId48" w:history="1">
              <w:r w:rsidR="00204A53" w:rsidRPr="00204A53">
                <w:rPr>
                  <w:rStyle w:val="Collegamentoipertestuale"/>
                  <w:lang w:val="en-IE"/>
                </w:rPr>
                <w:t>Syrian refugee horticulture project Ireland</w:t>
              </w:r>
            </w:hyperlink>
          </w:p>
          <w:p w14:paraId="43AEB841" w14:textId="77777777" w:rsidR="007B1A62" w:rsidRDefault="00D17383" w:rsidP="00204A53">
            <w:pPr>
              <w:pStyle w:val="BODYTEXTTOUSE"/>
              <w:rPr>
                <w:lang w:val="en-IE"/>
              </w:rPr>
            </w:pPr>
            <w:hyperlink r:id="rId49" w:history="1">
              <w:r w:rsidR="007B1A62" w:rsidRPr="007B1A62">
                <w:rPr>
                  <w:rStyle w:val="Collegamentoipertestuale"/>
                  <w:lang w:val="en-US"/>
                </w:rPr>
                <w:t>United Invitations</w:t>
              </w:r>
            </w:hyperlink>
            <w:r w:rsidR="007B1A62">
              <w:rPr>
                <w:lang w:val="en-IE"/>
              </w:rPr>
              <w:t xml:space="preserve"> Sweden</w:t>
            </w:r>
          </w:p>
          <w:p w14:paraId="132EF9A4" w14:textId="4E8D802A" w:rsidR="007B1A62" w:rsidRPr="00E24AB0" w:rsidRDefault="00E24AB0" w:rsidP="007B1A62">
            <w:pPr>
              <w:pStyle w:val="BODYTEXTTOUSE"/>
              <w:rPr>
                <w:lang w:val="it-IT"/>
              </w:rPr>
            </w:pPr>
            <w:r w:rsidRPr="00E24AB0">
              <w:rPr>
                <w:lang w:val="it-IT"/>
              </w:rPr>
              <w:t>Integrazione attraverso il teatro di comunità</w:t>
            </w:r>
            <w:r w:rsidR="007B1A62" w:rsidRPr="00E24AB0">
              <w:rPr>
                <w:lang w:val="it-IT"/>
              </w:rPr>
              <w:t xml:space="preserve">: </w:t>
            </w:r>
            <w:hyperlink r:id="rId50" w:history="1">
              <w:r w:rsidR="007B1A62" w:rsidRPr="00E24AB0">
                <w:rPr>
                  <w:rStyle w:val="Collegamentoipertestuale"/>
                  <w:lang w:val="it-IT"/>
                </w:rPr>
                <w:t xml:space="preserve"> REACT project</w:t>
              </w:r>
            </w:hyperlink>
            <w:r w:rsidR="007B1A62" w:rsidRPr="00E24AB0">
              <w:rPr>
                <w:lang w:val="it-IT"/>
              </w:rPr>
              <w:t xml:space="preserve"> </w:t>
            </w:r>
            <w:r w:rsidRPr="00E24AB0">
              <w:rPr>
                <w:lang w:val="it-IT"/>
              </w:rPr>
              <w:t>Regno Unito</w:t>
            </w:r>
          </w:p>
          <w:p w14:paraId="342C74EC" w14:textId="0978FAE8" w:rsidR="007B1A62" w:rsidRDefault="00E24AB0" w:rsidP="007B1A62">
            <w:pPr>
              <w:pStyle w:val="BODYTEXTTOUSE"/>
            </w:pPr>
            <w:r w:rsidRPr="00E24AB0">
              <w:rPr>
                <w:lang w:val="it-IT"/>
              </w:rPr>
              <w:t xml:space="preserve">Integrazione attraverso </w:t>
            </w:r>
            <w:r>
              <w:rPr>
                <w:lang w:val="it-IT"/>
              </w:rPr>
              <w:t xml:space="preserve">lo </w:t>
            </w:r>
            <w:r w:rsidR="007B1A62">
              <w:t xml:space="preserve">Sport – </w:t>
            </w:r>
            <w:hyperlink r:id="rId51" w:history="1">
              <w:r w:rsidR="007B1A62" w:rsidRPr="007B1A62">
                <w:rPr>
                  <w:rStyle w:val="Collegamentoipertestuale"/>
                </w:rPr>
                <w:t>Ballyhaunis Ireland</w:t>
              </w:r>
            </w:hyperlink>
          </w:p>
          <w:p w14:paraId="7F7D6A32" w14:textId="060DF390" w:rsidR="007B1A62" w:rsidRDefault="00D17383" w:rsidP="007B1A62">
            <w:pPr>
              <w:pStyle w:val="BODYTEXTTOUSE"/>
            </w:pPr>
            <w:hyperlink r:id="rId52" w:history="1">
              <w:r w:rsidR="007B1A62" w:rsidRPr="007B1A62">
                <w:rPr>
                  <w:rStyle w:val="Collegamentoipertestuale"/>
                </w:rPr>
                <w:t>Amnesty International Football Welcomes Programme</w:t>
              </w:r>
            </w:hyperlink>
          </w:p>
          <w:p w14:paraId="06B5FA1D" w14:textId="7539BD49" w:rsidR="007B1A62" w:rsidRPr="007B1A62" w:rsidRDefault="00D17383" w:rsidP="007B1A62">
            <w:pPr>
              <w:pStyle w:val="BODYTEXTTOUSE"/>
            </w:pPr>
            <w:hyperlink r:id="rId53" w:history="1">
              <w:r w:rsidR="007B1A62">
                <w:rPr>
                  <w:rStyle w:val="Collegamentoipertestuale"/>
                  <w:lang w:val="en-US"/>
                </w:rPr>
                <w:t>Fu</w:t>
              </w:r>
              <w:r w:rsidR="007B1A62" w:rsidRPr="007B1A62">
                <w:rPr>
                  <w:rStyle w:val="Collegamentoipertestuale"/>
                  <w:lang w:val="en-US"/>
                </w:rPr>
                <w:t xml:space="preserve">ll case study on the Parc Central de </w:t>
              </w:r>
            </w:hyperlink>
            <w:hyperlink r:id="rId54" w:history="1">
              <w:r w:rsidR="007B1A62" w:rsidRPr="007B1A62">
                <w:rPr>
                  <w:rStyle w:val="Collegamentoipertestuale"/>
                  <w:lang w:val="en-US"/>
                </w:rPr>
                <w:t>Nou</w:t>
              </w:r>
            </w:hyperlink>
            <w:hyperlink r:id="rId55" w:history="1">
              <w:r w:rsidR="007B1A62" w:rsidRPr="007B1A62">
                <w:rPr>
                  <w:rStyle w:val="Collegamentoipertestuale"/>
                  <w:lang w:val="en-US"/>
                </w:rPr>
                <w:t xml:space="preserve"> </w:t>
              </w:r>
            </w:hyperlink>
            <w:hyperlink r:id="rId56" w:history="1">
              <w:r w:rsidR="007B1A62" w:rsidRPr="007B1A62">
                <w:rPr>
                  <w:rStyle w:val="Collegamentoipertestuale"/>
                  <w:lang w:val="en-US"/>
                </w:rPr>
                <w:t>Barris</w:t>
              </w:r>
            </w:hyperlink>
          </w:p>
          <w:p w14:paraId="431F8C3C" w14:textId="23C760C4" w:rsidR="007B1A62" w:rsidRDefault="00D17383" w:rsidP="007B1A62">
            <w:pPr>
              <w:pStyle w:val="BODYTEXTTOUSE"/>
            </w:pPr>
            <w:hyperlink r:id="rId57" w:history="1">
              <w:r w:rsidR="007B1A62" w:rsidRPr="007B1A62">
                <w:rPr>
                  <w:rStyle w:val="Collegamentoipertestuale"/>
                  <w:lang w:val="en-US"/>
                </w:rPr>
                <w:t>Full case study on Cultural Interest Centres in Madrid’s Libraries</w:t>
              </w:r>
            </w:hyperlink>
          </w:p>
          <w:p w14:paraId="173485C5" w14:textId="4E893EAC" w:rsidR="00204A53" w:rsidRDefault="00E24AB0" w:rsidP="00C72071">
            <w:pPr>
              <w:pStyle w:val="BODYTEXTTOUSE"/>
            </w:pPr>
            <w:r>
              <w:t>Spazi comunitari inclusivi</w:t>
            </w:r>
            <w:r w:rsidR="007B1A62">
              <w:t xml:space="preserve">: </w:t>
            </w:r>
            <w:hyperlink r:id="rId58" w:history="1">
              <w:r w:rsidR="007B1A62" w:rsidRPr="007B1A62">
                <w:rPr>
                  <w:rStyle w:val="Collegamentoipertestuale"/>
                  <w:lang w:val="en-US"/>
                </w:rPr>
                <w:t>Spitalfields City Farm</w:t>
              </w:r>
            </w:hyperlink>
          </w:p>
          <w:p w14:paraId="0BE93E0C" w14:textId="3496C5F1" w:rsidR="007B1A62" w:rsidRPr="007B1A62" w:rsidRDefault="007B1A62" w:rsidP="00C72071">
            <w:pPr>
              <w:pStyle w:val="BODYTEXTTOUSE"/>
            </w:pPr>
          </w:p>
        </w:tc>
      </w:tr>
    </w:tbl>
    <w:p w14:paraId="5368E807" w14:textId="77777777" w:rsidR="008649AC" w:rsidRDefault="008649AC" w:rsidP="002334BA">
      <w:pPr>
        <w:pStyle w:val="PROMISE-HEADINGLIME"/>
        <w:ind w:left="0"/>
        <w:rPr>
          <w:lang w:val="en-GB"/>
        </w:rPr>
      </w:pPr>
    </w:p>
    <w:p w14:paraId="02363158" w14:textId="77777777" w:rsidR="00E24AB0" w:rsidRDefault="00E24AB0" w:rsidP="002334BA">
      <w:pPr>
        <w:pStyle w:val="PROMISE-HEADINGLIME"/>
        <w:ind w:left="0"/>
        <w:rPr>
          <w:lang w:val="en-GB"/>
        </w:rPr>
      </w:pPr>
    </w:p>
    <w:p w14:paraId="740FA846" w14:textId="77777777" w:rsidR="00E24AB0" w:rsidRDefault="00E24AB0" w:rsidP="002334BA">
      <w:pPr>
        <w:pStyle w:val="PROMISE-HEADINGLIME"/>
        <w:ind w:left="0"/>
        <w:rPr>
          <w:lang w:val="en-GB"/>
        </w:rPr>
      </w:pPr>
    </w:p>
    <w:p w14:paraId="17B78530" w14:textId="77777777" w:rsidR="00E24AB0" w:rsidRPr="002334BA" w:rsidRDefault="00E24AB0" w:rsidP="002334BA">
      <w:pPr>
        <w:pStyle w:val="PROMISE-HEADINGLIME"/>
        <w:ind w:left="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6741"/>
      </w:tblGrid>
      <w:tr w:rsidR="00C72071" w:rsidRPr="00D17383" w14:paraId="127E11AA" w14:textId="77777777" w:rsidTr="008649AC">
        <w:trPr>
          <w:trHeight w:val="20"/>
        </w:trPr>
        <w:tc>
          <w:tcPr>
            <w:tcW w:w="1748" w:type="pct"/>
            <w:shd w:val="clear" w:color="auto" w:fill="B6BD00"/>
          </w:tcPr>
          <w:p w14:paraId="28E47282" w14:textId="07E3F6E8" w:rsidR="00C72071" w:rsidRPr="008649AC" w:rsidRDefault="00695147" w:rsidP="00C72071">
            <w:pPr>
              <w:pStyle w:val="BODYTEXTTOUSE"/>
              <w:rPr>
                <w:b/>
                <w:bCs/>
                <w:color w:val="FFFFFF" w:themeColor="background1"/>
              </w:rPr>
            </w:pPr>
            <w:bookmarkStart w:id="1" w:name="_Hlk40938311"/>
            <w:r>
              <w:rPr>
                <w:b/>
                <w:bCs/>
                <w:color w:val="FFFFFF" w:themeColor="background1"/>
              </w:rPr>
              <w:t xml:space="preserve">Unità di </w:t>
            </w:r>
            <w:proofErr w:type="gramStart"/>
            <w:r>
              <w:rPr>
                <w:b/>
                <w:bCs/>
                <w:color w:val="FFFFFF" w:themeColor="background1"/>
              </w:rPr>
              <w:t xml:space="preserve">apprendimento </w:t>
            </w:r>
            <w:r w:rsidR="00C72071" w:rsidRPr="008649AC">
              <w:rPr>
                <w:b/>
                <w:bCs/>
                <w:color w:val="FFFFFF" w:themeColor="background1"/>
              </w:rPr>
              <w:t xml:space="preserve"> 3</w:t>
            </w:r>
            <w:proofErr w:type="gramEnd"/>
          </w:p>
        </w:tc>
        <w:tc>
          <w:tcPr>
            <w:tcW w:w="3252" w:type="pct"/>
            <w:shd w:val="clear" w:color="auto" w:fill="B6BD00"/>
          </w:tcPr>
          <w:p w14:paraId="044B131D" w14:textId="52A53F84" w:rsidR="008649AC" w:rsidRPr="00D17383" w:rsidRDefault="00695147" w:rsidP="00C72071">
            <w:pPr>
              <w:pStyle w:val="BODYTEXTTOUSE"/>
              <w:rPr>
                <w:b/>
                <w:bCs/>
                <w:color w:val="FFFFFF" w:themeColor="background1"/>
                <w:lang w:val="it-IT"/>
              </w:rPr>
            </w:pPr>
            <w:r w:rsidRPr="00D17383">
              <w:rPr>
                <w:b/>
                <w:bCs/>
                <w:color w:val="FFFFFF" w:themeColor="background1"/>
                <w:lang w:val="it-IT"/>
              </w:rPr>
              <w:t>Diventa un agente di inclusione attraverso l'istruzione e l'impresa</w:t>
            </w:r>
          </w:p>
          <w:p w14:paraId="5F09B553" w14:textId="704AE549" w:rsidR="008649AC" w:rsidRPr="00D17383" w:rsidRDefault="008649AC" w:rsidP="00C72071">
            <w:pPr>
              <w:pStyle w:val="BODYTEXTTOUSE"/>
              <w:rPr>
                <w:b/>
                <w:bCs/>
                <w:color w:val="FFFFFF" w:themeColor="background1"/>
                <w:lang w:val="it-IT"/>
              </w:rPr>
            </w:pPr>
          </w:p>
        </w:tc>
      </w:tr>
      <w:tr w:rsidR="00C72071" w:rsidRPr="00D17383" w14:paraId="4B3D48DF" w14:textId="77777777" w:rsidTr="00C72071">
        <w:trPr>
          <w:trHeight w:val="2115"/>
        </w:trPr>
        <w:tc>
          <w:tcPr>
            <w:tcW w:w="1748" w:type="pct"/>
            <w:shd w:val="clear" w:color="auto" w:fill="auto"/>
          </w:tcPr>
          <w:p w14:paraId="09785870" w14:textId="1F2B7AC9" w:rsidR="00C72071" w:rsidRPr="002334BA" w:rsidRDefault="00C72071" w:rsidP="00C72071">
            <w:pPr>
              <w:pStyle w:val="BODYTEXTTOUSE"/>
              <w:rPr>
                <w:bCs/>
              </w:rPr>
            </w:pPr>
            <w:r w:rsidRPr="00C72071">
              <w:rPr>
                <w:bCs/>
                <w:noProof/>
                <w:lang w:val="it-IT" w:eastAsia="it-IT"/>
              </w:rPr>
              <w:drawing>
                <wp:inline distT="0" distB="0" distL="0" distR="0" wp14:anchorId="62122877" wp14:editId="592E577D">
                  <wp:extent cx="2140643" cy="120411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179080" cy="1225732"/>
                          </a:xfrm>
                          <a:prstGeom prst="rect">
                            <a:avLst/>
                          </a:prstGeom>
                        </pic:spPr>
                      </pic:pic>
                    </a:graphicData>
                  </a:graphic>
                </wp:inline>
              </w:drawing>
            </w:r>
          </w:p>
        </w:tc>
        <w:tc>
          <w:tcPr>
            <w:tcW w:w="3252" w:type="pct"/>
            <w:shd w:val="clear" w:color="auto" w:fill="auto"/>
          </w:tcPr>
          <w:p w14:paraId="1DFAB6C1" w14:textId="77777777" w:rsidR="00E24AB0" w:rsidRPr="00D17383" w:rsidRDefault="00E24AB0" w:rsidP="00E24AB0">
            <w:pPr>
              <w:pStyle w:val="BODYTEXTTOUSE"/>
              <w:rPr>
                <w:lang w:val="it-IT"/>
              </w:rPr>
            </w:pPr>
            <w:r w:rsidRPr="00D17383">
              <w:rPr>
                <w:lang w:val="it-IT"/>
              </w:rPr>
              <w:t xml:space="preserve">Questo modulo offre una visione pratica del processo di integrazione sociale che aiuta i nuovi arrivati ​​e le altre minoranze ad essere incorporate e accettate nella società, sia come individui che come gruppi. </w:t>
            </w:r>
            <w:r>
              <w:rPr>
                <w:lang w:val="it-IT"/>
              </w:rPr>
              <w:t>Si analizza</w:t>
            </w:r>
            <w:r w:rsidRPr="00D17383">
              <w:rPr>
                <w:lang w:val="it-IT"/>
              </w:rPr>
              <w:t xml:space="preserve"> inoltre com</w:t>
            </w:r>
            <w:r>
              <w:rPr>
                <w:lang w:val="it-IT"/>
              </w:rPr>
              <w:t>e i rifugiati e i migranti posso</w:t>
            </w:r>
            <w:r w:rsidRPr="00D17383">
              <w:rPr>
                <w:lang w:val="it-IT"/>
              </w:rPr>
              <w:t>no trarre grandi benefici dal diventare cittadini attivi nelle loro comunità</w:t>
            </w:r>
            <w:r>
              <w:rPr>
                <w:lang w:val="it-IT"/>
              </w:rPr>
              <w:t>,</w:t>
            </w:r>
            <w:r w:rsidRPr="00D17383">
              <w:rPr>
                <w:lang w:val="it-IT"/>
              </w:rPr>
              <w:t xml:space="preserve"> e </w:t>
            </w:r>
            <w:r>
              <w:rPr>
                <w:lang w:val="it-IT"/>
              </w:rPr>
              <w:t>si incontrano</w:t>
            </w:r>
            <w:r w:rsidRPr="00D17383">
              <w:rPr>
                <w:lang w:val="it-IT"/>
              </w:rPr>
              <w:t xml:space="preserve"> alcuni cittadini rifugiati attivi e</w:t>
            </w:r>
            <w:r>
              <w:rPr>
                <w:lang w:val="it-IT"/>
              </w:rPr>
              <w:t xml:space="preserve"> </w:t>
            </w:r>
            <w:r w:rsidRPr="00D17383">
              <w:rPr>
                <w:lang w:val="it-IT"/>
              </w:rPr>
              <w:t>Campioni comunitari migranti che stanno facendo un ottimo lavoro.</w:t>
            </w:r>
          </w:p>
          <w:p w14:paraId="2E4FECD4" w14:textId="0485D9A1" w:rsidR="00C72071" w:rsidRPr="00D17383" w:rsidRDefault="00C72071" w:rsidP="00695147">
            <w:pPr>
              <w:pStyle w:val="BODYTEXTTOUSE"/>
              <w:rPr>
                <w:lang w:val="it-IT"/>
              </w:rPr>
            </w:pPr>
          </w:p>
        </w:tc>
      </w:tr>
      <w:tr w:rsidR="00C72071" w:rsidRPr="00D17383" w14:paraId="099F0784" w14:textId="77777777" w:rsidTr="00C72071">
        <w:trPr>
          <w:trHeight w:val="20"/>
        </w:trPr>
        <w:tc>
          <w:tcPr>
            <w:tcW w:w="1748" w:type="pct"/>
            <w:shd w:val="clear" w:color="auto" w:fill="auto"/>
          </w:tcPr>
          <w:p w14:paraId="09217446" w14:textId="727D0669" w:rsidR="00C72071" w:rsidRPr="002334BA" w:rsidRDefault="001F1A6C" w:rsidP="00C72071">
            <w:pPr>
              <w:pStyle w:val="BODYTEXTTOUSE"/>
              <w:rPr>
                <w:bCs/>
              </w:rPr>
            </w:pPr>
            <w:r>
              <w:rPr>
                <w:bCs/>
              </w:rPr>
              <w:t>Argomenti di apprendimento</w:t>
            </w:r>
          </w:p>
        </w:tc>
        <w:tc>
          <w:tcPr>
            <w:tcW w:w="3252" w:type="pct"/>
            <w:shd w:val="clear" w:color="auto" w:fill="auto"/>
          </w:tcPr>
          <w:p w14:paraId="3E949042" w14:textId="00FC6FEE" w:rsidR="00695147" w:rsidRPr="00D17383" w:rsidRDefault="00695147" w:rsidP="00E24AB0">
            <w:pPr>
              <w:pStyle w:val="BODYTEXTTOUSE"/>
              <w:numPr>
                <w:ilvl w:val="0"/>
                <w:numId w:val="49"/>
              </w:numPr>
              <w:rPr>
                <w:lang w:val="it-IT"/>
              </w:rPr>
            </w:pPr>
            <w:r w:rsidRPr="00D17383">
              <w:rPr>
                <w:lang w:val="it-IT"/>
              </w:rPr>
              <w:t>Ruolo dell'educazione degli adulti nella promozione della diversità e dell'inclusione</w:t>
            </w:r>
          </w:p>
          <w:p w14:paraId="646F0BDE" w14:textId="77777777" w:rsidR="00695147" w:rsidRPr="00D17383" w:rsidRDefault="00695147" w:rsidP="00E24AB0">
            <w:pPr>
              <w:pStyle w:val="BODYTEXTTOUSE"/>
              <w:numPr>
                <w:ilvl w:val="0"/>
                <w:numId w:val="49"/>
              </w:numPr>
              <w:rPr>
                <w:lang w:val="it-IT"/>
              </w:rPr>
            </w:pPr>
            <w:r w:rsidRPr="00D17383">
              <w:rPr>
                <w:lang w:val="it-IT"/>
              </w:rPr>
              <w:t>Comprensione delle esigenze di formazione di rifugiati e migranti per adulti</w:t>
            </w:r>
          </w:p>
          <w:p w14:paraId="13271FF7" w14:textId="1DDF2A55" w:rsidR="00695147" w:rsidRPr="00D17383" w:rsidRDefault="00695147" w:rsidP="00E24AB0">
            <w:pPr>
              <w:pStyle w:val="BODYTEXTTOUSE"/>
              <w:numPr>
                <w:ilvl w:val="0"/>
                <w:numId w:val="49"/>
              </w:numPr>
              <w:rPr>
                <w:lang w:val="it-IT"/>
              </w:rPr>
            </w:pPr>
            <w:r w:rsidRPr="00D17383">
              <w:rPr>
                <w:lang w:val="it-IT"/>
              </w:rPr>
              <w:t>Metodi did</w:t>
            </w:r>
            <w:r w:rsidR="00F67651">
              <w:rPr>
                <w:lang w:val="it-IT"/>
              </w:rPr>
              <w:t>attici innovativi per adulti</w:t>
            </w:r>
            <w:r w:rsidRPr="00D17383">
              <w:rPr>
                <w:lang w:val="it-IT"/>
              </w:rPr>
              <w:t xml:space="preserve"> rifugiati e migranti</w:t>
            </w:r>
          </w:p>
          <w:p w14:paraId="5F01F1D0" w14:textId="77777777" w:rsidR="00695147" w:rsidRPr="00D17383" w:rsidRDefault="00695147" w:rsidP="00E24AB0">
            <w:pPr>
              <w:pStyle w:val="BODYTEXTTOUSE"/>
              <w:numPr>
                <w:ilvl w:val="0"/>
                <w:numId w:val="49"/>
              </w:numPr>
              <w:rPr>
                <w:lang w:val="it-IT"/>
              </w:rPr>
            </w:pPr>
            <w:r w:rsidRPr="00D17383">
              <w:rPr>
                <w:lang w:val="it-IT"/>
              </w:rPr>
              <w:t>L'occupazione come mezzo di integrazione e inclusione</w:t>
            </w:r>
          </w:p>
          <w:p w14:paraId="68A6A368" w14:textId="77777777" w:rsidR="00695147" w:rsidRPr="00D17383" w:rsidRDefault="00695147" w:rsidP="00E24AB0">
            <w:pPr>
              <w:pStyle w:val="BODYTEXTTOUSE"/>
              <w:numPr>
                <w:ilvl w:val="0"/>
                <w:numId w:val="49"/>
              </w:numPr>
              <w:rPr>
                <w:lang w:val="it-IT"/>
              </w:rPr>
            </w:pPr>
            <w:r w:rsidRPr="00D17383">
              <w:rPr>
                <w:lang w:val="it-IT"/>
              </w:rPr>
              <w:t>Riflettori puntati sull'imprenditoria dei rifugiati e dei migranti</w:t>
            </w:r>
          </w:p>
          <w:p w14:paraId="485540AD" w14:textId="0DF5FBA3" w:rsidR="00C72071" w:rsidRPr="00D17383" w:rsidRDefault="00695147" w:rsidP="00E24AB0">
            <w:pPr>
              <w:pStyle w:val="BODYTEXTTOUSE"/>
              <w:numPr>
                <w:ilvl w:val="0"/>
                <w:numId w:val="49"/>
              </w:numPr>
              <w:rPr>
                <w:lang w:val="it-IT"/>
              </w:rPr>
            </w:pPr>
            <w:r w:rsidRPr="00D17383">
              <w:rPr>
                <w:lang w:val="it-IT"/>
              </w:rPr>
              <w:t>Risorse utili per supportare e promuovere l'impresa</w:t>
            </w:r>
            <w:r w:rsidR="00F67651">
              <w:rPr>
                <w:lang w:val="it-IT"/>
              </w:rPr>
              <w:t xml:space="preserve"> e </w:t>
            </w:r>
            <w:proofErr w:type="gramStart"/>
            <w:r w:rsidR="00F67651">
              <w:rPr>
                <w:lang w:val="it-IT"/>
              </w:rPr>
              <w:t xml:space="preserve">l’occupazione </w:t>
            </w:r>
            <w:r w:rsidRPr="00D17383">
              <w:rPr>
                <w:lang w:val="it-IT"/>
              </w:rPr>
              <w:t xml:space="preserve"> </w:t>
            </w:r>
            <w:r w:rsidR="00F67651">
              <w:rPr>
                <w:lang w:val="it-IT"/>
              </w:rPr>
              <w:t>di</w:t>
            </w:r>
            <w:proofErr w:type="gramEnd"/>
            <w:r w:rsidR="00F67651">
              <w:rPr>
                <w:lang w:val="it-IT"/>
              </w:rPr>
              <w:t xml:space="preserve"> rifugiati/ migranti </w:t>
            </w:r>
          </w:p>
        </w:tc>
      </w:tr>
      <w:tr w:rsidR="00C72071" w:rsidRPr="002334BA" w14:paraId="7C0A87F0" w14:textId="77777777" w:rsidTr="00C72071">
        <w:trPr>
          <w:trHeight w:val="20"/>
        </w:trPr>
        <w:tc>
          <w:tcPr>
            <w:tcW w:w="1748" w:type="pct"/>
            <w:shd w:val="clear" w:color="auto" w:fill="auto"/>
          </w:tcPr>
          <w:p w14:paraId="34EFFE30" w14:textId="5A46EA73" w:rsidR="00C72071" w:rsidRPr="00D17383" w:rsidRDefault="001F1A6C" w:rsidP="00C72071">
            <w:pPr>
              <w:pStyle w:val="BODYTEXTTOUSE"/>
              <w:rPr>
                <w:bCs/>
                <w:lang w:val="it-IT"/>
              </w:rPr>
            </w:pPr>
            <w:r w:rsidRPr="00D17383">
              <w:rPr>
                <w:bCs/>
                <w:lang w:val="it-IT"/>
              </w:rPr>
              <w:t>Attività / Download / Risorse per l'apprendimento</w:t>
            </w:r>
          </w:p>
        </w:tc>
        <w:tc>
          <w:tcPr>
            <w:tcW w:w="3252" w:type="pct"/>
            <w:shd w:val="clear" w:color="auto" w:fill="auto"/>
          </w:tcPr>
          <w:p w14:paraId="62774D86" w14:textId="77777777" w:rsidR="00EE586F" w:rsidRPr="00EE586F" w:rsidRDefault="00D17383" w:rsidP="00EE586F">
            <w:pPr>
              <w:pStyle w:val="BODYTEXTTOUSE"/>
            </w:pPr>
            <w:hyperlink r:id="rId60" w:history="1">
              <w:r w:rsidR="00EE586F" w:rsidRPr="00EE586F">
                <w:rPr>
                  <w:rStyle w:val="Collegamentoipertestuale"/>
                </w:rPr>
                <w:t>Land of Hope Project Resources</w:t>
              </w:r>
            </w:hyperlink>
          </w:p>
          <w:p w14:paraId="64403C26" w14:textId="68C67848" w:rsidR="00C72071" w:rsidRDefault="00EE586F" w:rsidP="00CF1D8D">
            <w:pPr>
              <w:pStyle w:val="BODYTEXTTOUSE"/>
              <w:rPr>
                <w:lang w:val="en-US"/>
              </w:rPr>
            </w:pPr>
            <w:r>
              <w:rPr>
                <w:lang w:val="en-US"/>
              </w:rPr>
              <w:t xml:space="preserve">Video: </w:t>
            </w:r>
            <w:hyperlink r:id="rId61" w:history="1">
              <w:r w:rsidRPr="00EE586F">
                <w:rPr>
                  <w:rStyle w:val="Collegamentoipertestuale"/>
                  <w:lang w:val="en-US"/>
                </w:rPr>
                <w:t>Failte Isteach Peer Learning</w:t>
              </w:r>
            </w:hyperlink>
          </w:p>
          <w:p w14:paraId="02BF64A0" w14:textId="4E0EDF68" w:rsidR="00EE586F" w:rsidRPr="00F67651" w:rsidRDefault="00F67651" w:rsidP="00EE586F">
            <w:pPr>
              <w:pStyle w:val="BODYTEXTTOUSE"/>
              <w:rPr>
                <w:lang w:val="it-IT"/>
              </w:rPr>
            </w:pPr>
            <w:r w:rsidRPr="00F67651">
              <w:rPr>
                <w:lang w:val="it-IT"/>
              </w:rPr>
              <w:t>Imparare attarverso il Gioco (Italia</w:t>
            </w:r>
            <w:r w:rsidR="00EE586F" w:rsidRPr="00F67651">
              <w:rPr>
                <w:lang w:val="it-IT"/>
              </w:rPr>
              <w:t xml:space="preserve">) </w:t>
            </w:r>
            <w:hyperlink r:id="rId62" w:history="1">
              <w:r w:rsidR="00EE586F" w:rsidRPr="00EE586F">
                <w:rPr>
                  <w:rStyle w:val="Collegamentoipertestuale"/>
                  <w:lang w:val="it-IT"/>
                </w:rPr>
                <w:t>Introduction</w:t>
              </w:r>
            </w:hyperlink>
            <w:hyperlink r:id="rId63" w:history="1">
              <w:r w:rsidR="00EE586F" w:rsidRPr="00EE586F">
                <w:rPr>
                  <w:rStyle w:val="Collegamentoipertestuale"/>
                  <w:lang w:val="it-IT"/>
                </w:rPr>
                <w:t>:FRO_intro_fonti.pdf</w:t>
              </w:r>
            </w:hyperlink>
          </w:p>
          <w:p w14:paraId="0383FADC" w14:textId="2DBC4DAD" w:rsidR="00EE586F" w:rsidRDefault="00D17383" w:rsidP="00EE586F">
            <w:pPr>
              <w:pStyle w:val="BODYTEXTTOUSE"/>
            </w:pPr>
            <w:hyperlink r:id="rId64" w:history="1">
              <w:r w:rsidR="00EE586F" w:rsidRPr="00D17383">
                <w:rPr>
                  <w:rStyle w:val="Collegamentoipertestuale"/>
                  <w:lang w:val="en-US"/>
                </w:rPr>
                <w:t xml:space="preserve">An </w:t>
              </w:r>
            </w:hyperlink>
            <w:hyperlink r:id="rId65" w:history="1">
              <w:r w:rsidR="00EE586F" w:rsidRPr="00D17383">
                <w:rPr>
                  <w:rStyle w:val="Collegamentoipertestuale"/>
                  <w:lang w:val="en-US"/>
                </w:rPr>
                <w:t>example</w:t>
              </w:r>
            </w:hyperlink>
            <w:hyperlink r:id="rId66" w:history="1">
              <w:r w:rsidR="00EE586F" w:rsidRPr="00D17383">
                <w:rPr>
                  <w:rStyle w:val="Collegamentoipertestuale"/>
                  <w:lang w:val="en-US"/>
                </w:rPr>
                <w:t>: 3.1.13_fisico_bestiale.pdf</w:t>
              </w:r>
            </w:hyperlink>
          </w:p>
          <w:p w14:paraId="2BFCB07A" w14:textId="7DF3161A" w:rsidR="00EE586F" w:rsidRDefault="00D17383" w:rsidP="00EE586F">
            <w:pPr>
              <w:pStyle w:val="BODYTEXTTOUSE"/>
              <w:rPr>
                <w:lang w:val="en-IE"/>
              </w:rPr>
            </w:pPr>
            <w:hyperlink r:id="rId67" w:history="1">
              <w:r w:rsidR="00EE586F" w:rsidRPr="00EE586F">
                <w:rPr>
                  <w:rStyle w:val="Collegamentoipertestuale"/>
                  <w:lang w:val="en-IE"/>
                </w:rPr>
                <w:t>12 Danish initiatives to get refugees off to a better start with non-formal adult education</w:t>
              </w:r>
            </w:hyperlink>
          </w:p>
          <w:p w14:paraId="71A3E42B" w14:textId="2F653760" w:rsidR="00EE586F" w:rsidRDefault="00D17383" w:rsidP="00EE586F">
            <w:pPr>
              <w:pStyle w:val="BODYTEXTTOUSE"/>
              <w:rPr>
                <w:lang w:val="en-IE"/>
              </w:rPr>
            </w:pPr>
            <w:hyperlink r:id="rId68" w:history="1">
              <w:r w:rsidR="00EE586F" w:rsidRPr="00EE586F">
                <w:rPr>
                  <w:rStyle w:val="Collegamentoipertestuale"/>
                  <w:lang w:val="en-IE"/>
                </w:rPr>
                <w:t>Storytelling as a Teaching Tool</w:t>
              </w:r>
            </w:hyperlink>
          </w:p>
          <w:p w14:paraId="590A3397" w14:textId="5A8E89CE" w:rsidR="00EE586F" w:rsidRDefault="00EE586F" w:rsidP="00EE586F">
            <w:pPr>
              <w:pStyle w:val="BODYTEXTTOUSE"/>
              <w:rPr>
                <w:lang w:val="en-IE"/>
              </w:rPr>
            </w:pPr>
            <w:r>
              <w:rPr>
                <w:lang w:val="en-IE"/>
              </w:rPr>
              <w:t xml:space="preserve">Video: </w:t>
            </w:r>
            <w:hyperlink r:id="rId69" w:history="1">
              <w:r w:rsidRPr="00EE586F">
                <w:rPr>
                  <w:rStyle w:val="Collegamentoipertestuale"/>
                  <w:lang w:val="en-IE"/>
                </w:rPr>
                <w:t>Ethnic Women Stories through Craft</w:t>
              </w:r>
            </w:hyperlink>
          </w:p>
          <w:p w14:paraId="67CDEE68" w14:textId="77777777" w:rsidR="00F67651" w:rsidRDefault="00D17383" w:rsidP="00EE586F">
            <w:pPr>
              <w:pStyle w:val="BODYTEXTTOUSE"/>
            </w:pPr>
            <w:hyperlink r:id="rId70" w:history="1">
              <w:r w:rsidR="0043172F" w:rsidRPr="0043172F">
                <w:rPr>
                  <w:rStyle w:val="Collegamentoipertestuale"/>
                </w:rPr>
                <w:t>ENGAGING WITH EMPLOYERS IN THE HIRING OF REFUGEES</w:t>
              </w:r>
            </w:hyperlink>
            <w:r w:rsidR="0043172F">
              <w:t xml:space="preserve"> </w:t>
            </w:r>
            <w:r w:rsidR="00F67651" w:rsidRPr="00F67651">
              <w:t>Un piano d'azione multi-stakeholder in 10 punti per datori di lavoro, rifugiati, governi e società civile</w:t>
            </w:r>
          </w:p>
          <w:p w14:paraId="640E4CB7" w14:textId="1D7AF5B9" w:rsidR="0043172F" w:rsidRPr="00F67651" w:rsidRDefault="00F67651" w:rsidP="00EE586F">
            <w:pPr>
              <w:pStyle w:val="BODYTEXTTOUSE"/>
              <w:rPr>
                <w:lang w:val="it-IT"/>
              </w:rPr>
            </w:pPr>
            <w:r w:rsidRPr="00F67651">
              <w:rPr>
                <w:lang w:val="it-IT"/>
              </w:rPr>
              <w:t>Competenze per il lavoro</w:t>
            </w:r>
            <w:r w:rsidR="0043172F" w:rsidRPr="00F67651">
              <w:rPr>
                <w:lang w:val="it-IT"/>
              </w:rPr>
              <w:t xml:space="preserve"> </w:t>
            </w:r>
            <w:hyperlink r:id="rId71" w:history="1">
              <w:r w:rsidR="0043172F" w:rsidRPr="00F67651">
                <w:rPr>
                  <w:rStyle w:val="Collegamentoipertestuale"/>
                  <w:lang w:val="it-IT"/>
                </w:rPr>
                <w:t xml:space="preserve">Case Studies </w:t>
              </w:r>
            </w:hyperlink>
          </w:p>
          <w:p w14:paraId="48D820DF" w14:textId="77777777" w:rsidR="00EF41BA" w:rsidRDefault="00D17383" w:rsidP="0043172F">
            <w:pPr>
              <w:pStyle w:val="BODYTEXTTOUSE"/>
              <w:rPr>
                <w:lang w:val="en-IE"/>
              </w:rPr>
            </w:pPr>
            <w:hyperlink r:id="rId72" w:history="1">
              <w:r w:rsidR="0043172F" w:rsidRPr="00EF41BA">
                <w:rPr>
                  <w:rStyle w:val="Collegamentoipertestuale"/>
                  <w:lang w:val="en-IE"/>
                </w:rPr>
                <w:t xml:space="preserve">Refugee Inclusion </w:t>
              </w:r>
              <w:r w:rsidR="00EF41BA" w:rsidRPr="00EF41BA">
                <w:rPr>
                  <w:rStyle w:val="Collegamentoipertestuale"/>
                  <w:lang w:val="en-IE"/>
                </w:rPr>
                <w:t>i</w:t>
              </w:r>
              <w:r w:rsidR="0043172F" w:rsidRPr="00EF41BA">
                <w:rPr>
                  <w:rStyle w:val="Collegamentoipertestuale"/>
                  <w:lang w:val="en-IE"/>
                </w:rPr>
                <w:t xml:space="preserve">n </w:t>
              </w:r>
              <w:r w:rsidR="00EF41BA" w:rsidRPr="00EF41BA">
                <w:rPr>
                  <w:rStyle w:val="Collegamentoipertestuale"/>
                  <w:lang w:val="en-IE"/>
                </w:rPr>
                <w:t>t</w:t>
              </w:r>
              <w:r w:rsidR="0043172F" w:rsidRPr="00EF41BA">
                <w:rPr>
                  <w:rStyle w:val="Collegamentoipertestuale"/>
                  <w:lang w:val="en-IE"/>
                </w:rPr>
                <w:t xml:space="preserve">he Workplace: A Guide </w:t>
              </w:r>
              <w:r w:rsidR="00EF41BA" w:rsidRPr="00EF41BA">
                <w:rPr>
                  <w:rStyle w:val="Collegamentoipertestuale"/>
                  <w:lang w:val="en-IE"/>
                </w:rPr>
                <w:t>f</w:t>
              </w:r>
              <w:r w:rsidR="0043172F" w:rsidRPr="00EF41BA">
                <w:rPr>
                  <w:rStyle w:val="Collegamentoipertestuale"/>
                  <w:lang w:val="en-IE"/>
                </w:rPr>
                <w:t>or Employers</w:t>
              </w:r>
            </w:hyperlink>
          </w:p>
          <w:p w14:paraId="0FA442EE" w14:textId="6A3FD02D" w:rsidR="00EF41BA" w:rsidRDefault="00D17383" w:rsidP="00EF41BA">
            <w:pPr>
              <w:pStyle w:val="BODYTEXTTOUSE"/>
              <w:rPr>
                <w:lang w:val="en-IE"/>
              </w:rPr>
            </w:pPr>
            <w:hyperlink r:id="rId73" w:history="1">
              <w:r w:rsidR="00EF41BA" w:rsidRPr="00EF41BA">
                <w:rPr>
                  <w:rStyle w:val="Collegamentoipertestuale"/>
                  <w:lang w:val="en-IE"/>
                </w:rPr>
                <w:t>Policy Guide in Entrepreneurship for Migrants and Refugees</w:t>
              </w:r>
            </w:hyperlink>
          </w:p>
          <w:p w14:paraId="43645B2C" w14:textId="63AC6509" w:rsidR="00EE586F" w:rsidRPr="00EF41BA" w:rsidRDefault="00EE586F" w:rsidP="00CF1D8D">
            <w:pPr>
              <w:pStyle w:val="BODYTEXTTOUSE"/>
              <w:rPr>
                <w:lang w:val="en-IE"/>
              </w:rPr>
            </w:pPr>
          </w:p>
        </w:tc>
      </w:tr>
      <w:tr w:rsidR="00C72071" w:rsidRPr="002334BA" w14:paraId="3B0E643F" w14:textId="77777777" w:rsidTr="00C72071">
        <w:trPr>
          <w:trHeight w:val="20"/>
        </w:trPr>
        <w:tc>
          <w:tcPr>
            <w:tcW w:w="1748" w:type="pct"/>
            <w:shd w:val="clear" w:color="auto" w:fill="auto"/>
          </w:tcPr>
          <w:p w14:paraId="3B0E040A" w14:textId="08D352E3" w:rsidR="00C72071" w:rsidRPr="002334BA" w:rsidRDefault="001F1A6C" w:rsidP="00C72071">
            <w:pPr>
              <w:pStyle w:val="BODYTEXTTOUSE"/>
              <w:rPr>
                <w:bCs/>
              </w:rPr>
            </w:pPr>
            <w:r w:rsidRPr="001F1A6C">
              <w:rPr>
                <w:bCs/>
              </w:rPr>
              <w:t>Ulteriori letture</w:t>
            </w:r>
          </w:p>
        </w:tc>
        <w:tc>
          <w:tcPr>
            <w:tcW w:w="3252" w:type="pct"/>
            <w:shd w:val="clear" w:color="auto" w:fill="auto"/>
          </w:tcPr>
          <w:p w14:paraId="040C4A83" w14:textId="4B550092" w:rsidR="00C72071" w:rsidRDefault="00CF1D8D" w:rsidP="00CF1D8D">
            <w:pPr>
              <w:pStyle w:val="BODYTEXTTOUSE"/>
            </w:pPr>
            <w:r>
              <w:t xml:space="preserve">EPALE – </w:t>
            </w:r>
            <w:hyperlink r:id="rId74" w:history="1">
              <w:r w:rsidRPr="00CF1D8D">
                <w:rPr>
                  <w:rStyle w:val="Collegamentoipertestuale"/>
                </w:rPr>
                <w:t>Role of Education in the Refugee Crisis</w:t>
              </w:r>
            </w:hyperlink>
          </w:p>
          <w:p w14:paraId="1703BB7B" w14:textId="468FDD1D" w:rsidR="00CF1D8D" w:rsidRDefault="00D17383" w:rsidP="00CF1D8D">
            <w:pPr>
              <w:pStyle w:val="BODYTEXTTOUSE"/>
            </w:pPr>
            <w:hyperlink r:id="rId75" w:history="1">
              <w:r w:rsidR="00CF1D8D" w:rsidRPr="00CF1D8D">
                <w:rPr>
                  <w:rStyle w:val="Collegamentoipertestuale"/>
                </w:rPr>
                <w:t>Immigrants face Education Barriers Ireland</w:t>
              </w:r>
            </w:hyperlink>
          </w:p>
          <w:p w14:paraId="182273E2" w14:textId="5BEDEF18" w:rsidR="00CF1D8D" w:rsidRDefault="00D17383" w:rsidP="00CF1D8D">
            <w:pPr>
              <w:pStyle w:val="BODYTEXTTOUSE"/>
            </w:pPr>
            <w:hyperlink r:id="rId76" w:history="1">
              <w:r w:rsidR="00CF1D8D" w:rsidRPr="00CF1D8D">
                <w:rPr>
                  <w:rStyle w:val="Collegamentoipertestuale"/>
                </w:rPr>
                <w:t>Active Learning</w:t>
              </w:r>
            </w:hyperlink>
          </w:p>
          <w:p w14:paraId="51FA52F8" w14:textId="659F45FD" w:rsidR="00CF1D8D" w:rsidRPr="00F67651" w:rsidRDefault="00F67651" w:rsidP="00CF1D8D">
            <w:pPr>
              <w:pStyle w:val="BODYTEXTTOUSE"/>
              <w:rPr>
                <w:rStyle w:val="Collegamentoipertestuale"/>
                <w:lang w:val="it-IT"/>
              </w:rPr>
            </w:pPr>
            <w:r>
              <w:rPr>
                <w:lang w:val="it-IT"/>
              </w:rPr>
              <w:t>Esempio di Apprendimento A</w:t>
            </w:r>
            <w:r w:rsidRPr="00F67651">
              <w:rPr>
                <w:lang w:val="it-IT"/>
              </w:rPr>
              <w:t>ttivo</w:t>
            </w:r>
            <w:r w:rsidR="00CF1D8D" w:rsidRPr="00F67651">
              <w:rPr>
                <w:lang w:val="it-IT"/>
              </w:rPr>
              <w:t xml:space="preserve">: </w:t>
            </w:r>
            <w:r w:rsidR="00EE586F">
              <w:fldChar w:fldCharType="begin"/>
            </w:r>
            <w:r w:rsidR="00EE586F" w:rsidRPr="00F67651">
              <w:rPr>
                <w:lang w:val="it-IT"/>
              </w:rPr>
              <w:instrText xml:space="preserve"> HYPERLINK "http://research.ucc.ie/scenario/2016/01/Smith/01/en" </w:instrText>
            </w:r>
            <w:r w:rsidR="00EE586F">
              <w:fldChar w:fldCharType="separate"/>
            </w:r>
            <w:r w:rsidR="00CF1D8D" w:rsidRPr="00F67651">
              <w:rPr>
                <w:rStyle w:val="Collegamentoipertestuale"/>
                <w:lang w:val="it-IT"/>
              </w:rPr>
              <w:t>Creative English</w:t>
            </w:r>
          </w:p>
          <w:p w14:paraId="4010CA49" w14:textId="2FE8F13F" w:rsidR="0043172F" w:rsidRDefault="00EE586F" w:rsidP="0043172F">
            <w:pPr>
              <w:pStyle w:val="BODYTEXTTOUSE"/>
            </w:pPr>
            <w:r>
              <w:fldChar w:fldCharType="end"/>
            </w:r>
            <w:hyperlink r:id="rId77" w:history="1">
              <w:r w:rsidR="0043172F" w:rsidRPr="0043172F">
                <w:rPr>
                  <w:rStyle w:val="Collegamentoipertestuale"/>
                  <w:lang w:val="en-IE"/>
                </w:rPr>
                <w:t>Differenced Instruction</w:t>
              </w:r>
            </w:hyperlink>
          </w:p>
          <w:p w14:paraId="167BC7EB" w14:textId="084EA192" w:rsidR="0043172F" w:rsidRDefault="00D17383" w:rsidP="0043172F">
            <w:pPr>
              <w:pStyle w:val="BODYTEXTTOUSE"/>
              <w:rPr>
                <w:lang w:val="en-IE"/>
              </w:rPr>
            </w:pPr>
            <w:hyperlink r:id="rId78" w:history="1">
              <w:r w:rsidR="0043172F" w:rsidRPr="0043172F">
                <w:rPr>
                  <w:rStyle w:val="Collegamentoipertestuale"/>
                  <w:lang w:val="en-IE"/>
                </w:rPr>
                <w:t>The Refugee Employment Crisis</w:t>
              </w:r>
            </w:hyperlink>
          </w:p>
          <w:p w14:paraId="5AEF0BBC" w14:textId="0BC4AB1D" w:rsidR="0043172F" w:rsidRPr="0043172F" w:rsidRDefault="00D17383" w:rsidP="0043172F">
            <w:pPr>
              <w:pStyle w:val="BODYTEXTTOUSE"/>
              <w:rPr>
                <w:lang w:val="en-IE"/>
              </w:rPr>
            </w:pPr>
            <w:hyperlink r:id="rId79" w:history="1">
              <w:r w:rsidR="0043172F" w:rsidRPr="0043172F">
                <w:rPr>
                  <w:rStyle w:val="Collegamentoipertestuale"/>
                  <w:lang w:val="en-IE"/>
                </w:rPr>
                <w:t>Syrian refugee entrepreneurs boost Turkey’s economy</w:t>
              </w:r>
            </w:hyperlink>
          </w:p>
          <w:p w14:paraId="4B991F14" w14:textId="4D36DCF6" w:rsidR="0043172F" w:rsidRDefault="00D17383" w:rsidP="0043172F">
            <w:pPr>
              <w:pStyle w:val="BODYTEXTTOUSE"/>
              <w:rPr>
                <w:lang w:val="en-IE"/>
              </w:rPr>
            </w:pPr>
            <w:hyperlink r:id="rId80" w:history="1">
              <w:r w:rsidR="00EF41BA" w:rsidRPr="00EF41BA">
                <w:rPr>
                  <w:rStyle w:val="Collegamentoipertestuale"/>
                  <w:lang w:val="en-US"/>
                </w:rPr>
                <w:t xml:space="preserve">Refugee Entrepreneurs Denmark </w:t>
              </w:r>
            </w:hyperlink>
          </w:p>
          <w:p w14:paraId="30A9595E" w14:textId="4C9DBA5A" w:rsidR="00CF1D8D" w:rsidRPr="00EF41BA" w:rsidRDefault="00D17383" w:rsidP="00CF1D8D">
            <w:pPr>
              <w:pStyle w:val="BODYTEXTTOUSE"/>
              <w:rPr>
                <w:lang w:val="en-IE"/>
              </w:rPr>
            </w:pPr>
            <w:hyperlink r:id="rId81" w:history="1">
              <w:r w:rsidR="00EF41BA">
                <w:rPr>
                  <w:rStyle w:val="Collegamentoipertestuale"/>
                  <w:lang w:val="en-US"/>
                </w:rPr>
                <w:t>Th</w:t>
              </w:r>
              <w:r w:rsidR="00EF41BA" w:rsidRPr="00EF41BA">
                <w:rPr>
                  <w:rStyle w:val="Collegamentoipertestuale"/>
                  <w:lang w:val="en-US"/>
                </w:rPr>
                <w:t>e Refugee Talent Hub</w:t>
              </w:r>
            </w:hyperlink>
          </w:p>
          <w:p w14:paraId="77E22E12" w14:textId="250E4CE9" w:rsidR="00CF1D8D" w:rsidRPr="007B1A62" w:rsidRDefault="00CF1D8D" w:rsidP="00CF1D8D">
            <w:pPr>
              <w:pStyle w:val="BODYTEXTTOUSE"/>
            </w:pPr>
          </w:p>
        </w:tc>
      </w:tr>
      <w:bookmarkEnd w:id="1"/>
    </w:tbl>
    <w:p w14:paraId="47A89C27" w14:textId="7CEDC5CE" w:rsidR="008649AC" w:rsidRDefault="008649AC" w:rsidP="002334BA">
      <w:pPr>
        <w:pStyle w:val="PROMISE-HEADINGLIME"/>
        <w:ind w:left="0"/>
        <w:rPr>
          <w:lang w:val="en-GB"/>
        </w:rPr>
      </w:pPr>
    </w:p>
    <w:p w14:paraId="48CA6F70" w14:textId="77777777" w:rsidR="008649AC" w:rsidRDefault="008649AC" w:rsidP="002334BA">
      <w:pPr>
        <w:pStyle w:val="PROMISE-HEADINGLIME"/>
        <w:ind w:left="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6781"/>
      </w:tblGrid>
      <w:tr w:rsidR="008649AC" w:rsidRPr="00D17383" w14:paraId="0CE85B88" w14:textId="77777777" w:rsidTr="008649AC">
        <w:trPr>
          <w:trHeight w:val="20"/>
        </w:trPr>
        <w:tc>
          <w:tcPr>
            <w:tcW w:w="1748" w:type="pct"/>
            <w:shd w:val="clear" w:color="auto" w:fill="ED368E"/>
          </w:tcPr>
          <w:p w14:paraId="688D561B" w14:textId="6E8A01B5" w:rsidR="008649AC" w:rsidRPr="008649AC" w:rsidRDefault="00695147" w:rsidP="005D10DB">
            <w:pPr>
              <w:pStyle w:val="BODYTEXTTOUSE"/>
              <w:rPr>
                <w:b/>
                <w:bCs/>
                <w:color w:val="FFFFFF" w:themeColor="background1"/>
              </w:rPr>
            </w:pPr>
            <w:r>
              <w:rPr>
                <w:b/>
                <w:bCs/>
                <w:color w:val="FFFFFF" w:themeColor="background1"/>
              </w:rPr>
              <w:lastRenderedPageBreak/>
              <w:t>Unità di apprendimento</w:t>
            </w:r>
            <w:r w:rsidR="008649AC" w:rsidRPr="008649AC">
              <w:rPr>
                <w:b/>
                <w:bCs/>
                <w:color w:val="FFFFFF" w:themeColor="background1"/>
              </w:rPr>
              <w:t xml:space="preserve"> 4</w:t>
            </w:r>
          </w:p>
        </w:tc>
        <w:tc>
          <w:tcPr>
            <w:tcW w:w="3252" w:type="pct"/>
            <w:shd w:val="clear" w:color="auto" w:fill="ED368E"/>
          </w:tcPr>
          <w:p w14:paraId="004D4FB7" w14:textId="58E5A2C8" w:rsidR="008649AC" w:rsidRPr="00D17383" w:rsidRDefault="00695147" w:rsidP="005D10DB">
            <w:pPr>
              <w:pStyle w:val="BODYTEXTTOUSE"/>
              <w:rPr>
                <w:b/>
                <w:bCs/>
                <w:color w:val="FFFFFF" w:themeColor="background1"/>
                <w:lang w:val="it-IT"/>
              </w:rPr>
            </w:pPr>
            <w:r w:rsidRPr="00D17383">
              <w:rPr>
                <w:b/>
                <w:bCs/>
                <w:color w:val="FFFFFF" w:themeColor="background1"/>
                <w:lang w:val="it-IT"/>
              </w:rPr>
              <w:t>Diventa un agente di inclusione - concentrati su benessere e famiglia</w:t>
            </w:r>
          </w:p>
          <w:p w14:paraId="112D2B71" w14:textId="3F708247" w:rsidR="008649AC" w:rsidRPr="00D17383" w:rsidRDefault="00695147" w:rsidP="00695147">
            <w:pPr>
              <w:pStyle w:val="BODYTEXTTOUSE"/>
              <w:tabs>
                <w:tab w:val="clear" w:pos="709"/>
                <w:tab w:val="left" w:pos="1365"/>
              </w:tabs>
              <w:rPr>
                <w:b/>
                <w:bCs/>
                <w:color w:val="FFFFFF" w:themeColor="background1"/>
                <w:lang w:val="it-IT"/>
              </w:rPr>
            </w:pPr>
            <w:r w:rsidRPr="00D17383">
              <w:rPr>
                <w:b/>
                <w:bCs/>
                <w:color w:val="FFFFFF" w:themeColor="background1"/>
                <w:lang w:val="it-IT"/>
              </w:rPr>
              <w:tab/>
            </w:r>
          </w:p>
        </w:tc>
      </w:tr>
      <w:tr w:rsidR="008649AC" w:rsidRPr="00D17383" w14:paraId="0648FDEC" w14:textId="77777777" w:rsidTr="005D10DB">
        <w:trPr>
          <w:trHeight w:val="2115"/>
        </w:trPr>
        <w:tc>
          <w:tcPr>
            <w:tcW w:w="1748" w:type="pct"/>
            <w:shd w:val="clear" w:color="auto" w:fill="auto"/>
          </w:tcPr>
          <w:p w14:paraId="490C1CD7" w14:textId="210E7A6A" w:rsidR="008649AC" w:rsidRPr="002334BA" w:rsidRDefault="008649AC" w:rsidP="005D10DB">
            <w:pPr>
              <w:pStyle w:val="BODYTEXTTOUSE"/>
              <w:rPr>
                <w:bCs/>
              </w:rPr>
            </w:pPr>
            <w:r w:rsidRPr="008649AC">
              <w:rPr>
                <w:bCs/>
                <w:noProof/>
                <w:lang w:val="it-IT" w:eastAsia="it-IT"/>
              </w:rPr>
              <w:drawing>
                <wp:inline distT="0" distB="0" distL="0" distR="0" wp14:anchorId="437AEC2E" wp14:editId="142C4F17">
                  <wp:extent cx="2108452" cy="1186004"/>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182678" cy="1227756"/>
                          </a:xfrm>
                          <a:prstGeom prst="rect">
                            <a:avLst/>
                          </a:prstGeom>
                        </pic:spPr>
                      </pic:pic>
                    </a:graphicData>
                  </a:graphic>
                </wp:inline>
              </w:drawing>
            </w:r>
          </w:p>
        </w:tc>
        <w:tc>
          <w:tcPr>
            <w:tcW w:w="3252" w:type="pct"/>
            <w:shd w:val="clear" w:color="auto" w:fill="auto"/>
          </w:tcPr>
          <w:p w14:paraId="70BB32ED" w14:textId="77777777" w:rsidR="008649AC" w:rsidRPr="002334BA" w:rsidRDefault="008649AC" w:rsidP="005D10DB">
            <w:pPr>
              <w:pStyle w:val="BODYTEXTTOUSE"/>
            </w:pPr>
          </w:p>
          <w:p w14:paraId="53E15364" w14:textId="1AF6FF37" w:rsidR="00250EC7" w:rsidRPr="00D17383" w:rsidRDefault="00695147" w:rsidP="00F67651">
            <w:pPr>
              <w:pStyle w:val="BODYTEXTTOUSE"/>
              <w:rPr>
                <w:lang w:val="it-IT"/>
              </w:rPr>
            </w:pPr>
            <w:r w:rsidRPr="00D17383">
              <w:rPr>
                <w:lang w:val="it-IT"/>
              </w:rPr>
              <w:t>Il trasferime</w:t>
            </w:r>
            <w:r w:rsidR="00F67651">
              <w:rPr>
                <w:lang w:val="it-IT"/>
              </w:rPr>
              <w:t xml:space="preserve">nto in un nuovo paese, come </w:t>
            </w:r>
            <w:r w:rsidRPr="00D17383">
              <w:rPr>
                <w:lang w:val="it-IT"/>
              </w:rPr>
              <w:t>rifugiato o migrante, può essere un'esperienza difficile e talvolta traumatica. Questo è particolarmente vero per i rifugiati che, come sappiamo, fuggono dal loro paese a causa di guerre o p</w:t>
            </w:r>
            <w:r w:rsidR="00F67651">
              <w:rPr>
                <w:lang w:val="it-IT"/>
              </w:rPr>
              <w:t xml:space="preserve">ersecuzioni. In questo modulo </w:t>
            </w:r>
            <w:r w:rsidRPr="00D17383">
              <w:rPr>
                <w:lang w:val="it-IT"/>
              </w:rPr>
              <w:t>esaminiamo in particolare i fattori di stress principa</w:t>
            </w:r>
            <w:r w:rsidR="00F67651">
              <w:rPr>
                <w:lang w:val="it-IT"/>
              </w:rPr>
              <w:t>li dei rifugiati attraverso un Set di Strumenti</w:t>
            </w:r>
            <w:r w:rsidRPr="00D17383">
              <w:rPr>
                <w:lang w:val="it-IT"/>
              </w:rPr>
              <w:t xml:space="preserve"> onl</w:t>
            </w:r>
            <w:r w:rsidR="00F67651">
              <w:rPr>
                <w:lang w:val="it-IT"/>
              </w:rPr>
              <w:t xml:space="preserve">ine molto utile, </w:t>
            </w:r>
            <w:r w:rsidRPr="00D17383">
              <w:rPr>
                <w:lang w:val="it-IT"/>
              </w:rPr>
              <w:t>e</w:t>
            </w:r>
            <w:r w:rsidR="00F67651">
              <w:rPr>
                <w:lang w:val="it-IT"/>
              </w:rPr>
              <w:t>d</w:t>
            </w:r>
            <w:r w:rsidRPr="00D17383">
              <w:rPr>
                <w:lang w:val="it-IT"/>
              </w:rPr>
              <w:t xml:space="preserve"> esaminiamo i modi in cui educatori e fornitori di servizi possono costruire relazioni di supporto e migliorare il benessere della famiglia dei rifugiati.</w:t>
            </w:r>
          </w:p>
        </w:tc>
      </w:tr>
      <w:tr w:rsidR="008649AC" w:rsidRPr="00D17383" w14:paraId="50C2776D" w14:textId="77777777" w:rsidTr="005D10DB">
        <w:trPr>
          <w:trHeight w:val="20"/>
        </w:trPr>
        <w:tc>
          <w:tcPr>
            <w:tcW w:w="1748" w:type="pct"/>
            <w:shd w:val="clear" w:color="auto" w:fill="auto"/>
          </w:tcPr>
          <w:p w14:paraId="3941EB00" w14:textId="7D0630EB" w:rsidR="008649AC" w:rsidRPr="002334BA" w:rsidRDefault="001F1A6C" w:rsidP="005D10DB">
            <w:pPr>
              <w:pStyle w:val="BODYTEXTTOUSE"/>
              <w:rPr>
                <w:bCs/>
              </w:rPr>
            </w:pPr>
            <w:r>
              <w:rPr>
                <w:bCs/>
              </w:rPr>
              <w:t>Argomenti di apprendimento</w:t>
            </w:r>
          </w:p>
        </w:tc>
        <w:tc>
          <w:tcPr>
            <w:tcW w:w="3252" w:type="pct"/>
            <w:shd w:val="clear" w:color="auto" w:fill="auto"/>
          </w:tcPr>
          <w:p w14:paraId="66DAB259" w14:textId="607E67B0" w:rsidR="00695147" w:rsidRPr="00D17383" w:rsidRDefault="00695147" w:rsidP="00F67651">
            <w:pPr>
              <w:pStyle w:val="BODYTEXTTOUSE"/>
              <w:numPr>
                <w:ilvl w:val="0"/>
                <w:numId w:val="50"/>
              </w:numPr>
              <w:rPr>
                <w:lang w:val="it-IT"/>
              </w:rPr>
            </w:pPr>
            <w:r w:rsidRPr="00D17383">
              <w:rPr>
                <w:lang w:val="it-IT"/>
              </w:rPr>
              <w:t>Comprensione dei principali fattori di stress di rifugiati e migranti</w:t>
            </w:r>
          </w:p>
          <w:p w14:paraId="6EF8F24C" w14:textId="77777777" w:rsidR="00695147" w:rsidRPr="00D17383" w:rsidRDefault="00695147" w:rsidP="00F67651">
            <w:pPr>
              <w:pStyle w:val="BODYTEXTTOUSE"/>
              <w:numPr>
                <w:ilvl w:val="0"/>
                <w:numId w:val="50"/>
              </w:numPr>
              <w:rPr>
                <w:lang w:val="it-IT"/>
              </w:rPr>
            </w:pPr>
            <w:r w:rsidRPr="00D17383">
              <w:rPr>
                <w:lang w:val="it-IT"/>
              </w:rPr>
              <w:t>Superare il trauma: il ruolo della resilienza, del benessere e del senso dello scopo</w:t>
            </w:r>
          </w:p>
          <w:p w14:paraId="5F743203" w14:textId="77777777" w:rsidR="00695147" w:rsidRPr="00D17383" w:rsidRDefault="00695147" w:rsidP="00F67651">
            <w:pPr>
              <w:pStyle w:val="BODYTEXTTOUSE"/>
              <w:numPr>
                <w:ilvl w:val="0"/>
                <w:numId w:val="50"/>
              </w:numPr>
              <w:rPr>
                <w:lang w:val="it-IT"/>
              </w:rPr>
            </w:pPr>
            <w:r w:rsidRPr="00D17383">
              <w:rPr>
                <w:lang w:val="it-IT"/>
              </w:rPr>
              <w:t>Costruire relazioni di supporto con rifugiati e migranti</w:t>
            </w:r>
          </w:p>
          <w:p w14:paraId="7CF8E351" w14:textId="07AF8638" w:rsidR="00250EC7" w:rsidRPr="00D17383" w:rsidRDefault="00695147" w:rsidP="00F67651">
            <w:pPr>
              <w:pStyle w:val="BODYTEXTTOUSE"/>
              <w:numPr>
                <w:ilvl w:val="0"/>
                <w:numId w:val="50"/>
              </w:numPr>
              <w:rPr>
                <w:lang w:val="it-IT"/>
              </w:rPr>
            </w:pPr>
            <w:r w:rsidRPr="00D17383">
              <w:rPr>
                <w:lang w:val="it-IT"/>
              </w:rPr>
              <w:t>Rafforzamento della famiglia nel processo di inclusione</w:t>
            </w:r>
          </w:p>
          <w:p w14:paraId="24223E73" w14:textId="7AADD5C0" w:rsidR="008649AC" w:rsidRPr="00D17383" w:rsidRDefault="008649AC" w:rsidP="008649AC">
            <w:pPr>
              <w:pStyle w:val="BODYTEXTTOUSE"/>
              <w:rPr>
                <w:lang w:val="it-IT"/>
              </w:rPr>
            </w:pPr>
          </w:p>
        </w:tc>
      </w:tr>
      <w:tr w:rsidR="008649AC" w:rsidRPr="002334BA" w14:paraId="73E81279" w14:textId="77777777" w:rsidTr="005D10DB">
        <w:trPr>
          <w:trHeight w:val="20"/>
        </w:trPr>
        <w:tc>
          <w:tcPr>
            <w:tcW w:w="1748" w:type="pct"/>
            <w:shd w:val="clear" w:color="auto" w:fill="auto"/>
          </w:tcPr>
          <w:p w14:paraId="4F6C6C89" w14:textId="7AF4C859" w:rsidR="008649AC" w:rsidRPr="00D17383" w:rsidRDefault="001F1A6C" w:rsidP="005D10DB">
            <w:pPr>
              <w:pStyle w:val="BODYTEXTTOUSE"/>
              <w:rPr>
                <w:bCs/>
                <w:lang w:val="it-IT"/>
              </w:rPr>
            </w:pPr>
            <w:r w:rsidRPr="00D17383">
              <w:rPr>
                <w:bCs/>
                <w:lang w:val="it-IT"/>
              </w:rPr>
              <w:t>Attività / Download / Risorse per l'apprendimento</w:t>
            </w:r>
          </w:p>
        </w:tc>
        <w:tc>
          <w:tcPr>
            <w:tcW w:w="3252" w:type="pct"/>
            <w:shd w:val="clear" w:color="auto" w:fill="auto"/>
          </w:tcPr>
          <w:p w14:paraId="204A7779" w14:textId="4A98758D" w:rsidR="008649AC" w:rsidRDefault="00D17383" w:rsidP="005D10DB">
            <w:pPr>
              <w:pStyle w:val="BODYTEXTTOUSE"/>
            </w:pPr>
            <w:hyperlink r:id="rId83" w:history="1">
              <w:r w:rsidR="00250EC7" w:rsidRPr="00250EC7">
                <w:rPr>
                  <w:rStyle w:val="Collegamentoipertestuale"/>
                </w:rPr>
                <w:t>Strategies for Responding to Trauma in Refugee Children</w:t>
              </w:r>
            </w:hyperlink>
          </w:p>
          <w:p w14:paraId="161AB97C" w14:textId="77777777" w:rsidR="00F67651" w:rsidRDefault="00F67651" w:rsidP="00D3346F">
            <w:pPr>
              <w:pStyle w:val="BODYTEXTTOUSE"/>
              <w:rPr>
                <w:lang w:val="it-IT"/>
              </w:rPr>
            </w:pPr>
            <w:r w:rsidRPr="00F67651">
              <w:rPr>
                <w:lang w:val="it-IT"/>
              </w:rPr>
              <w:t>Esercizio di auto riflessione - E se fossi stato io?</w:t>
            </w:r>
          </w:p>
          <w:p w14:paraId="2440FB7B" w14:textId="1A4A82D8" w:rsidR="00D3346F" w:rsidRPr="00D3346F" w:rsidRDefault="00D17383" w:rsidP="00D3346F">
            <w:pPr>
              <w:pStyle w:val="BODYTEXTTOUSE"/>
              <w:rPr>
                <w:lang w:val="en-IE"/>
              </w:rPr>
            </w:pPr>
            <w:hyperlink r:id="rId84" w:history="1">
              <w:r w:rsidR="00D3346F" w:rsidRPr="00D3346F">
                <w:rPr>
                  <w:rStyle w:val="Collegamentoipertestuale"/>
                  <w:b/>
                  <w:bCs/>
                  <w:lang w:val="en-IE"/>
                </w:rPr>
                <w:t>Refugee and Immigrant Core Stressors Toolkit</w:t>
              </w:r>
            </w:hyperlink>
          </w:p>
          <w:p w14:paraId="40F38869" w14:textId="6964FAAA" w:rsidR="00D3346F" w:rsidRDefault="00D17383" w:rsidP="00D3346F">
            <w:pPr>
              <w:pStyle w:val="BODYTEXTTOUSE"/>
              <w:rPr>
                <w:lang w:val="en-IE"/>
              </w:rPr>
            </w:pPr>
            <w:hyperlink r:id="rId85" w:history="1">
              <w:r w:rsidR="00D3346F" w:rsidRPr="00D3346F">
                <w:rPr>
                  <w:rStyle w:val="Collegamentoipertestuale"/>
                  <w:lang w:val="en-IE"/>
                </w:rPr>
                <w:t>Overcoming Barriers Toolkit for Helping Refugees Adjust</w:t>
              </w:r>
            </w:hyperlink>
          </w:p>
          <w:p w14:paraId="61F138A0" w14:textId="0091BF74" w:rsidR="00D3346F" w:rsidRDefault="00D17383" w:rsidP="00D3346F">
            <w:pPr>
              <w:pStyle w:val="BODYTEXTTOUSE"/>
              <w:rPr>
                <w:lang w:val="en-IE"/>
              </w:rPr>
            </w:pPr>
            <w:hyperlink r:id="rId86" w:history="1">
              <w:r w:rsidR="00D3346F" w:rsidRPr="00D3346F">
                <w:rPr>
                  <w:rStyle w:val="Collegamentoipertestuale"/>
                  <w:lang w:val="en-IE"/>
                </w:rPr>
                <w:t>Yoga and Sport for Refugees</w:t>
              </w:r>
            </w:hyperlink>
          </w:p>
          <w:p w14:paraId="346B1992" w14:textId="77777777" w:rsidR="00071FA0" w:rsidRDefault="00D17383" w:rsidP="00D3346F">
            <w:pPr>
              <w:pStyle w:val="BODYTEXTTOUSE"/>
              <w:rPr>
                <w:lang w:val="en-IE"/>
              </w:rPr>
            </w:pPr>
            <w:hyperlink r:id="rId87" w:history="1">
              <w:r w:rsidR="00071FA0" w:rsidRPr="00071FA0">
                <w:rPr>
                  <w:rStyle w:val="Collegamentoipertestuale"/>
                  <w:lang w:val="en-IE"/>
                </w:rPr>
                <w:t>Mobile App to help refugees avoid addictions</w:t>
              </w:r>
            </w:hyperlink>
          </w:p>
          <w:p w14:paraId="70278FC8" w14:textId="083DB23B" w:rsidR="00071FA0" w:rsidRPr="00071FA0" w:rsidRDefault="00071FA0" w:rsidP="00071FA0">
            <w:pPr>
              <w:pStyle w:val="BODYTEXTTOUSE"/>
              <w:rPr>
                <w:rStyle w:val="Collegamentoipertestuale"/>
                <w:lang w:val="en-IE"/>
              </w:rPr>
            </w:pPr>
            <w:r>
              <w:rPr>
                <w:lang w:val="en-IE"/>
              </w:rPr>
              <w:fldChar w:fldCharType="begin"/>
            </w:r>
            <w:r>
              <w:rPr>
                <w:lang w:val="en-IE"/>
              </w:rPr>
              <w:instrText xml:space="preserve"> HYPERLINK "https://difu.de/node/5963" \l "3" </w:instrText>
            </w:r>
            <w:r>
              <w:rPr>
                <w:lang w:val="en-IE"/>
              </w:rPr>
              <w:fldChar w:fldCharType="separate"/>
            </w:r>
            <w:r w:rsidRPr="00071FA0">
              <w:rPr>
                <w:rStyle w:val="Collegamentoipertestuale"/>
                <w:lang w:val="en-IE"/>
              </w:rPr>
              <w:t>Intercultural Gardens Germany</w:t>
            </w:r>
          </w:p>
          <w:p w14:paraId="726A87D3" w14:textId="5ED0C64A" w:rsidR="00071FA0" w:rsidRDefault="00071FA0" w:rsidP="00D3346F">
            <w:pPr>
              <w:pStyle w:val="BODYTEXTTOUSE"/>
            </w:pPr>
            <w:r>
              <w:rPr>
                <w:lang w:val="en-IE"/>
              </w:rPr>
              <w:fldChar w:fldCharType="end"/>
            </w:r>
            <w:hyperlink r:id="rId88" w:anchor="page=" w:history="1">
              <w:r w:rsidRPr="00071FA0">
                <w:rPr>
                  <w:rStyle w:val="Collegamentoipertestuale"/>
                </w:rPr>
                <w:t>Introduction to Family Strengthening</w:t>
              </w:r>
            </w:hyperlink>
          </w:p>
          <w:p w14:paraId="602CC0DB" w14:textId="79431DBD" w:rsidR="00250EC7" w:rsidRPr="00850C80" w:rsidRDefault="00D17383" w:rsidP="005D10DB">
            <w:pPr>
              <w:pStyle w:val="BODYTEXTTOUSE"/>
              <w:rPr>
                <w:lang w:val="en-IE"/>
              </w:rPr>
            </w:pPr>
            <w:hyperlink r:id="rId89" w:history="1">
              <w:r w:rsidR="00850C80" w:rsidRPr="00850C80">
                <w:rPr>
                  <w:rStyle w:val="Collegamentoipertestuale"/>
                </w:rPr>
                <w:t>Parent Café Tool</w:t>
              </w:r>
            </w:hyperlink>
            <w:r w:rsidR="00850C80">
              <w:t xml:space="preserve"> </w:t>
            </w:r>
          </w:p>
          <w:p w14:paraId="0FEC3634" w14:textId="02C87B3F" w:rsidR="00250EC7" w:rsidRPr="00EF41BA" w:rsidRDefault="00250EC7" w:rsidP="005D10DB">
            <w:pPr>
              <w:pStyle w:val="BODYTEXTTOUSE"/>
              <w:rPr>
                <w:lang w:val="en-IE"/>
              </w:rPr>
            </w:pPr>
          </w:p>
        </w:tc>
      </w:tr>
      <w:tr w:rsidR="008649AC" w:rsidRPr="002334BA" w14:paraId="2E90156C" w14:textId="77777777" w:rsidTr="005D10DB">
        <w:trPr>
          <w:trHeight w:val="20"/>
        </w:trPr>
        <w:tc>
          <w:tcPr>
            <w:tcW w:w="1748" w:type="pct"/>
            <w:shd w:val="clear" w:color="auto" w:fill="auto"/>
          </w:tcPr>
          <w:p w14:paraId="2919A4E5" w14:textId="4022D30F" w:rsidR="008649AC" w:rsidRPr="002334BA" w:rsidRDefault="001F1A6C" w:rsidP="005D10DB">
            <w:pPr>
              <w:pStyle w:val="BODYTEXTTOUSE"/>
              <w:rPr>
                <w:bCs/>
              </w:rPr>
            </w:pPr>
            <w:r w:rsidRPr="001F1A6C">
              <w:rPr>
                <w:bCs/>
              </w:rPr>
              <w:t>Ulteriori letture</w:t>
            </w:r>
            <w:r w:rsidR="008649AC" w:rsidRPr="002334BA">
              <w:rPr>
                <w:bCs/>
              </w:rPr>
              <w:t xml:space="preserve">     </w:t>
            </w:r>
          </w:p>
        </w:tc>
        <w:tc>
          <w:tcPr>
            <w:tcW w:w="3252" w:type="pct"/>
            <w:shd w:val="clear" w:color="auto" w:fill="auto"/>
          </w:tcPr>
          <w:p w14:paraId="0E8515E8" w14:textId="3F8112D0" w:rsidR="008649AC" w:rsidRDefault="00D17383" w:rsidP="005D10DB">
            <w:pPr>
              <w:pStyle w:val="BODYTEXTTOUSE"/>
            </w:pPr>
            <w:hyperlink r:id="rId90" w:history="1">
              <w:r w:rsidR="00D3346F" w:rsidRPr="00D3346F">
                <w:rPr>
                  <w:rStyle w:val="Collegamentoipertestuale"/>
                </w:rPr>
                <w:t>Building your resilience</w:t>
              </w:r>
            </w:hyperlink>
          </w:p>
          <w:p w14:paraId="55BB9120" w14:textId="418ECBC2" w:rsidR="00D3346F" w:rsidRDefault="00D17383" w:rsidP="005D10DB">
            <w:pPr>
              <w:pStyle w:val="BODYTEXTTOUSE"/>
            </w:pPr>
            <w:hyperlink r:id="rId91" w:history="1">
              <w:r w:rsidR="00D3346F" w:rsidRPr="00D3346F">
                <w:rPr>
                  <w:rStyle w:val="Collegamentoipertestuale"/>
                </w:rPr>
                <w:t>Art Therapy in Schools</w:t>
              </w:r>
            </w:hyperlink>
          </w:p>
          <w:p w14:paraId="1E2BA087" w14:textId="01A34581" w:rsidR="00D3346F" w:rsidRDefault="00D17383" w:rsidP="005D10DB">
            <w:pPr>
              <w:pStyle w:val="BODYTEXTTOUSE"/>
            </w:pPr>
            <w:hyperlink r:id="rId92" w:history="1">
              <w:r w:rsidR="00D3346F" w:rsidRPr="00D3346F">
                <w:rPr>
                  <w:rStyle w:val="Collegamentoipertestuale"/>
                  <w:lang w:val="en-US"/>
                </w:rPr>
                <w:t>Refugee Association Physical Rehabilitation and Psychological Support Center Turkey</w:t>
              </w:r>
            </w:hyperlink>
            <w:r w:rsidR="00D3346F">
              <w:rPr>
                <w:lang w:val="en-US"/>
              </w:rPr>
              <w:t xml:space="preserve"> </w:t>
            </w:r>
          </w:p>
          <w:p w14:paraId="595878EA" w14:textId="67CA0A56" w:rsidR="00250EC7" w:rsidRDefault="00D17383" w:rsidP="005D10DB">
            <w:pPr>
              <w:pStyle w:val="BODYTEXTTOUSE"/>
            </w:pPr>
            <w:hyperlink r:id="rId93" w:history="1">
              <w:r w:rsidR="00071FA0" w:rsidRPr="00071FA0">
                <w:rPr>
                  <w:rStyle w:val="Collegamentoipertestuale"/>
                </w:rPr>
                <w:t>Cross Cultural Bridge Building</w:t>
              </w:r>
            </w:hyperlink>
          </w:p>
          <w:p w14:paraId="4CFB7B7B" w14:textId="3EE23F0D" w:rsidR="00071FA0" w:rsidRDefault="00D17383" w:rsidP="005D10DB">
            <w:pPr>
              <w:pStyle w:val="BODYTEXTTOUSE"/>
            </w:pPr>
            <w:hyperlink r:id="rId94" w:history="1">
              <w:r w:rsidR="00071FA0" w:rsidRPr="00071FA0">
                <w:rPr>
                  <w:rStyle w:val="Collegamentoipertestuale"/>
                </w:rPr>
                <w:t>What does it mean to be culturally competent?</w:t>
              </w:r>
            </w:hyperlink>
          </w:p>
          <w:p w14:paraId="3ABBF666" w14:textId="6A016E4B" w:rsidR="00250EC7" w:rsidRDefault="00D17383" w:rsidP="005D10DB">
            <w:pPr>
              <w:pStyle w:val="BODYTEXTTOUSE"/>
            </w:pPr>
            <w:hyperlink r:id="rId95" w:history="1">
              <w:r w:rsidR="00850C80" w:rsidRPr="00850C80">
                <w:rPr>
                  <w:rStyle w:val="Collegamentoipertestuale"/>
                  <w:lang w:val="en-US"/>
                </w:rPr>
                <w:t xml:space="preserve">Mentors for Migrants </w:t>
              </w:r>
            </w:hyperlink>
            <w:r w:rsidR="00F67651">
              <w:t>Germania</w:t>
            </w:r>
          </w:p>
          <w:p w14:paraId="11D18961" w14:textId="7BF9D70D" w:rsidR="00250EC7" w:rsidRPr="007B1A62" w:rsidRDefault="00250EC7" w:rsidP="005D10DB">
            <w:pPr>
              <w:pStyle w:val="BODYTEXTTOUSE"/>
            </w:pPr>
          </w:p>
        </w:tc>
      </w:tr>
    </w:tbl>
    <w:p w14:paraId="55575B83" w14:textId="279B6630" w:rsidR="00D233CE" w:rsidRPr="00892A4F" w:rsidRDefault="00850C80" w:rsidP="00840620">
      <w:pPr>
        <w:pStyle w:val="PROMISE-HEADINGLIME"/>
        <w:ind w:left="0"/>
        <w:rPr>
          <w:lang w:val="en-GB"/>
        </w:rPr>
      </w:pPr>
      <w:r>
        <w:rPr>
          <w:lang w:val="en-GB"/>
        </w:rPr>
        <w:br/>
      </w:r>
      <w:r w:rsidR="00D233CE" w:rsidRPr="00892A4F">
        <w:rPr>
          <w:lang w:val="en-GB"/>
        </w:rPr>
        <w:t>2.</w:t>
      </w:r>
      <w:r w:rsidR="00DF2D46">
        <w:rPr>
          <w:lang w:val="en-GB"/>
        </w:rPr>
        <w:t>4</w:t>
      </w:r>
      <w:r w:rsidR="00D233CE" w:rsidRPr="00892A4F">
        <w:rPr>
          <w:lang w:val="en-GB"/>
        </w:rPr>
        <w:t xml:space="preserve"> </w:t>
      </w:r>
      <w:r w:rsidR="00D233CE" w:rsidRPr="00892A4F">
        <w:rPr>
          <w:lang w:val="en-GB"/>
        </w:rPr>
        <w:tab/>
      </w:r>
      <w:r w:rsidR="00695147">
        <w:rPr>
          <w:shd w:val="clear" w:color="auto" w:fill="FFFFFF"/>
          <w:lang w:val="en-GB"/>
        </w:rPr>
        <w:t>Valutazione</w:t>
      </w:r>
    </w:p>
    <w:p w14:paraId="2E2D180A" w14:textId="1859B71E" w:rsidR="00695147" w:rsidRPr="00D17383" w:rsidRDefault="00695147" w:rsidP="00695147">
      <w:pPr>
        <w:pStyle w:val="BODYTEXTTOUSE"/>
        <w:rPr>
          <w:rStyle w:val="Enfasigrassetto"/>
          <w:b w:val="0"/>
          <w:bCs w:val="0"/>
          <w:lang w:val="it-IT"/>
        </w:rPr>
      </w:pPr>
      <w:r w:rsidRPr="00D17383">
        <w:rPr>
          <w:rStyle w:val="Enfasigrassetto"/>
          <w:b w:val="0"/>
          <w:bCs w:val="0"/>
          <w:lang w:val="it-IT"/>
        </w:rPr>
        <w:t xml:space="preserve">La valutazione dei risultati di apprendimento raggiunti dai partecipanti </w:t>
      </w:r>
      <w:r w:rsidR="000B0754" w:rsidRPr="00D17383">
        <w:rPr>
          <w:rStyle w:val="Enfasigrassetto"/>
          <w:b w:val="0"/>
          <w:bCs w:val="0"/>
          <w:lang w:val="it-IT"/>
        </w:rPr>
        <w:t>è una componente essenziale della struttura di appprendimento di PROMISE</w:t>
      </w:r>
      <w:r w:rsidRPr="00D17383">
        <w:rPr>
          <w:rStyle w:val="Enfasigrassetto"/>
          <w:b w:val="0"/>
          <w:bCs w:val="0"/>
          <w:lang w:val="it-IT"/>
        </w:rPr>
        <w:t>. I risultati di apprendimento sono st</w:t>
      </w:r>
      <w:r w:rsidR="00F67651">
        <w:rPr>
          <w:rStyle w:val="Enfasigrassetto"/>
          <w:b w:val="0"/>
          <w:bCs w:val="0"/>
          <w:lang w:val="it-IT"/>
        </w:rPr>
        <w:t>ati definiti</w:t>
      </w:r>
      <w:r w:rsidR="000B0754" w:rsidRPr="00D17383">
        <w:rPr>
          <w:rStyle w:val="Enfasigrassetto"/>
          <w:b w:val="0"/>
          <w:bCs w:val="0"/>
          <w:lang w:val="it-IT"/>
        </w:rPr>
        <w:t xml:space="preserve"> con chiari descrittori "so fare</w:t>
      </w:r>
      <w:r w:rsidRPr="00D17383">
        <w:rPr>
          <w:rStyle w:val="Enfasigrassetto"/>
          <w:b w:val="0"/>
          <w:bCs w:val="0"/>
          <w:lang w:val="it-IT"/>
        </w:rPr>
        <w:t>". Inoltre, le risor</w:t>
      </w:r>
      <w:r w:rsidR="00F67651">
        <w:rPr>
          <w:rStyle w:val="Enfasigrassetto"/>
          <w:b w:val="0"/>
          <w:bCs w:val="0"/>
          <w:lang w:val="it-IT"/>
        </w:rPr>
        <w:t xml:space="preserve">se di apprendimento di PROMISE </w:t>
      </w:r>
      <w:r w:rsidRPr="00D17383">
        <w:rPr>
          <w:rStyle w:val="Enfasigrassetto"/>
          <w:b w:val="0"/>
          <w:bCs w:val="0"/>
          <w:lang w:val="it-IT"/>
        </w:rPr>
        <w:t>sono state progettate per aiutare gli educatori a valutare i progressi dei partecipanti: ogni risorsa include una tecnica di valutazione suggerita.</w:t>
      </w:r>
    </w:p>
    <w:p w14:paraId="12FFF47A" w14:textId="77777777" w:rsidR="00695147" w:rsidRPr="00D17383" w:rsidRDefault="00695147" w:rsidP="00695147">
      <w:pPr>
        <w:pStyle w:val="BODYTEXTTOUSE"/>
        <w:rPr>
          <w:rStyle w:val="Enfasigrassetto"/>
          <w:b w:val="0"/>
          <w:bCs w:val="0"/>
          <w:lang w:val="it-IT"/>
        </w:rPr>
      </w:pPr>
    </w:p>
    <w:p w14:paraId="7DEA81CF" w14:textId="44D2BA43" w:rsidR="00D233CE" w:rsidRPr="00D17383" w:rsidRDefault="00695147" w:rsidP="00695147">
      <w:pPr>
        <w:pStyle w:val="BODYTEXTTOUSE"/>
        <w:rPr>
          <w:rStyle w:val="Enfasigrassetto"/>
          <w:b w:val="0"/>
          <w:bCs w:val="0"/>
          <w:lang w:val="it-IT"/>
        </w:rPr>
      </w:pPr>
      <w:r w:rsidRPr="00D17383">
        <w:rPr>
          <w:rStyle w:val="Enfasigrassetto"/>
          <w:b w:val="0"/>
          <w:bCs w:val="0"/>
          <w:lang w:val="it-IT"/>
        </w:rPr>
        <w:t xml:space="preserve">Valutare i risultati e fornire feedback o </w:t>
      </w:r>
      <w:r w:rsidR="00F67651">
        <w:rPr>
          <w:rStyle w:val="Enfasigrassetto"/>
          <w:b w:val="0"/>
          <w:bCs w:val="0"/>
          <w:lang w:val="it-IT"/>
        </w:rPr>
        <w:t xml:space="preserve">una </w:t>
      </w:r>
      <w:r w:rsidRPr="00D17383">
        <w:rPr>
          <w:rStyle w:val="Enfasigrassetto"/>
          <w:b w:val="0"/>
          <w:bCs w:val="0"/>
          <w:lang w:val="it-IT"/>
        </w:rPr>
        <w:t>validazione degli stessi genera valore sia per i partecipanti che per gli educatori:</w:t>
      </w:r>
    </w:p>
    <w:p w14:paraId="2882EA7F" w14:textId="27ADEACA" w:rsidR="00D233CE" w:rsidRPr="00393789" w:rsidRDefault="00F67651" w:rsidP="00393789">
      <w:pPr>
        <w:pStyle w:val="BODYTEXTTOUSE"/>
        <w:rPr>
          <w:rStyle w:val="Enfasigrassetto"/>
          <w:bCs w:val="0"/>
          <w:color w:val="B6BD00"/>
          <w:sz w:val="24"/>
          <w:szCs w:val="24"/>
        </w:rPr>
      </w:pPr>
      <w:r>
        <w:rPr>
          <w:rStyle w:val="Enfasigrassetto"/>
          <w:b w:val="0"/>
          <w:bCs w:val="0"/>
          <w:color w:val="B6BD00"/>
          <w:sz w:val="24"/>
          <w:szCs w:val="24"/>
          <w:lang w:val="it-IT"/>
        </w:rPr>
        <w:t xml:space="preserve">Per i </w:t>
      </w:r>
      <w:r>
        <w:rPr>
          <w:rStyle w:val="Enfasigrassetto"/>
          <w:b w:val="0"/>
          <w:bCs w:val="0"/>
          <w:color w:val="B6BD00"/>
          <w:sz w:val="24"/>
          <w:szCs w:val="24"/>
        </w:rPr>
        <w:t>Partecipanti</w:t>
      </w:r>
      <w:r w:rsidR="00D233CE" w:rsidRPr="00393789">
        <w:rPr>
          <w:rStyle w:val="Enfasigrassetto"/>
          <w:bCs w:val="0"/>
          <w:color w:val="B6BD00"/>
          <w:sz w:val="24"/>
          <w:szCs w:val="24"/>
        </w:rPr>
        <w:t xml:space="preserve">: </w:t>
      </w:r>
    </w:p>
    <w:p w14:paraId="6923356E" w14:textId="723B3F1A" w:rsidR="00695147" w:rsidRPr="00D17383" w:rsidRDefault="00F67651" w:rsidP="00695147">
      <w:pPr>
        <w:pStyle w:val="BODYTEXTTOUSE"/>
        <w:numPr>
          <w:ilvl w:val="0"/>
          <w:numId w:val="27"/>
        </w:numPr>
        <w:rPr>
          <w:rStyle w:val="Enfasigrassetto"/>
          <w:b w:val="0"/>
          <w:bCs w:val="0"/>
          <w:lang w:val="it-IT"/>
        </w:rPr>
      </w:pPr>
      <w:r>
        <w:rPr>
          <w:rStyle w:val="Enfasigrassetto"/>
          <w:b w:val="0"/>
          <w:bCs w:val="0"/>
          <w:lang w:val="it-IT"/>
        </w:rPr>
        <w:t>Permette di riconoscere i propri progressi, aumentando</w:t>
      </w:r>
      <w:r w:rsidR="00695147" w:rsidRPr="00D17383">
        <w:rPr>
          <w:rStyle w:val="Enfasigrassetto"/>
          <w:b w:val="0"/>
          <w:bCs w:val="0"/>
          <w:lang w:val="it-IT"/>
        </w:rPr>
        <w:t xml:space="preserve"> la motivazione;</w:t>
      </w:r>
    </w:p>
    <w:p w14:paraId="06C59A40" w14:textId="4E517931" w:rsidR="00695147" w:rsidRPr="00D17383" w:rsidRDefault="00F67651" w:rsidP="00E63251">
      <w:pPr>
        <w:pStyle w:val="BODYTEXTTOUSE"/>
        <w:numPr>
          <w:ilvl w:val="0"/>
          <w:numId w:val="27"/>
        </w:numPr>
        <w:rPr>
          <w:rStyle w:val="Enfasigrassetto"/>
          <w:b w:val="0"/>
          <w:bCs w:val="0"/>
          <w:lang w:val="it-IT"/>
        </w:rPr>
      </w:pPr>
      <w:r>
        <w:rPr>
          <w:rStyle w:val="Enfasigrassetto"/>
          <w:b w:val="0"/>
          <w:bCs w:val="0"/>
          <w:lang w:val="it-IT"/>
        </w:rPr>
        <w:t>Si ottengono</w:t>
      </w:r>
      <w:r w:rsidR="00695147" w:rsidRPr="00D17383">
        <w:rPr>
          <w:rStyle w:val="Enfasigrassetto"/>
          <w:b w:val="0"/>
          <w:bCs w:val="0"/>
          <w:lang w:val="it-IT"/>
        </w:rPr>
        <w:t xml:space="preserve"> informazioni dettagliate sui loro stili di apprendimento preferiti, aiutandoli a diventare autonomi e sicuri nell'apprendimento.</w:t>
      </w:r>
    </w:p>
    <w:p w14:paraId="416ACD33" w14:textId="5D13DE7C" w:rsidR="00D233CE" w:rsidRPr="00D17383" w:rsidRDefault="00F67651" w:rsidP="00695147">
      <w:pPr>
        <w:pStyle w:val="BODYTEXTTOUSE"/>
        <w:numPr>
          <w:ilvl w:val="0"/>
          <w:numId w:val="27"/>
        </w:numPr>
        <w:rPr>
          <w:rStyle w:val="Enfasigrassetto"/>
          <w:b w:val="0"/>
          <w:bCs w:val="0"/>
          <w:lang w:val="it-IT"/>
        </w:rPr>
      </w:pPr>
      <w:r>
        <w:rPr>
          <w:rStyle w:val="Enfasigrassetto"/>
          <w:b w:val="0"/>
          <w:bCs w:val="0"/>
          <w:lang w:val="it-IT"/>
        </w:rPr>
        <w:t>Diventano</w:t>
      </w:r>
      <w:r w:rsidR="00695147" w:rsidRPr="00D17383">
        <w:rPr>
          <w:rStyle w:val="Enfasigrassetto"/>
          <w:b w:val="0"/>
          <w:bCs w:val="0"/>
          <w:lang w:val="it-IT"/>
        </w:rPr>
        <w:t xml:space="preserve"> più abili nel comunicare le proprie competenze quando si cercano ulteriori opportunità di apprendimento o lavoro.</w:t>
      </w:r>
    </w:p>
    <w:p w14:paraId="53CDC1D7" w14:textId="77777777" w:rsidR="00D233CE" w:rsidRPr="00D17383" w:rsidRDefault="00D233CE" w:rsidP="00393789">
      <w:pPr>
        <w:pStyle w:val="BODYTEXTTOUSE"/>
        <w:rPr>
          <w:rStyle w:val="Enfasigrassetto"/>
          <w:b w:val="0"/>
          <w:bCs w:val="0"/>
          <w:lang w:val="it-IT"/>
        </w:rPr>
      </w:pPr>
    </w:p>
    <w:p w14:paraId="179243A1" w14:textId="5E4B13FC" w:rsidR="00D233CE" w:rsidRPr="00393789" w:rsidRDefault="00F67651" w:rsidP="00393789">
      <w:pPr>
        <w:pStyle w:val="BODYTEXTTOUSE"/>
        <w:rPr>
          <w:rStyle w:val="Enfasigrassetto"/>
          <w:bCs w:val="0"/>
          <w:color w:val="B6BD00"/>
          <w:sz w:val="24"/>
          <w:szCs w:val="24"/>
        </w:rPr>
      </w:pPr>
      <w:r>
        <w:rPr>
          <w:rStyle w:val="Enfasigrassetto"/>
          <w:bCs w:val="0"/>
          <w:color w:val="B6BD00"/>
          <w:sz w:val="24"/>
          <w:szCs w:val="24"/>
          <w:lang w:val="it-IT"/>
        </w:rPr>
        <w:t xml:space="preserve">Gli </w:t>
      </w:r>
      <w:r w:rsidR="00D233CE" w:rsidRPr="00393789">
        <w:rPr>
          <w:rStyle w:val="Enfasigrassetto"/>
          <w:bCs w:val="0"/>
          <w:color w:val="B6BD00"/>
          <w:sz w:val="24"/>
          <w:szCs w:val="24"/>
        </w:rPr>
        <w:t>Educator</w:t>
      </w:r>
      <w:r w:rsidR="00E63251">
        <w:rPr>
          <w:rStyle w:val="Enfasigrassetto"/>
          <w:bCs w:val="0"/>
          <w:color w:val="B6BD00"/>
          <w:sz w:val="24"/>
          <w:szCs w:val="24"/>
        </w:rPr>
        <w:t>i</w:t>
      </w:r>
      <w:r w:rsidR="00D233CE" w:rsidRPr="00393789">
        <w:rPr>
          <w:rStyle w:val="Enfasigrassetto"/>
          <w:bCs w:val="0"/>
          <w:color w:val="B6BD00"/>
          <w:sz w:val="24"/>
          <w:szCs w:val="24"/>
        </w:rPr>
        <w:t xml:space="preserve"> </w:t>
      </w:r>
    </w:p>
    <w:p w14:paraId="613927E4" w14:textId="2643936B" w:rsidR="00D233CE" w:rsidRPr="00D17383" w:rsidRDefault="00E63251" w:rsidP="00E63251">
      <w:pPr>
        <w:pStyle w:val="BODYTEXTTOUSE"/>
        <w:numPr>
          <w:ilvl w:val="0"/>
          <w:numId w:val="28"/>
        </w:numPr>
        <w:rPr>
          <w:rStyle w:val="Enfasigrassetto"/>
          <w:b w:val="0"/>
          <w:bCs w:val="0"/>
          <w:lang w:val="it-IT"/>
        </w:rPr>
      </w:pPr>
      <w:proofErr w:type="gramStart"/>
      <w:r w:rsidRPr="00D17383">
        <w:rPr>
          <w:rStyle w:val="Enfasigrassetto"/>
          <w:b w:val="0"/>
          <w:bCs w:val="0"/>
          <w:lang w:val="it-IT"/>
        </w:rPr>
        <w:t>Rice</w:t>
      </w:r>
      <w:r w:rsidR="00F67651">
        <w:rPr>
          <w:rStyle w:val="Enfasigrassetto"/>
          <w:b w:val="0"/>
          <w:bCs w:val="0"/>
          <w:lang w:val="it-IT"/>
        </w:rPr>
        <w:t xml:space="preserve">vono </w:t>
      </w:r>
      <w:r w:rsidRPr="00D17383">
        <w:rPr>
          <w:rStyle w:val="Enfasigrassetto"/>
          <w:b w:val="0"/>
          <w:bCs w:val="0"/>
          <w:lang w:val="it-IT"/>
        </w:rPr>
        <w:t xml:space="preserve"> segnali</w:t>
      </w:r>
      <w:proofErr w:type="gramEnd"/>
      <w:r w:rsidRPr="00D17383">
        <w:rPr>
          <w:rStyle w:val="Enfasigrassetto"/>
          <w:b w:val="0"/>
          <w:bCs w:val="0"/>
          <w:lang w:val="it-IT"/>
        </w:rPr>
        <w:t xml:space="preserve"> sull'efficacia delle loro tecniche pedagogiche e sull'implementazione delle risorse</w:t>
      </w:r>
      <w:r w:rsidR="00D233CE" w:rsidRPr="00D17383">
        <w:rPr>
          <w:rStyle w:val="Enfasigrassetto"/>
          <w:b w:val="0"/>
          <w:bCs w:val="0"/>
          <w:lang w:val="it-IT"/>
        </w:rPr>
        <w:t xml:space="preserve">. </w:t>
      </w:r>
    </w:p>
    <w:p w14:paraId="6D3AA079" w14:textId="77777777" w:rsidR="00D004D8" w:rsidRPr="00D17383" w:rsidRDefault="00D004D8" w:rsidP="00D004D8">
      <w:pPr>
        <w:pStyle w:val="BODYTEXTTOUSE"/>
        <w:rPr>
          <w:lang w:val="it-IT"/>
        </w:rPr>
      </w:pPr>
    </w:p>
    <w:p w14:paraId="424A32F2" w14:textId="618F8FB8" w:rsidR="00D004D8" w:rsidRPr="00D17383" w:rsidRDefault="00D004D8" w:rsidP="00D004D8">
      <w:pPr>
        <w:pStyle w:val="BODYTEXTTOUSE"/>
        <w:rPr>
          <w:lang w:val="it-IT"/>
        </w:rPr>
      </w:pPr>
      <w:r w:rsidRPr="00D17383">
        <w:rPr>
          <w:lang w:val="it-IT"/>
        </w:rPr>
        <w:t xml:space="preserve">In linea con il principio di inclusività ed eterogeneità, gli educatori sono incoraggiati a riconoscere che ogni gruppo di rifugiati o richiedenti asilo porta esperienze diverse e una dimensione non va bene per tutti. Pertanto, gli educatori dovrebbero essere aperti a cambiare approccio se gli studenti non sembrano raggiungere i risultati </w:t>
      </w:r>
      <w:r w:rsidR="00F67651">
        <w:rPr>
          <w:lang w:val="it-IT"/>
        </w:rPr>
        <w:t>desiderati</w:t>
      </w:r>
      <w:r w:rsidRPr="00D17383">
        <w:rPr>
          <w:lang w:val="it-IT"/>
        </w:rPr>
        <w:t>, usando il feedback delle valutazioni e delle osserva</w:t>
      </w:r>
      <w:r w:rsidR="00F67651">
        <w:rPr>
          <w:lang w:val="it-IT"/>
        </w:rPr>
        <w:t xml:space="preserve">zioni per riflettere sulle motivazioni. </w:t>
      </w:r>
    </w:p>
    <w:p w14:paraId="33913326" w14:textId="77777777" w:rsidR="00D004D8" w:rsidRPr="00D17383" w:rsidRDefault="00D004D8" w:rsidP="00D004D8">
      <w:pPr>
        <w:pStyle w:val="BODYTEXTTOUSE"/>
        <w:rPr>
          <w:lang w:val="it-IT"/>
        </w:rPr>
      </w:pPr>
    </w:p>
    <w:p w14:paraId="0C203BCD" w14:textId="604E7A8A" w:rsidR="00D004D8" w:rsidRPr="00D17383" w:rsidRDefault="00D004D8" w:rsidP="00393789">
      <w:pPr>
        <w:pStyle w:val="BODYTEXTTOUSE"/>
        <w:rPr>
          <w:rStyle w:val="Enfasigrassetto"/>
          <w:b w:val="0"/>
          <w:bCs w:val="0"/>
          <w:lang w:val="it-IT"/>
        </w:rPr>
      </w:pPr>
      <w:r w:rsidRPr="00D17383">
        <w:rPr>
          <w:lang w:val="it-IT"/>
        </w:rPr>
        <w:t>Oltre alla valutazione strutturata delle prestazioni di ciascun ind</w:t>
      </w:r>
      <w:r w:rsidR="00F67651">
        <w:rPr>
          <w:lang w:val="it-IT"/>
        </w:rPr>
        <w:t>ividuo rispetto ai risultati dell’</w:t>
      </w:r>
      <w:r w:rsidRPr="00D17383">
        <w:rPr>
          <w:lang w:val="it-IT"/>
        </w:rPr>
        <w:t>apprendimento di conoscenze e abilità / competenze, gli educatori sono in</w:t>
      </w:r>
      <w:r w:rsidR="000B0754" w:rsidRPr="00D17383">
        <w:rPr>
          <w:lang w:val="it-IT"/>
        </w:rPr>
        <w:t>coraggiati ad adottare un’</w:t>
      </w:r>
      <w:r w:rsidR="00F67651">
        <w:rPr>
          <w:lang w:val="it-IT"/>
        </w:rPr>
        <w:t>approccio più ampio</w:t>
      </w:r>
      <w:r w:rsidRPr="00D17383">
        <w:rPr>
          <w:lang w:val="it-IT"/>
        </w:rPr>
        <w:t>, che potrebbe comportare, ad esempio:</w:t>
      </w:r>
    </w:p>
    <w:p w14:paraId="4BA2CBC6" w14:textId="77777777" w:rsidR="00D004D8" w:rsidRPr="00D17383" w:rsidRDefault="00D004D8" w:rsidP="00393789">
      <w:pPr>
        <w:pStyle w:val="BODYTEXTTOUSE"/>
        <w:rPr>
          <w:rStyle w:val="Enfasigrassetto"/>
          <w:b w:val="0"/>
          <w:bCs w:val="0"/>
          <w:lang w:val="it-IT"/>
        </w:rPr>
      </w:pPr>
    </w:p>
    <w:p w14:paraId="6905BEBA" w14:textId="0F626E7E" w:rsidR="00E63251" w:rsidRPr="00D17383" w:rsidRDefault="00F67651" w:rsidP="00E63251">
      <w:pPr>
        <w:pStyle w:val="BODYTEXTTOUSE"/>
        <w:numPr>
          <w:ilvl w:val="0"/>
          <w:numId w:val="29"/>
        </w:numPr>
        <w:rPr>
          <w:lang w:val="it-IT"/>
        </w:rPr>
      </w:pPr>
      <w:r>
        <w:rPr>
          <w:lang w:val="it-IT"/>
        </w:rPr>
        <w:t xml:space="preserve">I </w:t>
      </w:r>
      <w:r w:rsidR="00E63251" w:rsidRPr="00D17383">
        <w:rPr>
          <w:lang w:val="it-IT"/>
        </w:rPr>
        <w:t>partecipanti diretti, i rifugiati e i richiedenti asilo, possono fornire feedback in merito al processo di apprendimento in focus group e / o questionari.</w:t>
      </w:r>
    </w:p>
    <w:p w14:paraId="2D576883" w14:textId="0993B975" w:rsidR="00D233CE" w:rsidRPr="00D17383" w:rsidRDefault="00E63251" w:rsidP="00E63251">
      <w:pPr>
        <w:pStyle w:val="BODYTEXTTOUSE"/>
        <w:numPr>
          <w:ilvl w:val="0"/>
          <w:numId w:val="29"/>
        </w:numPr>
        <w:rPr>
          <w:lang w:val="it-IT"/>
        </w:rPr>
      </w:pPr>
      <w:r w:rsidRPr="00D17383">
        <w:rPr>
          <w:lang w:val="it-IT"/>
        </w:rPr>
        <w:t>I datori di lavoro o i fornitori di istruzione che collaborano nell'ambito del processo di integrazione possono offrire commenti qualitativi sulle competenze mostrate dai rifugiati e dai richiedenti asilo.</w:t>
      </w:r>
    </w:p>
    <w:p w14:paraId="0D51241D" w14:textId="3E9BA958" w:rsidR="00D233CE" w:rsidRPr="00D17383" w:rsidRDefault="00D233CE" w:rsidP="00E63251">
      <w:pPr>
        <w:pStyle w:val="BODYTEXTTOUSE"/>
        <w:ind w:left="360"/>
        <w:rPr>
          <w:lang w:val="it-IT"/>
        </w:rPr>
      </w:pPr>
    </w:p>
    <w:p w14:paraId="7CE31AB0" w14:textId="77777777" w:rsidR="00D233CE" w:rsidRPr="00D17383" w:rsidRDefault="00D233CE" w:rsidP="00D233CE">
      <w:pPr>
        <w:rPr>
          <w:rFonts w:ascii="Arial" w:hAnsi="Arial" w:cs="Arial"/>
          <w:color w:val="000000"/>
          <w:lang w:val="it-IT"/>
        </w:rPr>
      </w:pPr>
    </w:p>
    <w:p w14:paraId="2F83CDF2" w14:textId="77777777" w:rsidR="00D233CE" w:rsidRPr="00D17383" w:rsidRDefault="00D233CE" w:rsidP="00D233CE">
      <w:pPr>
        <w:rPr>
          <w:rFonts w:ascii="Arial" w:hAnsi="Arial" w:cs="Arial"/>
          <w:color w:val="000000"/>
          <w:lang w:val="it-IT"/>
        </w:rPr>
      </w:pPr>
    </w:p>
    <w:p w14:paraId="6E808811" w14:textId="77777777" w:rsidR="00D233CE" w:rsidRPr="00D17383" w:rsidRDefault="00D233CE" w:rsidP="00D233CE">
      <w:pPr>
        <w:rPr>
          <w:rFonts w:ascii="Arial" w:hAnsi="Arial" w:cs="Arial"/>
          <w:color w:val="000000"/>
          <w:lang w:val="it-IT"/>
        </w:rPr>
      </w:pPr>
    </w:p>
    <w:p w14:paraId="53F0D522" w14:textId="77777777" w:rsidR="00D233CE" w:rsidRPr="00D17383" w:rsidRDefault="00D233CE" w:rsidP="00D233CE">
      <w:pPr>
        <w:rPr>
          <w:rFonts w:ascii="Arial" w:hAnsi="Arial" w:cs="Arial"/>
          <w:color w:val="000000"/>
          <w:lang w:val="it-IT"/>
        </w:rPr>
      </w:pPr>
    </w:p>
    <w:p w14:paraId="592D54FD" w14:textId="77777777" w:rsidR="00D233CE" w:rsidRPr="00D17383" w:rsidRDefault="00D233CE" w:rsidP="00D233CE">
      <w:pPr>
        <w:rPr>
          <w:rFonts w:ascii="Arial" w:hAnsi="Arial" w:cs="Arial"/>
          <w:color w:val="000000"/>
          <w:lang w:val="it-IT"/>
        </w:rPr>
      </w:pPr>
      <w:r w:rsidRPr="00D17383">
        <w:rPr>
          <w:rFonts w:ascii="Arial" w:hAnsi="Arial" w:cs="Arial"/>
          <w:color w:val="000000"/>
          <w:lang w:val="it-IT"/>
        </w:rPr>
        <w:br w:type="page"/>
      </w:r>
    </w:p>
    <w:p w14:paraId="1FBF8CD2" w14:textId="0AC8BC09" w:rsidR="00393789" w:rsidRPr="00D17383" w:rsidRDefault="00802407" w:rsidP="00D233CE">
      <w:pPr>
        <w:rPr>
          <w:rFonts w:ascii="Arial" w:hAnsi="Arial" w:cs="Arial"/>
          <w:color w:val="000000"/>
          <w:lang w:val="it-IT"/>
        </w:rPr>
      </w:pPr>
      <w:r>
        <w:rPr>
          <w:b/>
          <w:noProof/>
          <w:color w:val="EA544D"/>
          <w:sz w:val="36"/>
          <w:szCs w:val="36"/>
          <w:lang w:val="it-IT" w:eastAsia="it-IT"/>
        </w:rPr>
        <w:lastRenderedPageBreak/>
        <mc:AlternateContent>
          <mc:Choice Requires="wps">
            <w:drawing>
              <wp:anchor distT="0" distB="0" distL="114300" distR="114300" simplePos="0" relativeHeight="251748352" behindDoc="0" locked="0" layoutInCell="1" allowOverlap="1" wp14:anchorId="6B5D8465" wp14:editId="3CB57995">
                <wp:simplePos x="0" y="0"/>
                <wp:positionH relativeFrom="margin">
                  <wp:posOffset>-88265</wp:posOffset>
                </wp:positionH>
                <wp:positionV relativeFrom="margin">
                  <wp:posOffset>5680710</wp:posOffset>
                </wp:positionV>
                <wp:extent cx="7536815" cy="3908425"/>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7536815" cy="39084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4F33C5" w14:textId="7EA634DB" w:rsidR="00982A9C" w:rsidRPr="00FF26FD" w:rsidRDefault="00982A9C" w:rsidP="00D004D8">
                            <w:pPr>
                              <w:pStyle w:val="PROMISE-HEADINGLIME"/>
                              <w:tabs>
                                <w:tab w:val="clear" w:pos="709"/>
                                <w:tab w:val="left" w:pos="0"/>
                              </w:tabs>
                              <w:spacing w:before="0" w:line="1200" w:lineRule="exact"/>
                              <w:ind w:left="0" w:right="386"/>
                              <w:jc w:val="left"/>
                              <w:rPr>
                                <w:color w:val="ED368E"/>
                              </w:rPr>
                            </w:pPr>
                            <w:r>
                              <w:rPr>
                                <w:b w:val="0"/>
                                <w:color w:val="ED368E"/>
                                <w:sz w:val="144"/>
                                <w:szCs w:val="144"/>
                                <w:lang w:val="en-IE"/>
                              </w:rPr>
                              <w:t>SFRUTTARE AL MEGLIO QUESTE RISORSE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D8465" id="Text Box 48" o:spid="_x0000_s1035" type="#_x0000_t202" style="position:absolute;margin-left:-6.95pt;margin-top:447.3pt;width:593.45pt;height:307.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" filled="f" stroked="f">
                <v:textbox>
                  <w:txbxContent>
                    <w:p w14:paraId="284F33C5" w14:textId="7EA634DB" w:rsidR="00982A9C" w:rsidRPr="00FF26FD" w:rsidRDefault="00982A9C" w:rsidP="00D004D8">
                      <w:pPr>
                        <w:pStyle w:val="PROMISE-HEADINGLIME"/>
                        <w:tabs>
                          <w:tab w:val="clear" w:pos="709"/>
                          <w:tab w:val="left" w:pos="0"/>
                        </w:tabs>
                        <w:spacing w:before="0" w:line="1200" w:lineRule="exact"/>
                        <w:ind w:left="0" w:right="386"/>
                        <w:jc w:val="left"/>
                        <w:rPr>
                          <w:color w:val="ED368E"/>
                        </w:rPr>
                      </w:pPr>
                      <w:r>
                        <w:rPr>
                          <w:b w:val="0"/>
                          <w:color w:val="ED368E"/>
                          <w:sz w:val="144"/>
                          <w:szCs w:val="144"/>
                          <w:lang w:val="en-IE"/>
                        </w:rPr>
                        <w:t>SFRUTTARE AL MEGLIO QUESTE RISORSE</w:t>
                      </w:r>
                    </w:p>
                  </w:txbxContent>
                </v:textbox>
                <w10:wrap type="square" anchorx="margin" anchory="margin"/>
              </v:shape>
            </w:pict>
          </mc:Fallback>
        </mc:AlternateContent>
      </w:r>
      <w:r w:rsidR="00FF26FD">
        <w:rPr>
          <w:noProof/>
          <w:lang w:val="it-IT" w:eastAsia="it-IT"/>
        </w:rPr>
        <w:drawing>
          <wp:anchor distT="0" distB="0" distL="114300" distR="114300" simplePos="0" relativeHeight="251750400" behindDoc="0" locked="0" layoutInCell="1" allowOverlap="1" wp14:anchorId="48A990B3" wp14:editId="7F724568">
            <wp:simplePos x="0" y="0"/>
            <wp:positionH relativeFrom="margin">
              <wp:posOffset>4387850</wp:posOffset>
            </wp:positionH>
            <wp:positionV relativeFrom="margin">
              <wp:posOffset>-146685</wp:posOffset>
            </wp:positionV>
            <wp:extent cx="2409825" cy="2409825"/>
            <wp:effectExtent l="0" t="0" r="3175" b="317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3.png"/>
                    <pic:cNvPicPr/>
                  </pic:nvPicPr>
                  <pic:blipFill>
                    <a:blip r:embed="rId96">
                      <a:extLst>
                        <a:ext uri="{28A0092B-C50C-407E-A947-70E740481C1C}">
                          <a14:useLocalDpi xmlns:a14="http://schemas.microsoft.com/office/drawing/2010/main" val="0"/>
                        </a:ext>
                      </a:extLst>
                    </a:blip>
                    <a:stretch>
                      <a:fillRect/>
                    </a:stretch>
                  </pic:blipFill>
                  <pic:spPr>
                    <a:xfrm>
                      <a:off x="0" y="0"/>
                      <a:ext cx="2409825" cy="2409825"/>
                    </a:xfrm>
                    <a:prstGeom prst="rect">
                      <a:avLst/>
                    </a:prstGeom>
                  </pic:spPr>
                </pic:pic>
              </a:graphicData>
            </a:graphic>
            <wp14:sizeRelH relativeFrom="page">
              <wp14:pctWidth>0</wp14:pctWidth>
            </wp14:sizeRelH>
            <wp14:sizeRelV relativeFrom="page">
              <wp14:pctHeight>0</wp14:pctHeight>
            </wp14:sizeRelV>
          </wp:anchor>
        </w:drawing>
      </w:r>
      <w:r w:rsidR="00393789">
        <w:rPr>
          <w:noProof/>
          <w:color w:val="0E3B55"/>
          <w:sz w:val="21"/>
          <w:szCs w:val="21"/>
          <w:lang w:val="it-IT" w:eastAsia="it-IT"/>
        </w:rPr>
        <w:drawing>
          <wp:anchor distT="0" distB="0" distL="114300" distR="114300" simplePos="0" relativeHeight="251745280" behindDoc="0" locked="0" layoutInCell="1" allowOverlap="1" wp14:anchorId="029D172D" wp14:editId="7F79A0C5">
            <wp:simplePos x="0" y="0"/>
            <wp:positionH relativeFrom="margin">
              <wp:posOffset>-501015</wp:posOffset>
            </wp:positionH>
            <wp:positionV relativeFrom="margin">
              <wp:posOffset>-712470</wp:posOffset>
            </wp:positionV>
            <wp:extent cx="7687945" cy="10875010"/>
            <wp:effectExtent l="0" t="0" r="825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mise cover.jpg"/>
                    <pic:cNvPicPr/>
                  </pic:nvPicPr>
                  <pic:blipFill>
                    <a:blip r:embed="rId97" cstate="print">
                      <a:alphaModFix amt="22000"/>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7687945" cy="10875010"/>
                    </a:xfrm>
                    <a:prstGeom prst="rect">
                      <a:avLst/>
                    </a:prstGeom>
                  </pic:spPr>
                </pic:pic>
              </a:graphicData>
            </a:graphic>
            <wp14:sizeRelH relativeFrom="margin">
              <wp14:pctWidth>0</wp14:pctWidth>
            </wp14:sizeRelH>
            <wp14:sizeRelV relativeFrom="margin">
              <wp14:pctHeight>0</wp14:pctHeight>
            </wp14:sizeRelV>
          </wp:anchor>
        </w:drawing>
      </w:r>
      <w:r w:rsidR="00393789">
        <w:rPr>
          <w:b/>
          <w:noProof/>
          <w:color w:val="EA544D"/>
          <w:sz w:val="36"/>
          <w:szCs w:val="36"/>
          <w:lang w:val="it-IT" w:eastAsia="it-IT"/>
        </w:rPr>
        <mc:AlternateContent>
          <mc:Choice Requires="wps">
            <w:drawing>
              <wp:anchor distT="0" distB="0" distL="114300" distR="114300" simplePos="0" relativeHeight="251746304" behindDoc="0" locked="0" layoutInCell="1" allowOverlap="1" wp14:anchorId="06909298" wp14:editId="3A913326">
                <wp:simplePos x="0" y="0"/>
                <wp:positionH relativeFrom="margin">
                  <wp:posOffset>3894455</wp:posOffset>
                </wp:positionH>
                <wp:positionV relativeFrom="margin">
                  <wp:posOffset>-951230</wp:posOffset>
                </wp:positionV>
                <wp:extent cx="3778885" cy="3778885"/>
                <wp:effectExtent l="0" t="0" r="5715" b="5715"/>
                <wp:wrapSquare wrapText="bothSides"/>
                <wp:docPr id="44" name="Oval 44"/>
                <wp:cNvGraphicFramePr/>
                <a:graphic xmlns:a="http://schemas.openxmlformats.org/drawingml/2006/main">
                  <a:graphicData uri="http://schemas.microsoft.com/office/word/2010/wordprocessingShape">
                    <wps:wsp>
                      <wps:cNvSpPr/>
                      <wps:spPr>
                        <a:xfrm>
                          <a:off x="0" y="0"/>
                          <a:ext cx="3778885" cy="3778885"/>
                        </a:xfrm>
                        <a:prstGeom prst="ellipse">
                          <a:avLst/>
                        </a:prstGeom>
                        <a:solidFill>
                          <a:srgbClr val="ED368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9D3A21" id="Oval 44" o:spid="_x0000_s1026" style="position:absolute;margin-left:306.65pt;margin-top:-74.85pt;width:297.55pt;height:297.5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" fillcolor="#ed368e" stroked="f" strokeweight="1pt">
                <v:stroke joinstyle="miter"/>
                <w10:wrap type="square" anchorx="margin" anchory="margin"/>
              </v:oval>
            </w:pict>
          </mc:Fallback>
        </mc:AlternateContent>
      </w:r>
      <w:r w:rsidR="00393789">
        <w:rPr>
          <w:rFonts w:ascii="Arial" w:hAnsi="Arial" w:cs="Arial"/>
          <w:noProof/>
          <w:color w:val="000000"/>
          <w:lang w:val="it-IT" w:eastAsia="it-IT"/>
        </w:rPr>
        <mc:AlternateContent>
          <mc:Choice Requires="wps">
            <w:drawing>
              <wp:anchor distT="0" distB="0" distL="114300" distR="114300" simplePos="0" relativeHeight="251683835" behindDoc="0" locked="0" layoutInCell="1" allowOverlap="1" wp14:anchorId="330DE3DE" wp14:editId="11C34794">
                <wp:simplePos x="0" y="0"/>
                <wp:positionH relativeFrom="margin">
                  <wp:posOffset>-158750</wp:posOffset>
                </wp:positionH>
                <wp:positionV relativeFrom="margin">
                  <wp:posOffset>-611505</wp:posOffset>
                </wp:positionV>
                <wp:extent cx="4470400" cy="571500"/>
                <wp:effectExtent l="0" t="0" r="0" b="12700"/>
                <wp:wrapSquare wrapText="bothSides"/>
                <wp:docPr id="46" name="Rectangle 46"/>
                <wp:cNvGraphicFramePr/>
                <a:graphic xmlns:a="http://schemas.openxmlformats.org/drawingml/2006/main">
                  <a:graphicData uri="http://schemas.microsoft.com/office/word/2010/wordprocessingShape">
                    <wps:wsp>
                      <wps:cNvSpPr/>
                      <wps:spPr>
                        <a:xfrm>
                          <a:off x="0" y="0"/>
                          <a:ext cx="4470400" cy="571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4BAEC6" id="Rectangle 46" o:spid="_x0000_s1026" style="position:absolute;margin-left:-12.5pt;margin-top:-48.1pt;width:352pt;height:45pt;z-index:251683835;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" fillcolor="white [3212]" stroked="f" strokeweight="1pt">
                <w10:wrap type="square" anchorx="margin" anchory="margin"/>
              </v:rect>
            </w:pict>
          </mc:Fallback>
        </mc:AlternateContent>
      </w:r>
    </w:p>
    <w:p w14:paraId="3B224D5F" w14:textId="75C777F5" w:rsidR="00D233CE" w:rsidRPr="00D17383" w:rsidRDefault="000B0754" w:rsidP="00B2109C">
      <w:pPr>
        <w:pStyle w:val="PROMISE-HEADINGPINK"/>
        <w:spacing w:line="240" w:lineRule="auto"/>
        <w:ind w:left="0"/>
        <w:jc w:val="left"/>
        <w:rPr>
          <w:sz w:val="48"/>
          <w:szCs w:val="48"/>
          <w:lang w:val="it-IT"/>
        </w:rPr>
      </w:pPr>
      <w:r w:rsidRPr="00D17383">
        <w:rPr>
          <w:sz w:val="48"/>
          <w:szCs w:val="48"/>
          <w:lang w:val="it-IT"/>
        </w:rPr>
        <w:lastRenderedPageBreak/>
        <w:t xml:space="preserve">SFRUTTARE AL MEGLIO </w:t>
      </w:r>
      <w:r w:rsidR="00F67651">
        <w:rPr>
          <w:sz w:val="48"/>
          <w:szCs w:val="48"/>
          <w:lang w:val="it-IT"/>
        </w:rPr>
        <w:t>IL QUADRO</w:t>
      </w:r>
      <w:r w:rsidRPr="00D17383">
        <w:rPr>
          <w:sz w:val="48"/>
          <w:szCs w:val="48"/>
          <w:lang w:val="it-IT"/>
        </w:rPr>
        <w:t xml:space="preserve"> DI APPRENDIMENTO DI</w:t>
      </w:r>
      <w:r w:rsidR="00B2109C" w:rsidRPr="00D17383">
        <w:rPr>
          <w:sz w:val="48"/>
          <w:szCs w:val="48"/>
          <w:lang w:val="it-IT"/>
        </w:rPr>
        <w:t xml:space="preserve"> </w:t>
      </w:r>
      <w:r w:rsidRPr="00D17383">
        <w:rPr>
          <w:sz w:val="48"/>
          <w:szCs w:val="48"/>
          <w:lang w:val="it-IT"/>
        </w:rPr>
        <w:t xml:space="preserve">PROMISE </w:t>
      </w:r>
    </w:p>
    <w:p w14:paraId="2DFEF8B9" w14:textId="77777777" w:rsidR="00D233CE" w:rsidRPr="00D17383" w:rsidRDefault="00D233CE" w:rsidP="00D233CE">
      <w:pPr>
        <w:pStyle w:val="NormaleWeb"/>
        <w:shd w:val="clear" w:color="auto" w:fill="FFFFFF"/>
        <w:spacing w:before="0" w:beforeAutospacing="0" w:after="0" w:afterAutospacing="0"/>
        <w:jc w:val="both"/>
        <w:rPr>
          <w:rFonts w:ascii="Arial" w:hAnsi="Arial" w:cs="Arial"/>
          <w:color w:val="000000"/>
          <w:lang w:val="it-IT"/>
        </w:rPr>
      </w:pPr>
    </w:p>
    <w:p w14:paraId="7A524A2E" w14:textId="61E94CED" w:rsidR="00D004D8" w:rsidRPr="00D17383" w:rsidRDefault="00F67651" w:rsidP="00F67651">
      <w:pPr>
        <w:pStyle w:val="Promise-SubHeading"/>
        <w:jc w:val="center"/>
        <w:rPr>
          <w:lang w:val="it-IT"/>
        </w:rPr>
      </w:pPr>
      <w:r>
        <w:rPr>
          <w:lang w:val="it-IT"/>
        </w:rPr>
        <w:t>Il quadro</w:t>
      </w:r>
      <w:r w:rsidR="000B0754" w:rsidRPr="00D17383">
        <w:rPr>
          <w:lang w:val="it-IT"/>
        </w:rPr>
        <w:t xml:space="preserve"> di apprendimento di PROMISE </w:t>
      </w:r>
      <w:r w:rsidR="00D004D8" w:rsidRPr="00D17383">
        <w:rPr>
          <w:lang w:val="it-IT"/>
        </w:rPr>
        <w:t>e</w:t>
      </w:r>
      <w:r w:rsidR="000B0754" w:rsidRPr="00D17383">
        <w:rPr>
          <w:lang w:val="it-IT"/>
        </w:rPr>
        <w:t xml:space="preserve"> le risorse educative aperte</w:t>
      </w:r>
      <w:r>
        <w:rPr>
          <w:lang w:val="it-IT"/>
        </w:rPr>
        <w:t xml:space="preserve"> non sono</w:t>
      </w:r>
      <w:r w:rsidR="00D004D8" w:rsidRPr="00D17383">
        <w:rPr>
          <w:lang w:val="it-IT"/>
        </w:rPr>
        <w:t xml:space="preserve"> regole prescrittive</w:t>
      </w:r>
      <w:r>
        <w:rPr>
          <w:lang w:val="it-IT"/>
        </w:rPr>
        <w:t>, ma</w:t>
      </w:r>
      <w:r w:rsidR="00D004D8" w:rsidRPr="00D17383">
        <w:rPr>
          <w:lang w:val="it-IT"/>
        </w:rPr>
        <w:t xml:space="preserve"> un insieme strutturato di compe</w:t>
      </w:r>
      <w:r>
        <w:rPr>
          <w:lang w:val="it-IT"/>
        </w:rPr>
        <w:t>tenze che può essere insegnato</w:t>
      </w:r>
      <w:r w:rsidR="00D004D8" w:rsidRPr="00D17383">
        <w:rPr>
          <w:lang w:val="it-IT"/>
        </w:rPr>
        <w:t xml:space="preserve"> in una vasta gamma di modi </w:t>
      </w:r>
      <w:r>
        <w:rPr>
          <w:lang w:val="it-IT"/>
        </w:rPr>
        <w:t xml:space="preserve">con diverse </w:t>
      </w:r>
      <w:r w:rsidR="00D004D8" w:rsidRPr="00D17383">
        <w:rPr>
          <w:lang w:val="it-IT"/>
        </w:rPr>
        <w:t>impostazioni di apprendimento.</w:t>
      </w:r>
    </w:p>
    <w:p w14:paraId="41F4B36F" w14:textId="77777777" w:rsidR="00D004D8" w:rsidRPr="00D17383" w:rsidRDefault="00D004D8" w:rsidP="00D004D8">
      <w:pPr>
        <w:pStyle w:val="Promise-SubHeading"/>
        <w:rPr>
          <w:lang w:val="it-IT"/>
        </w:rPr>
      </w:pPr>
    </w:p>
    <w:p w14:paraId="6082218E" w14:textId="692800F7" w:rsidR="00D233CE" w:rsidRPr="00D17383" w:rsidRDefault="00D004D8" w:rsidP="00850C80">
      <w:pPr>
        <w:pStyle w:val="Promise-SubHeading"/>
        <w:spacing w:line="240" w:lineRule="auto"/>
        <w:ind w:left="0"/>
        <w:rPr>
          <w:lang w:val="it-IT"/>
        </w:rPr>
      </w:pPr>
      <w:r w:rsidRPr="00D17383">
        <w:rPr>
          <w:lang w:val="it-IT"/>
        </w:rPr>
        <w:t>I seguenti suggerimenti e strategie ti aiuteranno a utilizzare le risorse in modo flessibile, nel modo più adatto alle esigenze e alle circostanze particolari dei rifugiati e dei richiedenti asilo con cui stai lavorando.</w:t>
      </w:r>
      <w:r w:rsidR="00D233CE" w:rsidRPr="00D17383">
        <w:rPr>
          <w:lang w:val="it-IT"/>
        </w:rPr>
        <w:t xml:space="preserve"> </w:t>
      </w:r>
    </w:p>
    <w:p w14:paraId="7B4E3B1F" w14:textId="23B7AA82" w:rsidR="00D233CE" w:rsidRPr="00D17383" w:rsidRDefault="00D004D8" w:rsidP="00843F75">
      <w:pPr>
        <w:pStyle w:val="PROMISE-HEADINGPINK"/>
        <w:ind w:left="0"/>
        <w:rPr>
          <w:lang w:val="it-IT"/>
        </w:rPr>
      </w:pPr>
      <w:r w:rsidRPr="00D17383">
        <w:rPr>
          <w:lang w:val="it-IT"/>
        </w:rPr>
        <w:t>3.1 Considerazioni sulla lingua</w:t>
      </w:r>
      <w:r w:rsidR="00D233CE" w:rsidRPr="00D17383">
        <w:rPr>
          <w:lang w:val="it-IT"/>
        </w:rPr>
        <w:t xml:space="preserve"> </w:t>
      </w:r>
    </w:p>
    <w:p w14:paraId="5257E863" w14:textId="74511D66" w:rsidR="00D004D8" w:rsidRPr="00D17383" w:rsidRDefault="00D004D8" w:rsidP="00D004D8">
      <w:pPr>
        <w:pStyle w:val="BODYTEXTTOUSE"/>
        <w:rPr>
          <w:lang w:val="it-IT"/>
        </w:rPr>
      </w:pPr>
      <w:r w:rsidRPr="00D17383">
        <w:rPr>
          <w:lang w:val="it-IT"/>
        </w:rPr>
        <w:t>Dato il ruolo predominante del linguaggio nel consentire l'integrazione, gli studi linguistici sono, nella maggior parte dei casi, il punto di partenza all'interno del quadro.</w:t>
      </w:r>
    </w:p>
    <w:p w14:paraId="117AFF56" w14:textId="77777777" w:rsidR="00D004D8" w:rsidRPr="00D17383" w:rsidRDefault="00D004D8" w:rsidP="00D004D8">
      <w:pPr>
        <w:pStyle w:val="BODYTEXTTOUSE"/>
        <w:rPr>
          <w:lang w:val="it-IT"/>
        </w:rPr>
      </w:pPr>
    </w:p>
    <w:p w14:paraId="11FBC7E0" w14:textId="460CFDD6" w:rsidR="00BA58C9" w:rsidRDefault="00D004D8" w:rsidP="00D004D8">
      <w:pPr>
        <w:pStyle w:val="BODYTEXTTOUSE"/>
        <w:rPr>
          <w:lang w:val="it-IT"/>
        </w:rPr>
      </w:pPr>
      <w:r w:rsidRPr="00D17383">
        <w:rPr>
          <w:lang w:val="it-IT"/>
        </w:rPr>
        <w:t xml:space="preserve">Una volta raggiunta la competenza linguistica di base (livello 1), idealmente le altre aree di competenza dovrebbero essere insegnate nella lingua del paese ospitante </w:t>
      </w:r>
      <w:r w:rsidR="00BA58C9">
        <w:rPr>
          <w:lang w:val="it-IT"/>
        </w:rPr>
        <w:t>perché la lingua seconda si rafforzi</w:t>
      </w:r>
      <w:r w:rsidRPr="00D17383">
        <w:rPr>
          <w:lang w:val="it-IT"/>
        </w:rPr>
        <w:t xml:space="preserve">. Tuttavia, gli educatori dovrebbero essere consapevoli della </w:t>
      </w:r>
      <w:r w:rsidR="00BA58C9">
        <w:rPr>
          <w:lang w:val="it-IT"/>
        </w:rPr>
        <w:t>necessità di essere flessibili</w:t>
      </w:r>
      <w:r w:rsidRPr="00D17383">
        <w:rPr>
          <w:lang w:val="it-IT"/>
        </w:rPr>
        <w:t xml:space="preserve">: </w:t>
      </w:r>
      <w:r w:rsidR="00BA58C9">
        <w:rPr>
          <w:lang w:val="it-IT"/>
        </w:rPr>
        <w:t>l</w:t>
      </w:r>
      <w:r w:rsidR="00BA58C9" w:rsidRPr="00BA58C9">
        <w:rPr>
          <w:lang w:val="it-IT"/>
        </w:rPr>
        <w:t>e lezioni di livello uno per tutte le competenze possono e devono essere impartite nella lingua nativa dei partecipanti per accelerare le abilità essenziali e l'immersione culturale, secondo le necessità.</w:t>
      </w:r>
    </w:p>
    <w:p w14:paraId="7B72E417" w14:textId="77777777" w:rsidR="00BA58C9" w:rsidRDefault="00BA58C9" w:rsidP="00D004D8">
      <w:pPr>
        <w:pStyle w:val="BODYTEXTTOUSE"/>
        <w:rPr>
          <w:lang w:val="it-IT"/>
        </w:rPr>
      </w:pPr>
    </w:p>
    <w:p w14:paraId="7A494A0E" w14:textId="032F90AE" w:rsidR="00D004D8" w:rsidRPr="00D17383" w:rsidRDefault="00D004D8" w:rsidP="00D004D8">
      <w:pPr>
        <w:pStyle w:val="BODYTEXTTOUSE"/>
        <w:rPr>
          <w:lang w:val="it-IT"/>
        </w:rPr>
      </w:pPr>
      <w:r w:rsidRPr="00D17383">
        <w:rPr>
          <w:lang w:val="it-IT"/>
        </w:rPr>
        <w:t>Gli educatori sono incoraggiati a notare che la piena conoscenza della lingua (piena fluidità o uguale fluidità nell'ascolto, nella lettura, nella lingua parlata e scritta) non è un obiettivo finale necessario per tutti i gruppi, poiché l'obiettivo del programma educativo generale è l'inte</w:t>
      </w:r>
      <w:r w:rsidR="000B0754" w:rsidRPr="00D17383">
        <w:rPr>
          <w:lang w:val="it-IT"/>
        </w:rPr>
        <w:t>grazione, non la fluidità in sé</w:t>
      </w:r>
      <w:r w:rsidRPr="00D17383">
        <w:rPr>
          <w:lang w:val="it-IT"/>
        </w:rPr>
        <w:t>.</w:t>
      </w:r>
    </w:p>
    <w:p w14:paraId="68AAE45C" w14:textId="77777777" w:rsidR="00D004D8" w:rsidRPr="00D17383" w:rsidRDefault="00D004D8" w:rsidP="00D004D8">
      <w:pPr>
        <w:pStyle w:val="BODYTEXTTOUSE"/>
        <w:rPr>
          <w:lang w:val="it-IT"/>
        </w:rPr>
      </w:pPr>
    </w:p>
    <w:p w14:paraId="15D90D96" w14:textId="74DD8E07" w:rsidR="00D233CE" w:rsidRPr="00D17383" w:rsidRDefault="00D004D8" w:rsidP="00843F75">
      <w:pPr>
        <w:pStyle w:val="BODYTEXTTOUSE"/>
        <w:rPr>
          <w:lang w:val="it-IT"/>
        </w:rPr>
      </w:pPr>
      <w:r w:rsidRPr="00D17383">
        <w:rPr>
          <w:lang w:val="it-IT"/>
        </w:rPr>
        <w:t>Numerose pubblicazioni e studi accademici confermano questo punto e sottolineano che i programmi di integrazione dovrebbero anche fornire adeguate disposizioni a quegli individui che sono funzionalmente analfabeti o privi di competenze linguistiche avanzate nella loro lingua madre.</w:t>
      </w:r>
    </w:p>
    <w:p w14:paraId="61E6B4BE" w14:textId="77777777" w:rsidR="00843F75" w:rsidRPr="00D17383" w:rsidRDefault="00843F75" w:rsidP="00843F75">
      <w:pPr>
        <w:pStyle w:val="BODYTEXTTOUSE"/>
        <w:rPr>
          <w:lang w:val="it-IT"/>
        </w:rPr>
      </w:pPr>
    </w:p>
    <w:p w14:paraId="6AB0D428" w14:textId="77777777" w:rsidR="00843F75" w:rsidRPr="00D17383" w:rsidRDefault="00843F75" w:rsidP="00843F75">
      <w:pPr>
        <w:pStyle w:val="BODYTEXTTOUSE"/>
        <w:rPr>
          <w:lang w:val="it-IT"/>
        </w:rPr>
      </w:pPr>
    </w:p>
    <w:p w14:paraId="078BDC1E" w14:textId="77777777" w:rsidR="00843F75" w:rsidRPr="00D17383" w:rsidRDefault="00843F75" w:rsidP="00843F75">
      <w:pPr>
        <w:pStyle w:val="BODYTEXTTOUSE"/>
        <w:shd w:val="clear" w:color="auto" w:fill="ED368E"/>
        <w:tabs>
          <w:tab w:val="left" w:pos="142"/>
          <w:tab w:val="left" w:pos="284"/>
        </w:tabs>
        <w:ind w:right="233"/>
        <w:jc w:val="left"/>
        <w:rPr>
          <w:color w:val="FFFFFF" w:themeColor="background1"/>
          <w:sz w:val="10"/>
          <w:szCs w:val="10"/>
          <w:lang w:val="it-IT"/>
        </w:rPr>
      </w:pPr>
    </w:p>
    <w:p w14:paraId="1832F533" w14:textId="3C106A14" w:rsidR="00843F75" w:rsidRPr="00375F16" w:rsidRDefault="00843F75" w:rsidP="00843F75">
      <w:pPr>
        <w:pStyle w:val="BODYTEXTTOUSE"/>
        <w:shd w:val="clear" w:color="auto" w:fill="ED368E"/>
        <w:tabs>
          <w:tab w:val="left" w:pos="142"/>
          <w:tab w:val="left" w:pos="284"/>
        </w:tabs>
        <w:ind w:right="233"/>
        <w:jc w:val="left"/>
        <w:rPr>
          <w:b/>
          <w:color w:val="FFFFFF" w:themeColor="background1"/>
          <w:sz w:val="24"/>
          <w:szCs w:val="24"/>
        </w:rPr>
      </w:pPr>
      <w:r w:rsidRPr="00D17383">
        <w:rPr>
          <w:b/>
          <w:color w:val="FFFFFF" w:themeColor="background1"/>
          <w:sz w:val="24"/>
          <w:szCs w:val="24"/>
          <w:lang w:val="it-IT"/>
        </w:rPr>
        <w:t xml:space="preserve"> </w:t>
      </w:r>
      <w:r w:rsidR="00D004D8" w:rsidRPr="00D17383">
        <w:rPr>
          <w:b/>
          <w:color w:val="FFFFFF" w:themeColor="background1"/>
          <w:sz w:val="24"/>
          <w:szCs w:val="24"/>
          <w:lang w:val="it-IT"/>
        </w:rPr>
        <w:t xml:space="preserve"> </w:t>
      </w:r>
      <w:r w:rsidR="00D004D8" w:rsidRPr="00D004D8">
        <w:rPr>
          <w:b/>
          <w:color w:val="FFFFFF" w:themeColor="background1"/>
          <w:sz w:val="24"/>
          <w:szCs w:val="24"/>
        </w:rPr>
        <w:t xml:space="preserve">IL </w:t>
      </w:r>
      <w:r w:rsidR="00BA58C9">
        <w:rPr>
          <w:b/>
          <w:color w:val="FFFFFF" w:themeColor="background1"/>
          <w:sz w:val="24"/>
          <w:szCs w:val="24"/>
        </w:rPr>
        <w:t>PORTFOLIO EUROPEO DELLE LINGUE</w:t>
      </w:r>
    </w:p>
    <w:p w14:paraId="4A331C12" w14:textId="0499E537" w:rsidR="00843F75" w:rsidRPr="00D17383" w:rsidRDefault="00843F75" w:rsidP="00843F75">
      <w:pPr>
        <w:shd w:val="clear" w:color="auto" w:fill="ED368E"/>
        <w:ind w:left="142" w:right="233" w:hanging="142"/>
        <w:jc w:val="both"/>
        <w:rPr>
          <w:color w:val="FFFFFF" w:themeColor="background1"/>
          <w:sz w:val="22"/>
          <w:szCs w:val="22"/>
          <w:lang w:val="it-IT"/>
        </w:rPr>
      </w:pPr>
      <w:r w:rsidRPr="00D17383">
        <w:rPr>
          <w:color w:val="FFFFFF" w:themeColor="background1"/>
          <w:sz w:val="10"/>
          <w:szCs w:val="10"/>
          <w:lang w:val="it-IT"/>
        </w:rPr>
        <w:t xml:space="preserve">………………………………………………………………………………………………………………………………………………………………………………………………………………………………………………………………………………………………………………………………………………………………………………………………………  </w:t>
      </w:r>
      <w:r w:rsidR="00D004D8" w:rsidRPr="00D17383">
        <w:rPr>
          <w:color w:val="FFFFFF" w:themeColor="background1"/>
          <w:sz w:val="22"/>
          <w:szCs w:val="22"/>
          <w:lang w:val="it-IT"/>
        </w:rPr>
        <w:t xml:space="preserve">Sapevi che il </w:t>
      </w:r>
      <w:r w:rsidR="00BA58C9">
        <w:rPr>
          <w:color w:val="FFFFFF" w:themeColor="background1"/>
          <w:sz w:val="22"/>
          <w:szCs w:val="22"/>
          <w:lang w:val="it-IT"/>
        </w:rPr>
        <w:t>Portfolio Europeo delle Lingue</w:t>
      </w:r>
      <w:r w:rsidR="00D004D8" w:rsidRPr="00D17383">
        <w:rPr>
          <w:color w:val="FFFFFF" w:themeColor="background1"/>
          <w:sz w:val="22"/>
          <w:szCs w:val="22"/>
          <w:lang w:val="it-IT"/>
        </w:rPr>
        <w:t xml:space="preserve"> è anche uno strumento utile per rifugiati e richiedenti asilo al di fuori dell'UE? Consiste in un documento personale in cui gli studenti di tutte le età possono registrare l'apprendimento delle lingue e le esperienze culturali sia all'interno che all'esterno dell'educazione formale. Fornisce inoltre</w:t>
      </w:r>
      <w:r w:rsidR="00BA58C9">
        <w:rPr>
          <w:color w:val="FFFFFF" w:themeColor="background1"/>
          <w:sz w:val="22"/>
          <w:szCs w:val="22"/>
          <w:lang w:val="it-IT"/>
        </w:rPr>
        <w:t xml:space="preserve"> agli studenti</w:t>
      </w:r>
      <w:r w:rsidR="00D004D8" w:rsidRPr="00D17383">
        <w:rPr>
          <w:color w:val="FFFFFF" w:themeColor="background1"/>
          <w:sz w:val="22"/>
          <w:szCs w:val="22"/>
          <w:lang w:val="it-IT"/>
        </w:rPr>
        <w:t xml:space="preserve"> un quadro </w:t>
      </w:r>
      <w:r w:rsidR="00BA58C9">
        <w:rPr>
          <w:color w:val="FFFFFF" w:themeColor="background1"/>
          <w:sz w:val="22"/>
          <w:szCs w:val="22"/>
          <w:lang w:val="it-IT"/>
        </w:rPr>
        <w:t>valutativo del</w:t>
      </w:r>
      <w:r w:rsidR="00D004D8" w:rsidRPr="00D17383">
        <w:rPr>
          <w:color w:val="FFFFFF" w:themeColor="background1"/>
          <w:sz w:val="22"/>
          <w:szCs w:val="22"/>
          <w:lang w:val="it-IT"/>
        </w:rPr>
        <w:t>le proprie competenze linguistiche. Maggiori informazioni su</w:t>
      </w:r>
      <w:r w:rsidRPr="00D17383">
        <w:rPr>
          <w:color w:val="FFFFFF" w:themeColor="background1"/>
          <w:sz w:val="22"/>
          <w:szCs w:val="22"/>
          <w:lang w:val="it-IT"/>
        </w:rPr>
        <w:t xml:space="preserve">: </w:t>
      </w:r>
      <w:hyperlink r:id="rId98" w:history="1">
        <w:r w:rsidRPr="00D17383">
          <w:rPr>
            <w:rStyle w:val="Collegamentoipertestuale"/>
            <w:sz w:val="22"/>
            <w:szCs w:val="22"/>
            <w:lang w:val="it-IT"/>
          </w:rPr>
          <w:t>https://www.coe.int/en/web/portfolio</w:t>
        </w:r>
      </w:hyperlink>
    </w:p>
    <w:p w14:paraId="207B913B" w14:textId="77777777" w:rsidR="00843F75" w:rsidRPr="00D17383" w:rsidRDefault="00843F75" w:rsidP="00843F75">
      <w:pPr>
        <w:shd w:val="clear" w:color="auto" w:fill="ED368E"/>
        <w:ind w:right="233"/>
        <w:rPr>
          <w:color w:val="FFFFFF" w:themeColor="background1"/>
          <w:sz w:val="22"/>
          <w:szCs w:val="22"/>
          <w:lang w:val="it-IT"/>
        </w:rPr>
      </w:pPr>
    </w:p>
    <w:p w14:paraId="25C8B95B" w14:textId="77777777" w:rsidR="00843F75" w:rsidRPr="00D17383" w:rsidRDefault="00843F75" w:rsidP="00843F75">
      <w:pPr>
        <w:rPr>
          <w:lang w:val="it-IT"/>
        </w:rPr>
      </w:pPr>
    </w:p>
    <w:p w14:paraId="1CC7FB65" w14:textId="77777777" w:rsidR="00843F75" w:rsidRPr="00D17383" w:rsidRDefault="00843F75" w:rsidP="00843F75">
      <w:pPr>
        <w:pStyle w:val="BODYTEXTTOUSE"/>
        <w:rPr>
          <w:lang w:val="it-IT"/>
        </w:rPr>
      </w:pPr>
    </w:p>
    <w:p w14:paraId="6E4BBB2E" w14:textId="77777777" w:rsidR="00D233CE" w:rsidRPr="00D17383" w:rsidRDefault="00D233CE" w:rsidP="00D233CE">
      <w:pPr>
        <w:pStyle w:val="NormaleWeb"/>
        <w:shd w:val="clear" w:color="auto" w:fill="FFFFFF"/>
        <w:spacing w:before="0" w:beforeAutospacing="0" w:after="0" w:afterAutospacing="0"/>
        <w:jc w:val="both"/>
        <w:rPr>
          <w:rFonts w:ascii="Arial" w:hAnsi="Arial" w:cs="Arial"/>
          <w:color w:val="000000"/>
          <w:lang w:val="it-IT"/>
        </w:rPr>
      </w:pPr>
    </w:p>
    <w:p w14:paraId="521022E1" w14:textId="77777777" w:rsidR="00843F75" w:rsidRPr="00D17383" w:rsidRDefault="00843F75" w:rsidP="00D233CE">
      <w:pPr>
        <w:pStyle w:val="NormaleWeb"/>
        <w:shd w:val="clear" w:color="auto" w:fill="FFFFFF"/>
        <w:spacing w:before="0" w:beforeAutospacing="0" w:after="0" w:afterAutospacing="0"/>
        <w:jc w:val="both"/>
        <w:rPr>
          <w:rFonts w:ascii="Arial" w:hAnsi="Arial" w:cs="Arial"/>
          <w:color w:val="000000"/>
          <w:lang w:val="it-IT"/>
        </w:rPr>
      </w:pPr>
    </w:p>
    <w:p w14:paraId="5016F83D" w14:textId="77777777" w:rsidR="00843F75" w:rsidRPr="00D17383" w:rsidRDefault="00843F75" w:rsidP="00D233CE">
      <w:pPr>
        <w:pStyle w:val="NormaleWeb"/>
        <w:shd w:val="clear" w:color="auto" w:fill="FFFFFF"/>
        <w:spacing w:before="0" w:beforeAutospacing="0" w:after="0" w:afterAutospacing="0"/>
        <w:jc w:val="both"/>
        <w:rPr>
          <w:rFonts w:ascii="Arial" w:hAnsi="Arial" w:cs="Arial"/>
          <w:color w:val="000000"/>
          <w:lang w:val="it-IT"/>
        </w:rPr>
      </w:pPr>
    </w:p>
    <w:p w14:paraId="1C3E2895" w14:textId="77777777" w:rsidR="00843F75" w:rsidRPr="00D17383" w:rsidRDefault="00843F75" w:rsidP="00D233CE">
      <w:pPr>
        <w:pStyle w:val="NormaleWeb"/>
        <w:shd w:val="clear" w:color="auto" w:fill="FFFFFF"/>
        <w:spacing w:before="0" w:beforeAutospacing="0" w:after="0" w:afterAutospacing="0"/>
        <w:jc w:val="both"/>
        <w:rPr>
          <w:rFonts w:ascii="Arial" w:hAnsi="Arial" w:cs="Arial"/>
          <w:color w:val="000000"/>
          <w:lang w:val="it-IT"/>
        </w:rPr>
      </w:pPr>
    </w:p>
    <w:p w14:paraId="17A7AF9A" w14:textId="77777777" w:rsidR="00843F75" w:rsidRPr="00D17383" w:rsidRDefault="00843F75" w:rsidP="00D233CE">
      <w:pPr>
        <w:pStyle w:val="NormaleWeb"/>
        <w:shd w:val="clear" w:color="auto" w:fill="FFFFFF"/>
        <w:spacing w:before="0" w:beforeAutospacing="0" w:after="0" w:afterAutospacing="0"/>
        <w:jc w:val="both"/>
        <w:rPr>
          <w:rFonts w:ascii="Arial" w:hAnsi="Arial" w:cs="Arial"/>
          <w:color w:val="000000"/>
          <w:lang w:val="it-IT"/>
        </w:rPr>
      </w:pPr>
    </w:p>
    <w:p w14:paraId="170867C3" w14:textId="77777777" w:rsidR="00843F75" w:rsidRPr="00D17383" w:rsidRDefault="00843F75" w:rsidP="00D233CE">
      <w:pPr>
        <w:pStyle w:val="NormaleWeb"/>
        <w:shd w:val="clear" w:color="auto" w:fill="FFFFFF"/>
        <w:spacing w:before="0" w:beforeAutospacing="0" w:after="0" w:afterAutospacing="0"/>
        <w:jc w:val="both"/>
        <w:rPr>
          <w:rFonts w:ascii="Arial" w:hAnsi="Arial" w:cs="Arial"/>
          <w:color w:val="000000"/>
          <w:lang w:val="it-IT"/>
        </w:rPr>
      </w:pPr>
    </w:p>
    <w:p w14:paraId="38815BE3" w14:textId="77777777" w:rsidR="00843F75" w:rsidRPr="00D17383" w:rsidRDefault="00843F75" w:rsidP="00D233CE">
      <w:pPr>
        <w:pStyle w:val="NormaleWeb"/>
        <w:shd w:val="clear" w:color="auto" w:fill="FFFFFF"/>
        <w:spacing w:before="0" w:beforeAutospacing="0" w:after="0" w:afterAutospacing="0"/>
        <w:jc w:val="both"/>
        <w:rPr>
          <w:rFonts w:ascii="Arial" w:hAnsi="Arial" w:cs="Arial"/>
          <w:color w:val="000000"/>
          <w:lang w:val="it-IT"/>
        </w:rPr>
      </w:pPr>
    </w:p>
    <w:p w14:paraId="6A58BB1C" w14:textId="77777777" w:rsidR="00D233CE" w:rsidRPr="00D17383" w:rsidRDefault="00D233CE" w:rsidP="00D233CE">
      <w:pPr>
        <w:pStyle w:val="NormaleWeb"/>
        <w:shd w:val="clear" w:color="auto" w:fill="FFFFFF"/>
        <w:spacing w:before="0" w:beforeAutospacing="0" w:after="0" w:afterAutospacing="0"/>
        <w:jc w:val="both"/>
        <w:rPr>
          <w:rFonts w:ascii="Arial" w:hAnsi="Arial" w:cs="Arial"/>
          <w:color w:val="000000"/>
          <w:lang w:val="it-IT"/>
        </w:rPr>
      </w:pPr>
    </w:p>
    <w:p w14:paraId="690F147C" w14:textId="2479A7C3" w:rsidR="00D233CE" w:rsidRPr="00D17383" w:rsidRDefault="00D233CE" w:rsidP="00843F75">
      <w:pPr>
        <w:pStyle w:val="PROMISE-HEADINGPINK"/>
        <w:ind w:left="0"/>
        <w:rPr>
          <w:lang w:val="it-IT"/>
        </w:rPr>
      </w:pPr>
      <w:r w:rsidRPr="00D17383">
        <w:rPr>
          <w:lang w:val="it-IT"/>
        </w:rPr>
        <w:lastRenderedPageBreak/>
        <w:t xml:space="preserve">3.2 </w:t>
      </w:r>
      <w:r w:rsidR="00BA58C9">
        <w:rPr>
          <w:lang w:val="it-IT"/>
        </w:rPr>
        <w:t>Percorsi di ap</w:t>
      </w:r>
      <w:r w:rsidR="00D004D8" w:rsidRPr="00D17383">
        <w:rPr>
          <w:lang w:val="it-IT"/>
        </w:rPr>
        <w:t>prendimento personalizzati</w:t>
      </w:r>
    </w:p>
    <w:p w14:paraId="6425DD9D" w14:textId="77777777" w:rsidR="00BA58C9" w:rsidRPr="00BA58C9" w:rsidRDefault="00BA58C9" w:rsidP="00BA58C9">
      <w:pPr>
        <w:rPr>
          <w:rFonts w:ascii="Calibri" w:eastAsia="Calibri" w:hAnsi="Calibri" w:cs="Times New Roman"/>
          <w:color w:val="6D6E6C"/>
          <w:sz w:val="21"/>
          <w:szCs w:val="21"/>
          <w:lang w:val="it-IT"/>
        </w:rPr>
      </w:pPr>
      <w:r w:rsidRPr="00BA58C9">
        <w:rPr>
          <w:rFonts w:ascii="Calibri" w:eastAsia="Calibri" w:hAnsi="Calibri" w:cs="Times New Roman"/>
          <w:color w:val="6D6E6C"/>
          <w:sz w:val="21"/>
          <w:szCs w:val="21"/>
          <w:lang w:val="it-IT"/>
        </w:rPr>
        <w:t xml:space="preserve">La vasta gamma di crisi sociali, politiche ed economiche che costringono gli individui e le famiglie ad abbandonare le proprie case e a percorrere grandi distanze verso nuovi paesi fa sì che i rifugiati e i richiedenti asilo di oggi siano molto diversi tra loro per quanto riguarda il loro background educativo e il profilo delle loro competenze. Un processo di apprendimento efficace per i rifugiati e i richiedenti asilo non deve quindi essere solo interculturale, sensibile ai diversi contesti sociali ed etno-culturali dei partecipanti, ma deve anche includere le esigenze e le aspirazioni educative. </w:t>
      </w:r>
    </w:p>
    <w:p w14:paraId="207A6E5C" w14:textId="77777777" w:rsidR="00D004D8" w:rsidRPr="00D17383" w:rsidRDefault="00D004D8" w:rsidP="00D004D8">
      <w:pPr>
        <w:pStyle w:val="BODYTEXTTOUSE"/>
        <w:rPr>
          <w:lang w:val="it-IT"/>
        </w:rPr>
      </w:pPr>
    </w:p>
    <w:p w14:paraId="6AE40D58" w14:textId="62F8F163" w:rsidR="00BA58C9" w:rsidRPr="00BA58C9" w:rsidRDefault="00BA58C9" w:rsidP="00BA58C9">
      <w:pPr>
        <w:pStyle w:val="BODYTEXTTOUSE"/>
        <w:rPr>
          <w:lang w:val="it-IT"/>
        </w:rPr>
      </w:pPr>
      <w:r w:rsidRPr="00BA58C9">
        <w:rPr>
          <w:lang w:val="it-IT"/>
        </w:rPr>
        <w:t>Per questo motivo, il</w:t>
      </w:r>
      <w:r>
        <w:rPr>
          <w:lang w:val="it-IT"/>
        </w:rPr>
        <w:t xml:space="preserve"> Quadro di Apprendimento di</w:t>
      </w:r>
      <w:r w:rsidRPr="00BA58C9">
        <w:rPr>
          <w:lang w:val="it-IT"/>
        </w:rPr>
        <w:t xml:space="preserve"> PROMISE e le risorse </w:t>
      </w:r>
      <w:r>
        <w:rPr>
          <w:lang w:val="it-IT"/>
        </w:rPr>
        <w:t>educative</w:t>
      </w:r>
      <w:r w:rsidRPr="00BA58C9">
        <w:rPr>
          <w:lang w:val="it-IT"/>
        </w:rPr>
        <w:t xml:space="preserve"> che lo accompagnano, sono stati strutturati intorno a tre livelli distinti in ciascuna delle quattro competenze basate sulla conoscenza. Gli educatori beneficeranno di una valutazione completa delle competenze e di una revisione delle qualifiche con i loro partecipanti in modo da determinare il corretto punto di partenza per ogni individuo o gruppo. </w:t>
      </w:r>
    </w:p>
    <w:p w14:paraId="49E0C7AE" w14:textId="77777777" w:rsidR="00BA58C9" w:rsidRPr="00BA58C9" w:rsidRDefault="00BA58C9" w:rsidP="00BA58C9">
      <w:pPr>
        <w:pStyle w:val="BODYTEXTTOUSE"/>
        <w:rPr>
          <w:lang w:val="it-IT"/>
        </w:rPr>
      </w:pPr>
    </w:p>
    <w:p w14:paraId="4F592877" w14:textId="77777777" w:rsidR="00BA58C9" w:rsidRPr="00BA58C9" w:rsidRDefault="00BA58C9" w:rsidP="00BA58C9">
      <w:pPr>
        <w:pStyle w:val="BODYTEXTTOUSE"/>
        <w:rPr>
          <w:lang w:val="it-IT"/>
        </w:rPr>
      </w:pPr>
      <w:r w:rsidRPr="00BA58C9">
        <w:rPr>
          <w:lang w:val="it-IT"/>
        </w:rPr>
        <w:t xml:space="preserve">Dal punto di partenza, gli educatori non devono guidare i partecipanti in un percorso lineare diretto attraverso il Quadro, ma possono adottare un approccio più personalizzato. Per esempio, un individuo con un alto livello di istruzione nel suo paese d'origine può iniziare al livello tre di lingua, al livello due di occupazione e al livello 1 di benessere.  </w:t>
      </w:r>
    </w:p>
    <w:p w14:paraId="2A72374C" w14:textId="77777777" w:rsidR="00BA58C9" w:rsidRPr="00BA58C9" w:rsidRDefault="00BA58C9" w:rsidP="00BA58C9">
      <w:pPr>
        <w:pStyle w:val="BODYTEXTTOUSE"/>
        <w:rPr>
          <w:lang w:val="it-IT"/>
        </w:rPr>
      </w:pPr>
    </w:p>
    <w:p w14:paraId="7AC01ED2" w14:textId="12371540" w:rsidR="00BA58C9" w:rsidRPr="00BA58C9" w:rsidRDefault="00BA58C9" w:rsidP="00BA58C9">
      <w:pPr>
        <w:pStyle w:val="BODYTEXTTOUSE"/>
        <w:rPr>
          <w:lang w:val="it-IT"/>
        </w:rPr>
      </w:pPr>
      <w:r w:rsidRPr="00BA58C9">
        <w:rPr>
          <w:lang w:val="it-IT"/>
        </w:rPr>
        <w:t xml:space="preserve">Inoltre, alcuni studenti possono richiedere un periodo di apprendimento più lungo e l'uso </w:t>
      </w:r>
      <w:r w:rsidR="00982A9C">
        <w:rPr>
          <w:lang w:val="it-IT"/>
        </w:rPr>
        <w:t xml:space="preserve">di un gran numero di risorse </w:t>
      </w:r>
      <w:r w:rsidRPr="00BA58C9">
        <w:rPr>
          <w:lang w:val="it-IT"/>
        </w:rPr>
        <w:t xml:space="preserve">per raggiungere la competenza, mentre altri accelereranno attraverso di essi richiedendo solo poche risorse di apprendimento prima di passare al livello successivo. </w:t>
      </w:r>
    </w:p>
    <w:p w14:paraId="3B263691" w14:textId="51DE3C4C" w:rsidR="00F34207" w:rsidRPr="00D17383" w:rsidRDefault="00D233CE" w:rsidP="00843F75">
      <w:pPr>
        <w:pStyle w:val="BODYTEXTTOUSE"/>
        <w:rPr>
          <w:b/>
          <w:color w:val="404040" w:themeColor="text1" w:themeTint="BF"/>
          <w:lang w:val="it-IT"/>
        </w:rPr>
      </w:pPr>
      <w:r w:rsidRPr="00D17383">
        <w:rPr>
          <w:b/>
          <w:color w:val="404040" w:themeColor="text1" w:themeTint="BF"/>
          <w:lang w:val="it-IT"/>
        </w:rPr>
        <w:t xml:space="preserve"> </w:t>
      </w:r>
    </w:p>
    <w:p w14:paraId="60FFD0C7" w14:textId="63FE103E" w:rsidR="00F34207" w:rsidRPr="00D17383" w:rsidRDefault="00F34207" w:rsidP="00F34207">
      <w:pPr>
        <w:pStyle w:val="BODYTEXTTOUSE"/>
        <w:rPr>
          <w:b/>
          <w:lang w:val="it-IT"/>
        </w:rPr>
      </w:pPr>
      <w:r w:rsidRPr="00D17383">
        <w:rPr>
          <w:b/>
          <w:lang w:val="it-IT"/>
        </w:rPr>
        <w:t>Utilizzando questo metodo, è possibile apprezzare percorsi di apprendimento molto div</w:t>
      </w:r>
      <w:r w:rsidR="00982A9C">
        <w:rPr>
          <w:b/>
          <w:lang w:val="it-IT"/>
        </w:rPr>
        <w:t>ersi per i seguenti profili d</w:t>
      </w:r>
      <w:r w:rsidRPr="00D17383">
        <w:rPr>
          <w:b/>
          <w:lang w:val="it-IT"/>
        </w:rPr>
        <w:t>i studenti:</w:t>
      </w:r>
    </w:p>
    <w:p w14:paraId="50F95E26" w14:textId="45BCC833" w:rsidR="00F34207" w:rsidRPr="00D17383" w:rsidRDefault="00982A9C" w:rsidP="00F34207">
      <w:pPr>
        <w:pStyle w:val="BODYTEXTTOUSE"/>
        <w:numPr>
          <w:ilvl w:val="0"/>
          <w:numId w:val="31"/>
        </w:numPr>
        <w:rPr>
          <w:lang w:val="it-IT"/>
        </w:rPr>
      </w:pPr>
      <w:r>
        <w:rPr>
          <w:lang w:val="it-IT"/>
        </w:rPr>
        <w:t>i</w:t>
      </w:r>
      <w:r w:rsidR="00F34207" w:rsidRPr="00D17383">
        <w:rPr>
          <w:lang w:val="it-IT"/>
        </w:rPr>
        <w:t>ndividui che hanno una scarsa preparazione scolastica nel loro paese d'origine e che sono funzionalmente ana</w:t>
      </w:r>
      <w:r>
        <w:rPr>
          <w:lang w:val="it-IT"/>
        </w:rPr>
        <w:t>lfabeti nella loro lingua madre;</w:t>
      </w:r>
    </w:p>
    <w:p w14:paraId="099DBB50" w14:textId="05C4B38D" w:rsidR="00F34207" w:rsidRPr="00D17383" w:rsidRDefault="00982A9C" w:rsidP="00F34207">
      <w:pPr>
        <w:pStyle w:val="BODYTEXTTOUSE"/>
        <w:numPr>
          <w:ilvl w:val="0"/>
          <w:numId w:val="31"/>
        </w:numPr>
        <w:rPr>
          <w:lang w:val="it-IT"/>
        </w:rPr>
      </w:pPr>
      <w:r>
        <w:rPr>
          <w:lang w:val="it-IT"/>
        </w:rPr>
        <w:t>i</w:t>
      </w:r>
      <w:r w:rsidR="00F34207" w:rsidRPr="00D17383">
        <w:rPr>
          <w:lang w:val="it-IT"/>
        </w:rPr>
        <w:t xml:space="preserve">ndividui che hanno completato solo l'istruzione obbligatoria di base nel proprio paese di origine (scuola elementare e media inferiore), che possono apprendere </w:t>
      </w:r>
      <w:r>
        <w:rPr>
          <w:lang w:val="it-IT"/>
        </w:rPr>
        <w:t>la</w:t>
      </w:r>
      <w:r w:rsidR="00F34207" w:rsidRPr="00D17383">
        <w:rPr>
          <w:lang w:val="it-IT"/>
        </w:rPr>
        <w:t xml:space="preserve"> lingua </w:t>
      </w:r>
      <w:r>
        <w:rPr>
          <w:lang w:val="it-IT"/>
        </w:rPr>
        <w:t>in modo piuttosto lento</w:t>
      </w:r>
      <w:r w:rsidR="00F34207" w:rsidRPr="00D17383">
        <w:rPr>
          <w:lang w:val="it-IT"/>
        </w:rPr>
        <w:t xml:space="preserve"> e che richiedono un maggiore sostegno per le competenze basate sulla</w:t>
      </w:r>
      <w:r>
        <w:rPr>
          <w:lang w:val="it-IT"/>
        </w:rPr>
        <w:t xml:space="preserve"> conoscenza;</w:t>
      </w:r>
    </w:p>
    <w:p w14:paraId="7D8A446B" w14:textId="6480680B" w:rsidR="00D233CE" w:rsidRPr="00D17383" w:rsidRDefault="00982A9C" w:rsidP="00F34207">
      <w:pPr>
        <w:pStyle w:val="BODYTEXTTOUSE"/>
        <w:numPr>
          <w:ilvl w:val="0"/>
          <w:numId w:val="31"/>
        </w:numPr>
        <w:rPr>
          <w:lang w:val="it-IT"/>
        </w:rPr>
      </w:pPr>
      <w:r>
        <w:rPr>
          <w:lang w:val="it-IT"/>
        </w:rPr>
        <w:t>i</w:t>
      </w:r>
      <w:r w:rsidR="00F34207" w:rsidRPr="00D17383">
        <w:rPr>
          <w:lang w:val="it-IT"/>
        </w:rPr>
        <w:t>ndividui che hanno frequentato il liceo o l'istruzione superiore nel loro paese di origine, che possono imparare la lingua della società ospitan</w:t>
      </w:r>
      <w:r>
        <w:rPr>
          <w:lang w:val="it-IT"/>
        </w:rPr>
        <w:t xml:space="preserve">te in tempi relativamente brevi, </w:t>
      </w:r>
      <w:r w:rsidR="00F34207" w:rsidRPr="00D17383">
        <w:rPr>
          <w:lang w:val="it-IT"/>
        </w:rPr>
        <w:t>e più abili nell'acquisizione di nuove conoscenze e competenze in generale.</w:t>
      </w:r>
      <w:r w:rsidR="00D233CE" w:rsidRPr="00D17383">
        <w:rPr>
          <w:lang w:val="it-IT"/>
        </w:rPr>
        <w:t xml:space="preserve">   </w:t>
      </w:r>
    </w:p>
    <w:p w14:paraId="021C7DAC" w14:textId="77777777" w:rsidR="00840620" w:rsidRPr="00D17383" w:rsidRDefault="00840620" w:rsidP="00D233CE">
      <w:pPr>
        <w:pStyle w:val="NormaleWeb"/>
        <w:shd w:val="clear" w:color="auto" w:fill="FFFFFF"/>
        <w:spacing w:before="0" w:beforeAutospacing="0" w:after="0" w:afterAutospacing="0"/>
        <w:jc w:val="both"/>
        <w:rPr>
          <w:rFonts w:ascii="Arial" w:hAnsi="Arial" w:cs="Arial"/>
          <w:color w:val="000000"/>
          <w:lang w:val="it-IT"/>
        </w:rPr>
      </w:pPr>
    </w:p>
    <w:p w14:paraId="23E973E2" w14:textId="772FA8D3" w:rsidR="00D233CE" w:rsidRPr="00982A9C" w:rsidRDefault="00D233CE" w:rsidP="00843F75">
      <w:pPr>
        <w:pStyle w:val="PROMISE-HEADINGPINK"/>
        <w:ind w:left="0"/>
        <w:rPr>
          <w:lang w:val="it-IT"/>
        </w:rPr>
      </w:pPr>
      <w:r w:rsidRPr="00982A9C">
        <w:rPr>
          <w:lang w:val="it-IT"/>
        </w:rPr>
        <w:t xml:space="preserve">3.3 </w:t>
      </w:r>
      <w:r w:rsidR="00F34207" w:rsidRPr="00982A9C">
        <w:rPr>
          <w:lang w:val="it-IT"/>
        </w:rPr>
        <w:t>Educazione interculturale in pratica</w:t>
      </w:r>
    </w:p>
    <w:p w14:paraId="3E190CA6" w14:textId="033B6625" w:rsidR="00982A9C" w:rsidRPr="00982A9C" w:rsidRDefault="00982A9C" w:rsidP="00982A9C">
      <w:pPr>
        <w:pStyle w:val="BODYTEXTTOUSE"/>
        <w:rPr>
          <w:lang w:val="it-IT"/>
        </w:rPr>
      </w:pPr>
      <w:r w:rsidRPr="00982A9C">
        <w:rPr>
          <w:lang w:val="it-IT"/>
        </w:rPr>
        <w:t xml:space="preserve">Insegnare ai rifugiati e ai richiedenti asilo le competenze di cui hanno bisogno per integrarsi e prosperare in un nuovo ambiente culturale in un contesto di interazione, non di assimilazione, richiede che gli educatori mostrino i valori del rispetto interculturale, dell'empatia e della tolleranza come parte integrante dell'esperienza di apprendimento. Eccellendo in questo, gli educatori possono consolidare i progressi verso i risultati dell'apprendimento, specialmente nelle aree della vita civile, della cultura e della comunicazione. </w:t>
      </w:r>
    </w:p>
    <w:p w14:paraId="62070F79" w14:textId="77777777" w:rsidR="00982A9C" w:rsidRPr="00982A9C" w:rsidRDefault="00982A9C" w:rsidP="00982A9C">
      <w:pPr>
        <w:pStyle w:val="BODYTEXTTOUSE"/>
        <w:rPr>
          <w:lang w:val="it-IT"/>
        </w:rPr>
      </w:pPr>
    </w:p>
    <w:p w14:paraId="43E986A0" w14:textId="77777777" w:rsidR="00982A9C" w:rsidRPr="00982A9C" w:rsidRDefault="00982A9C" w:rsidP="00982A9C">
      <w:pPr>
        <w:pStyle w:val="BODYTEXTTOUSE"/>
        <w:rPr>
          <w:lang w:val="it-IT"/>
        </w:rPr>
      </w:pPr>
      <w:r w:rsidRPr="00982A9C">
        <w:rPr>
          <w:lang w:val="it-IT"/>
        </w:rPr>
        <w:t xml:space="preserve">Si raccomanda vivamente che gli educatori siano consapevoli e applichino i principi di non discriminazione e di sensibilità di genere in tutti i processi educativi. </w:t>
      </w:r>
    </w:p>
    <w:p w14:paraId="1A0DF35F" w14:textId="16BF25C7" w:rsidR="00840620" w:rsidRPr="00D17383" w:rsidRDefault="00840620" w:rsidP="00982A9C">
      <w:pPr>
        <w:pStyle w:val="BODYTEXTTOUSE"/>
        <w:rPr>
          <w:rFonts w:ascii="Arial" w:hAnsi="Arial" w:cs="Arial"/>
          <w:bCs/>
          <w:i/>
          <w:lang w:val="it-IT"/>
        </w:rPr>
      </w:pPr>
    </w:p>
    <w:p w14:paraId="243E4CB9" w14:textId="77777777" w:rsidR="00840620" w:rsidRPr="00D17383" w:rsidRDefault="00840620" w:rsidP="00D233CE">
      <w:pPr>
        <w:jc w:val="both"/>
        <w:rPr>
          <w:rFonts w:ascii="Arial" w:hAnsi="Arial" w:cs="Arial"/>
          <w:bCs/>
          <w:i/>
          <w:lang w:val="it-IT"/>
        </w:rPr>
      </w:pPr>
    </w:p>
    <w:p w14:paraId="05120B16" w14:textId="77777777" w:rsidR="00840620" w:rsidRPr="00D17383" w:rsidRDefault="00840620" w:rsidP="00D233CE">
      <w:pPr>
        <w:jc w:val="both"/>
        <w:rPr>
          <w:rFonts w:ascii="Arial" w:hAnsi="Arial" w:cs="Arial"/>
          <w:bCs/>
          <w:i/>
          <w:lang w:val="it-IT"/>
        </w:rPr>
      </w:pPr>
    </w:p>
    <w:p w14:paraId="203FEF1C" w14:textId="77777777" w:rsidR="00840620" w:rsidRPr="00D17383" w:rsidRDefault="00840620" w:rsidP="00D233CE">
      <w:pPr>
        <w:jc w:val="both"/>
        <w:rPr>
          <w:rFonts w:ascii="Arial" w:hAnsi="Arial" w:cs="Arial"/>
          <w:bCs/>
          <w:i/>
          <w:lang w:val="it-IT"/>
        </w:rPr>
      </w:pPr>
    </w:p>
    <w:p w14:paraId="4FC4CDC7" w14:textId="77777777" w:rsidR="00840620" w:rsidRPr="00D17383" w:rsidRDefault="00840620" w:rsidP="00D233CE">
      <w:pPr>
        <w:jc w:val="both"/>
        <w:rPr>
          <w:rFonts w:ascii="Arial" w:hAnsi="Arial" w:cs="Arial"/>
          <w:bCs/>
          <w:i/>
          <w:lang w:val="it-IT"/>
        </w:rPr>
      </w:pPr>
    </w:p>
    <w:p w14:paraId="4C172582" w14:textId="77777777" w:rsidR="00840620" w:rsidRPr="00D17383" w:rsidRDefault="00840620" w:rsidP="00D233CE">
      <w:pPr>
        <w:jc w:val="both"/>
        <w:rPr>
          <w:rFonts w:ascii="Arial" w:hAnsi="Arial" w:cs="Arial"/>
          <w:bCs/>
          <w:i/>
          <w:lang w:val="it-IT"/>
        </w:rPr>
      </w:pPr>
    </w:p>
    <w:p w14:paraId="2F06BA61" w14:textId="77777777" w:rsidR="00840620" w:rsidRPr="00D17383" w:rsidRDefault="00840620" w:rsidP="00D233CE">
      <w:pPr>
        <w:jc w:val="both"/>
        <w:rPr>
          <w:rFonts w:ascii="Arial" w:hAnsi="Arial" w:cs="Arial"/>
          <w:bCs/>
          <w:i/>
          <w:lang w:val="it-IT"/>
        </w:rPr>
      </w:pPr>
    </w:p>
    <w:p w14:paraId="3028E006" w14:textId="77777777" w:rsidR="00840620" w:rsidRPr="00D17383" w:rsidRDefault="00840620" w:rsidP="00D233CE">
      <w:pPr>
        <w:jc w:val="both"/>
        <w:rPr>
          <w:rFonts w:ascii="Arial" w:hAnsi="Arial" w:cs="Arial"/>
          <w:bCs/>
          <w:i/>
          <w:lang w:val="it-IT"/>
        </w:rPr>
      </w:pPr>
    </w:p>
    <w:p w14:paraId="2B271648" w14:textId="77777777" w:rsidR="00840620" w:rsidRPr="00D17383" w:rsidRDefault="00840620" w:rsidP="00D233CE">
      <w:pPr>
        <w:jc w:val="both"/>
        <w:rPr>
          <w:rFonts w:ascii="Arial" w:hAnsi="Arial" w:cs="Arial"/>
          <w:bCs/>
          <w:i/>
          <w:lang w:val="it-IT"/>
        </w:rPr>
      </w:pPr>
    </w:p>
    <w:p w14:paraId="158E824E" w14:textId="77777777" w:rsidR="00840620" w:rsidRPr="00D17383" w:rsidRDefault="00840620" w:rsidP="00D233CE">
      <w:pPr>
        <w:jc w:val="both"/>
        <w:rPr>
          <w:rFonts w:ascii="Arial" w:hAnsi="Arial" w:cs="Arial"/>
          <w:bCs/>
          <w:i/>
          <w:lang w:val="it-IT"/>
        </w:rPr>
      </w:pPr>
    </w:p>
    <w:p w14:paraId="17299C04" w14:textId="77777777" w:rsidR="00840620" w:rsidRPr="00D17383" w:rsidRDefault="00840620" w:rsidP="00D233CE">
      <w:pPr>
        <w:jc w:val="both"/>
        <w:rPr>
          <w:rFonts w:ascii="Arial" w:hAnsi="Arial" w:cs="Arial"/>
          <w:bCs/>
          <w:i/>
          <w:lang w:val="it-IT"/>
        </w:rPr>
      </w:pPr>
    </w:p>
    <w:p w14:paraId="32530957" w14:textId="77777777" w:rsidR="00840620" w:rsidRPr="00D17383" w:rsidRDefault="00840620" w:rsidP="00D233CE">
      <w:pPr>
        <w:jc w:val="both"/>
        <w:rPr>
          <w:rFonts w:ascii="Arial" w:hAnsi="Arial" w:cs="Arial"/>
          <w:bCs/>
          <w:i/>
          <w:lang w:val="it-IT"/>
        </w:rPr>
      </w:pPr>
    </w:p>
    <w:p w14:paraId="7AB7D135" w14:textId="7EB47646" w:rsidR="00D233CE" w:rsidRPr="00D17383" w:rsidRDefault="00D233CE" w:rsidP="0054639A">
      <w:pPr>
        <w:pStyle w:val="PROMISE-HEADINGPINK"/>
        <w:ind w:left="0"/>
        <w:rPr>
          <w:lang w:val="it-IT"/>
        </w:rPr>
      </w:pPr>
      <w:r w:rsidRPr="00D17383">
        <w:rPr>
          <w:lang w:val="it-IT"/>
        </w:rPr>
        <w:t xml:space="preserve">3.4 </w:t>
      </w:r>
      <w:r w:rsidR="00F34207" w:rsidRPr="00D17383">
        <w:rPr>
          <w:lang w:val="it-IT"/>
        </w:rPr>
        <w:t>Apprendimento tra pari</w:t>
      </w:r>
      <w:r w:rsidRPr="00D17383">
        <w:rPr>
          <w:lang w:val="it-IT"/>
        </w:rPr>
        <w:t xml:space="preserve"> </w:t>
      </w:r>
    </w:p>
    <w:p w14:paraId="4E1D8CE0" w14:textId="71CE7224" w:rsidR="0054639A" w:rsidRDefault="00982A9C" w:rsidP="0054639A">
      <w:pPr>
        <w:pStyle w:val="BODYTEXTTOUSE"/>
        <w:tabs>
          <w:tab w:val="clear" w:pos="709"/>
          <w:tab w:val="left" w:pos="2646"/>
        </w:tabs>
      </w:pPr>
      <w:r w:rsidRPr="00982A9C">
        <w:rPr>
          <w:lang w:val="it-IT"/>
        </w:rPr>
        <w:t>L'educazione tradizionale è guidata dall'insegnante, ma nell'educazione degli adulti c'è un crescente in</w:t>
      </w:r>
      <w:r>
        <w:rPr>
          <w:lang w:val="it-IT"/>
        </w:rPr>
        <w:t>terrogativo su chi dovrebbe svolgere</w:t>
      </w:r>
      <w:r w:rsidRPr="00982A9C">
        <w:rPr>
          <w:lang w:val="it-IT"/>
        </w:rPr>
        <w:t xml:space="preserve"> l'insegnamento. La crescente ricerca mostra che, </w:t>
      </w:r>
      <w:r>
        <w:rPr>
          <w:lang w:val="it-IT"/>
        </w:rPr>
        <w:t>utilizzando</w:t>
      </w:r>
      <w:r w:rsidRPr="00982A9C">
        <w:rPr>
          <w:lang w:val="it-IT"/>
        </w:rPr>
        <w:t xml:space="preserve"> l'apprendimento tra pari, gli educatori possono facilitare molti risultati positivi, e che questi sono particolarmente rilevanti in relazione all'educazione interculturale. Per esempio, è noto che:</w:t>
      </w:r>
      <w:r w:rsidR="0054639A">
        <w:tab/>
      </w:r>
    </w:p>
    <w:p w14:paraId="5EB250F4" w14:textId="77777777" w:rsidR="0054639A" w:rsidRPr="00624E94" w:rsidRDefault="0054639A" w:rsidP="00843F75">
      <w:pPr>
        <w:pStyle w:val="BODYTEXTTOUSE"/>
      </w:pPr>
    </w:p>
    <w:p w14:paraId="310585C0" w14:textId="254936A6" w:rsidR="0054639A" w:rsidRPr="00D17383" w:rsidRDefault="00982A9C" w:rsidP="0054639A">
      <w:pPr>
        <w:pStyle w:val="BODYTEXTTOUSE"/>
        <w:numPr>
          <w:ilvl w:val="0"/>
          <w:numId w:val="33"/>
        </w:numPr>
        <w:rPr>
          <w:lang w:val="it-IT"/>
        </w:rPr>
      </w:pPr>
      <w:r>
        <w:rPr>
          <w:lang w:val="it-IT"/>
        </w:rPr>
        <w:t>l</w:t>
      </w:r>
      <w:r w:rsidR="0054639A" w:rsidRPr="00D17383">
        <w:rPr>
          <w:lang w:val="it-IT"/>
        </w:rPr>
        <w:t>'apprendimento tra pari valorizza la cooperazione rispetto alla concorrenza e aumenta l'autocoscienza e la riflessione tra studenti e migranti coinvolti</w:t>
      </w:r>
      <w:r>
        <w:rPr>
          <w:lang w:val="it-IT"/>
        </w:rPr>
        <w:t>;</w:t>
      </w:r>
    </w:p>
    <w:p w14:paraId="08E145B4" w14:textId="29C00E89" w:rsidR="00D233CE" w:rsidRPr="00D17383" w:rsidRDefault="00982A9C" w:rsidP="0054639A">
      <w:pPr>
        <w:pStyle w:val="BODYTEXTTOUSE"/>
        <w:numPr>
          <w:ilvl w:val="0"/>
          <w:numId w:val="33"/>
        </w:numPr>
        <w:rPr>
          <w:lang w:val="it-IT"/>
        </w:rPr>
      </w:pPr>
      <w:r>
        <w:rPr>
          <w:lang w:val="it-IT"/>
        </w:rPr>
        <w:t>l</w:t>
      </w:r>
      <w:r w:rsidR="0054639A" w:rsidRPr="00D17383">
        <w:rPr>
          <w:lang w:val="it-IT"/>
        </w:rPr>
        <w:t>'apprendimento tra pari genera guadagni emotivi tanto importanti quanto i guadagni cognitivi.</w:t>
      </w:r>
    </w:p>
    <w:p w14:paraId="453BCD27" w14:textId="77777777" w:rsidR="00D233CE" w:rsidRPr="00D17383" w:rsidRDefault="00D233CE" w:rsidP="0054639A">
      <w:pPr>
        <w:pStyle w:val="BODYTEXTTOUSE"/>
        <w:ind w:left="360"/>
        <w:rPr>
          <w:lang w:val="it-IT"/>
        </w:rPr>
      </w:pPr>
    </w:p>
    <w:p w14:paraId="2BA7E7E0" w14:textId="59AA4F26" w:rsidR="00D233CE" w:rsidRPr="00D17383" w:rsidRDefault="0054639A" w:rsidP="0054639A">
      <w:pPr>
        <w:pStyle w:val="BODYTEXTTOUSE"/>
        <w:rPr>
          <w:rFonts w:ascii="Arial" w:hAnsi="Arial" w:cs="Arial"/>
          <w:color w:val="000000"/>
          <w:lang w:val="it-IT"/>
        </w:rPr>
      </w:pPr>
      <w:r w:rsidRPr="00D17383">
        <w:rPr>
          <w:lang w:val="it-IT"/>
        </w:rPr>
        <w:t>Le risorse di PROMISE includono molte opzioni per attività</w:t>
      </w:r>
      <w:r w:rsidR="0097149D" w:rsidRPr="00D17383">
        <w:rPr>
          <w:lang w:val="it-IT"/>
        </w:rPr>
        <w:t xml:space="preserve"> tra pari</w:t>
      </w:r>
      <w:r w:rsidR="009F3ACC">
        <w:rPr>
          <w:lang w:val="it-IT"/>
        </w:rPr>
        <w:t>,</w:t>
      </w:r>
      <w:r w:rsidR="0097149D" w:rsidRPr="00D17383">
        <w:rPr>
          <w:lang w:val="it-IT"/>
        </w:rPr>
        <w:t xml:space="preserve"> </w:t>
      </w:r>
      <w:r w:rsidRPr="00D17383">
        <w:rPr>
          <w:lang w:val="it-IT"/>
        </w:rPr>
        <w:t>e gli educatori possono applicare le proprie competenze e creatività per massimizzare l'apprendimento tra pari ove possibile.</w:t>
      </w:r>
    </w:p>
    <w:p w14:paraId="369A17D0" w14:textId="77777777" w:rsidR="00840620" w:rsidRPr="00D17383" w:rsidRDefault="00840620" w:rsidP="00D233CE">
      <w:pPr>
        <w:pStyle w:val="NormaleWeb"/>
        <w:shd w:val="clear" w:color="auto" w:fill="FFFFFF"/>
        <w:spacing w:before="0" w:beforeAutospacing="0" w:after="0" w:afterAutospacing="0"/>
        <w:jc w:val="both"/>
        <w:rPr>
          <w:rFonts w:ascii="Arial" w:hAnsi="Arial" w:cs="Arial"/>
          <w:color w:val="000000"/>
          <w:lang w:val="it-IT"/>
        </w:rPr>
      </w:pPr>
    </w:p>
    <w:p w14:paraId="3C2AA009" w14:textId="04D2A81F" w:rsidR="00850C80" w:rsidRDefault="0054639A" w:rsidP="00850C80">
      <w:pPr>
        <w:rPr>
          <w:b/>
          <w:color w:val="ED368E"/>
          <w:sz w:val="36"/>
          <w:szCs w:val="36"/>
          <w:lang w:val="en-GB"/>
        </w:rPr>
      </w:pPr>
      <w:r>
        <w:rPr>
          <w:b/>
          <w:color w:val="ED368E"/>
          <w:sz w:val="36"/>
          <w:szCs w:val="36"/>
          <w:lang w:val="en-GB"/>
        </w:rPr>
        <w:t>3.5 Link utili</w:t>
      </w:r>
    </w:p>
    <w:p w14:paraId="0170C1FB" w14:textId="7B7C27E5" w:rsidR="00850C80" w:rsidRPr="00D17383" w:rsidRDefault="0054639A" w:rsidP="00850C80">
      <w:pPr>
        <w:rPr>
          <w:bCs/>
          <w:color w:val="ED368E"/>
          <w:sz w:val="21"/>
          <w:szCs w:val="21"/>
          <w:lang w:val="it-IT"/>
        </w:rPr>
      </w:pPr>
      <w:r w:rsidRPr="00D17383">
        <w:rPr>
          <w:bCs/>
          <w:color w:val="ED368E"/>
          <w:sz w:val="21"/>
          <w:szCs w:val="21"/>
          <w:lang w:val="it-IT"/>
        </w:rPr>
        <w:t>Fatti coinvolgere, connettiti con noi e usa le nostre altre risorse ...</w:t>
      </w:r>
    </w:p>
    <w:p w14:paraId="4A4A4492" w14:textId="77777777" w:rsidR="00850C80" w:rsidRPr="00D17383" w:rsidRDefault="00850C80" w:rsidP="00850C80">
      <w:pPr>
        <w:rPr>
          <w:b/>
          <w:color w:val="ED368E"/>
          <w:lang w:val="it-IT"/>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6888"/>
      </w:tblGrid>
      <w:tr w:rsidR="00D47111" w:rsidRPr="00D17383" w14:paraId="2ACDF3D0" w14:textId="77777777" w:rsidTr="005D10DB">
        <w:tc>
          <w:tcPr>
            <w:tcW w:w="3380" w:type="dxa"/>
            <w:shd w:val="clear" w:color="auto" w:fill="auto"/>
            <w:vAlign w:val="center"/>
          </w:tcPr>
          <w:p w14:paraId="1E3583EF" w14:textId="75AB5379" w:rsidR="00850C80" w:rsidRPr="00D17383" w:rsidRDefault="0054639A" w:rsidP="00850C80">
            <w:pPr>
              <w:rPr>
                <w:b/>
                <w:color w:val="ED368E"/>
                <w:lang w:val="it-IT"/>
              </w:rPr>
            </w:pPr>
            <w:r w:rsidRPr="00D17383">
              <w:rPr>
                <w:b/>
                <w:color w:val="ED368E"/>
                <w:lang w:val="it-IT"/>
              </w:rPr>
              <w:t>Sito we</w:t>
            </w:r>
            <w:r w:rsidR="009F3ACC">
              <w:rPr>
                <w:b/>
                <w:color w:val="ED368E"/>
                <w:lang w:val="it-IT"/>
              </w:rPr>
              <w:t>b</w:t>
            </w:r>
            <w:r w:rsidRPr="00D17383">
              <w:rPr>
                <w:b/>
                <w:color w:val="ED368E"/>
                <w:lang w:val="it-IT"/>
              </w:rPr>
              <w:t xml:space="preserve"> ufficiale di </w:t>
            </w:r>
            <w:r w:rsidR="00850C80" w:rsidRPr="00D17383">
              <w:rPr>
                <w:b/>
                <w:color w:val="ED368E"/>
                <w:lang w:val="it-IT"/>
              </w:rPr>
              <w:t>PROMISE</w:t>
            </w:r>
            <w:r w:rsidRPr="00D17383">
              <w:rPr>
                <w:b/>
                <w:color w:val="ED368E"/>
                <w:lang w:val="it-IT"/>
              </w:rPr>
              <w:t xml:space="preserve"> </w:t>
            </w:r>
          </w:p>
        </w:tc>
        <w:tc>
          <w:tcPr>
            <w:tcW w:w="6991" w:type="dxa"/>
            <w:shd w:val="clear" w:color="auto" w:fill="auto"/>
            <w:vAlign w:val="center"/>
          </w:tcPr>
          <w:p w14:paraId="057E9752" w14:textId="77777777" w:rsidR="00850C80" w:rsidRPr="00D17383" w:rsidRDefault="00D17383" w:rsidP="00850C80">
            <w:pPr>
              <w:rPr>
                <w:lang w:val="it-IT"/>
              </w:rPr>
            </w:pPr>
            <w:hyperlink r:id="rId99" w:history="1">
              <w:r w:rsidR="00850C80" w:rsidRPr="00D17383">
                <w:rPr>
                  <w:rStyle w:val="Collegamentoipertestuale"/>
                  <w:lang w:val="it-IT"/>
                </w:rPr>
                <w:t>https://www.promise-project.eu/</w:t>
              </w:r>
            </w:hyperlink>
          </w:p>
          <w:p w14:paraId="06133B13" w14:textId="03A90056" w:rsidR="002E05E5" w:rsidRPr="00D17383" w:rsidRDefault="002E05E5" w:rsidP="00850C80">
            <w:pPr>
              <w:rPr>
                <w:color w:val="ED368E"/>
                <w:lang w:val="it-IT"/>
              </w:rPr>
            </w:pPr>
          </w:p>
        </w:tc>
      </w:tr>
      <w:tr w:rsidR="00D47111" w:rsidRPr="00D17383" w14:paraId="086E4805" w14:textId="77777777" w:rsidTr="005D10DB">
        <w:tc>
          <w:tcPr>
            <w:tcW w:w="3380" w:type="dxa"/>
            <w:shd w:val="clear" w:color="auto" w:fill="auto"/>
            <w:vAlign w:val="center"/>
          </w:tcPr>
          <w:p w14:paraId="3A0F36F9" w14:textId="5E547531" w:rsidR="00850C80" w:rsidRPr="00D17383" w:rsidRDefault="00850C80" w:rsidP="00D47111">
            <w:pPr>
              <w:rPr>
                <w:b/>
                <w:color w:val="ED368E"/>
                <w:lang w:val="it-IT"/>
              </w:rPr>
            </w:pPr>
            <w:r w:rsidRPr="00D17383">
              <w:rPr>
                <w:b/>
                <w:color w:val="ED368E"/>
                <w:lang w:val="it-IT"/>
              </w:rPr>
              <w:t xml:space="preserve">PROMISE </w:t>
            </w:r>
            <w:r w:rsidR="009F3ACC">
              <w:rPr>
                <w:b/>
                <w:color w:val="ED368E"/>
                <w:lang w:val="it-IT"/>
              </w:rPr>
              <w:t xml:space="preserve">- </w:t>
            </w:r>
            <w:r w:rsidR="00D47111" w:rsidRPr="00D17383">
              <w:rPr>
                <w:b/>
                <w:color w:val="ED368E"/>
                <w:lang w:val="it-IT"/>
              </w:rPr>
              <w:t>strumenti di inclusion</w:t>
            </w:r>
            <w:r w:rsidR="009F3ACC">
              <w:rPr>
                <w:b/>
                <w:color w:val="ED368E"/>
                <w:lang w:val="it-IT"/>
              </w:rPr>
              <w:t>e</w:t>
            </w:r>
            <w:r w:rsidR="00D47111" w:rsidRPr="00D17383">
              <w:rPr>
                <w:b/>
                <w:color w:val="ED368E"/>
                <w:lang w:val="it-IT"/>
              </w:rPr>
              <w:t xml:space="preserve"> sociale</w:t>
            </w:r>
          </w:p>
        </w:tc>
        <w:tc>
          <w:tcPr>
            <w:tcW w:w="6991" w:type="dxa"/>
            <w:shd w:val="clear" w:color="auto" w:fill="auto"/>
            <w:vAlign w:val="center"/>
          </w:tcPr>
          <w:p w14:paraId="74BCC213" w14:textId="7E9E514A" w:rsidR="00850C80" w:rsidRPr="00D17383" w:rsidRDefault="00D17383" w:rsidP="00850C80">
            <w:pPr>
              <w:rPr>
                <w:color w:val="ED368E"/>
                <w:lang w:val="it-IT"/>
              </w:rPr>
            </w:pPr>
            <w:hyperlink r:id="rId100" w:history="1">
              <w:r w:rsidR="002E05E5" w:rsidRPr="00D17383">
                <w:rPr>
                  <w:rStyle w:val="Collegamentoipertestuale"/>
                  <w:lang w:val="it-IT"/>
                </w:rPr>
                <w:t>https://www.promise-project.eu/social-inclusion-toolkit/</w:t>
              </w:r>
            </w:hyperlink>
          </w:p>
        </w:tc>
      </w:tr>
      <w:tr w:rsidR="00D47111" w:rsidRPr="00850C80" w14:paraId="7AAAFF01" w14:textId="77777777" w:rsidTr="005D10DB">
        <w:tc>
          <w:tcPr>
            <w:tcW w:w="3380" w:type="dxa"/>
            <w:shd w:val="clear" w:color="auto" w:fill="auto"/>
            <w:vAlign w:val="center"/>
          </w:tcPr>
          <w:p w14:paraId="09CD97B3" w14:textId="6920B6FC" w:rsidR="00850C80" w:rsidRPr="00850C80" w:rsidRDefault="00850C80" w:rsidP="00850C80">
            <w:pPr>
              <w:rPr>
                <w:b/>
                <w:color w:val="ED368E"/>
              </w:rPr>
            </w:pPr>
            <w:r>
              <w:rPr>
                <w:b/>
                <w:color w:val="ED368E"/>
              </w:rPr>
              <w:t>PROMISE</w:t>
            </w:r>
            <w:r w:rsidR="009F3ACC">
              <w:rPr>
                <w:b/>
                <w:color w:val="ED368E"/>
              </w:rPr>
              <w:t xml:space="preserve"> - </w:t>
            </w:r>
            <w:r w:rsidR="00D47111">
              <w:rPr>
                <w:b/>
                <w:color w:val="ED368E"/>
              </w:rPr>
              <w:t xml:space="preserve"> Corsi Online</w:t>
            </w:r>
          </w:p>
        </w:tc>
        <w:tc>
          <w:tcPr>
            <w:tcW w:w="6991" w:type="dxa"/>
            <w:shd w:val="clear" w:color="auto" w:fill="auto"/>
            <w:vAlign w:val="center"/>
          </w:tcPr>
          <w:p w14:paraId="2B94B9CF" w14:textId="77777777" w:rsidR="00850C80" w:rsidRDefault="00D17383" w:rsidP="00850C80">
            <w:hyperlink r:id="rId101" w:history="1">
              <w:r w:rsidR="002E05E5">
                <w:rPr>
                  <w:rStyle w:val="Collegamentoipertestuale"/>
                </w:rPr>
                <w:t>https://www.promise-project.eu/courses/</w:t>
              </w:r>
            </w:hyperlink>
          </w:p>
          <w:p w14:paraId="2F416420" w14:textId="381F8096" w:rsidR="002E05E5" w:rsidRPr="00850C80" w:rsidRDefault="002E05E5" w:rsidP="00850C80">
            <w:pPr>
              <w:rPr>
                <w:color w:val="ED368E"/>
              </w:rPr>
            </w:pPr>
          </w:p>
        </w:tc>
      </w:tr>
      <w:tr w:rsidR="00D47111" w:rsidRPr="00850C80" w14:paraId="738D41ED" w14:textId="77777777" w:rsidTr="005D10DB">
        <w:tc>
          <w:tcPr>
            <w:tcW w:w="3380" w:type="dxa"/>
            <w:shd w:val="clear" w:color="auto" w:fill="auto"/>
            <w:vAlign w:val="center"/>
          </w:tcPr>
          <w:p w14:paraId="0D05D256" w14:textId="77777777" w:rsidR="00850C80" w:rsidRPr="00850C80" w:rsidRDefault="00850C80" w:rsidP="00850C80">
            <w:pPr>
              <w:rPr>
                <w:b/>
                <w:color w:val="ED368E"/>
              </w:rPr>
            </w:pPr>
            <w:r w:rsidRPr="00850C80">
              <w:rPr>
                <w:b/>
                <w:color w:val="ED368E"/>
              </w:rPr>
              <w:t>Facebook</w:t>
            </w:r>
          </w:p>
        </w:tc>
        <w:tc>
          <w:tcPr>
            <w:tcW w:w="6991" w:type="dxa"/>
            <w:shd w:val="clear" w:color="auto" w:fill="auto"/>
            <w:vAlign w:val="center"/>
          </w:tcPr>
          <w:p w14:paraId="4087E315" w14:textId="77777777" w:rsidR="00850C80" w:rsidRDefault="00D17383" w:rsidP="00850C80">
            <w:hyperlink r:id="rId102" w:history="1">
              <w:r w:rsidR="002E05E5">
                <w:rPr>
                  <w:rStyle w:val="Collegamentoipertestuale"/>
                </w:rPr>
                <w:t>https://www.facebook.com/PROMISEproject2020/</w:t>
              </w:r>
            </w:hyperlink>
          </w:p>
          <w:p w14:paraId="3362E238" w14:textId="5332021D" w:rsidR="002E05E5" w:rsidRPr="00850C80" w:rsidRDefault="002E05E5" w:rsidP="00850C80">
            <w:pPr>
              <w:rPr>
                <w:color w:val="ED368E"/>
              </w:rPr>
            </w:pPr>
          </w:p>
        </w:tc>
      </w:tr>
    </w:tbl>
    <w:p w14:paraId="0D271B29" w14:textId="77777777" w:rsidR="00850C80" w:rsidRPr="00850C80" w:rsidRDefault="00850C80" w:rsidP="00850C80">
      <w:pPr>
        <w:rPr>
          <w:color w:val="ED368E"/>
          <w:lang w:val="en-GB"/>
        </w:rPr>
      </w:pPr>
    </w:p>
    <w:p w14:paraId="1840C35F" w14:textId="2718C7C0" w:rsidR="00850C80" w:rsidRPr="00850C80" w:rsidRDefault="00850C80" w:rsidP="00850C80">
      <w:pPr>
        <w:rPr>
          <w:color w:val="ED368E"/>
          <w:lang w:val="en-GB"/>
        </w:rPr>
      </w:pPr>
      <w:r w:rsidRPr="00850C80">
        <w:rPr>
          <w:color w:val="ED368E"/>
          <w:lang w:val="en-GB"/>
        </w:rPr>
        <w:t xml:space="preserve"> </w:t>
      </w:r>
    </w:p>
    <w:p w14:paraId="0793CD83" w14:textId="1BD70491" w:rsidR="00850C80" w:rsidRPr="00D17383" w:rsidRDefault="00D47111" w:rsidP="00850C80">
      <w:pPr>
        <w:rPr>
          <w:b/>
          <w:color w:val="ED368E"/>
          <w:sz w:val="36"/>
          <w:szCs w:val="36"/>
          <w:lang w:val="it-IT"/>
        </w:rPr>
      </w:pPr>
      <w:proofErr w:type="gramStart"/>
      <w:r w:rsidRPr="00D17383">
        <w:rPr>
          <w:b/>
          <w:color w:val="ED368E"/>
          <w:sz w:val="36"/>
          <w:szCs w:val="36"/>
          <w:lang w:val="it-IT"/>
        </w:rPr>
        <w:t>3.6  Cale</w:t>
      </w:r>
      <w:r w:rsidR="009F3ACC">
        <w:rPr>
          <w:b/>
          <w:color w:val="ED368E"/>
          <w:sz w:val="36"/>
          <w:szCs w:val="36"/>
          <w:lang w:val="it-IT"/>
        </w:rPr>
        <w:t>ndario</w:t>
      </w:r>
      <w:proofErr w:type="gramEnd"/>
      <w:r w:rsidR="009F3ACC">
        <w:rPr>
          <w:b/>
          <w:color w:val="ED368E"/>
          <w:sz w:val="36"/>
          <w:szCs w:val="36"/>
          <w:lang w:val="it-IT"/>
        </w:rPr>
        <w:t xml:space="preserve"> di formazione PROMISE - </w:t>
      </w:r>
      <w:r w:rsidRPr="00D17383">
        <w:rPr>
          <w:b/>
          <w:color w:val="ED368E"/>
          <w:sz w:val="36"/>
          <w:szCs w:val="36"/>
          <w:lang w:val="it-IT"/>
        </w:rPr>
        <w:t xml:space="preserve">5 giorni </w:t>
      </w:r>
    </w:p>
    <w:p w14:paraId="4C3FBE55" w14:textId="77777777" w:rsidR="00850C80" w:rsidRPr="00D17383" w:rsidRDefault="00850C80" w:rsidP="00850C80">
      <w:pPr>
        <w:rPr>
          <w:b/>
          <w:color w:val="ED368E"/>
          <w:lang w:val="it-IT"/>
        </w:rPr>
      </w:pPr>
    </w:p>
    <w:tbl>
      <w:tblPr>
        <w:tblW w:w="486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8016"/>
      </w:tblGrid>
      <w:tr w:rsidR="00850C80" w:rsidRPr="00850C80" w14:paraId="1BD2BF5B" w14:textId="77777777" w:rsidTr="005D10DB">
        <w:trPr>
          <w:trHeight w:val="397"/>
        </w:trPr>
        <w:tc>
          <w:tcPr>
            <w:tcW w:w="1051" w:type="pct"/>
            <w:shd w:val="clear" w:color="auto" w:fill="auto"/>
          </w:tcPr>
          <w:p w14:paraId="44758F02" w14:textId="539217D0" w:rsidR="00850C80" w:rsidRPr="00850C80" w:rsidRDefault="00D47111" w:rsidP="00850C80">
            <w:pPr>
              <w:rPr>
                <w:b/>
                <w:color w:val="ED368E"/>
              </w:rPr>
            </w:pPr>
            <w:r>
              <w:rPr>
                <w:b/>
                <w:color w:val="ED368E"/>
              </w:rPr>
              <w:t>Giorno</w:t>
            </w:r>
          </w:p>
        </w:tc>
        <w:tc>
          <w:tcPr>
            <w:tcW w:w="3949" w:type="pct"/>
            <w:shd w:val="clear" w:color="auto" w:fill="auto"/>
          </w:tcPr>
          <w:p w14:paraId="6CFC082E" w14:textId="4DA3472B" w:rsidR="00850C80" w:rsidRPr="00850C80" w:rsidRDefault="00D47111" w:rsidP="00850C80">
            <w:pPr>
              <w:rPr>
                <w:b/>
                <w:color w:val="6D6E6C"/>
              </w:rPr>
            </w:pPr>
            <w:r>
              <w:rPr>
                <w:b/>
                <w:color w:val="6D6E6C"/>
              </w:rPr>
              <w:t>Contenuto della formazione</w:t>
            </w:r>
          </w:p>
        </w:tc>
      </w:tr>
      <w:tr w:rsidR="00850C80" w:rsidRPr="00850C80" w14:paraId="75D82B66" w14:textId="77777777" w:rsidTr="005D10DB">
        <w:trPr>
          <w:trHeight w:val="397"/>
        </w:trPr>
        <w:tc>
          <w:tcPr>
            <w:tcW w:w="1051" w:type="pct"/>
            <w:shd w:val="clear" w:color="auto" w:fill="auto"/>
          </w:tcPr>
          <w:p w14:paraId="7F03B63C" w14:textId="67337E46" w:rsidR="00850C80" w:rsidRPr="00850C80" w:rsidRDefault="00D47111" w:rsidP="00850C80">
            <w:pPr>
              <w:rPr>
                <w:b/>
                <w:bCs/>
                <w:color w:val="ED368E"/>
              </w:rPr>
            </w:pPr>
            <w:r>
              <w:rPr>
                <w:b/>
                <w:bCs/>
                <w:color w:val="ED368E"/>
              </w:rPr>
              <w:t>Giorno</w:t>
            </w:r>
            <w:r w:rsidR="00850C80" w:rsidRPr="00850C80">
              <w:rPr>
                <w:b/>
                <w:bCs/>
                <w:color w:val="ED368E"/>
              </w:rPr>
              <w:t xml:space="preserve"> 1</w:t>
            </w:r>
          </w:p>
        </w:tc>
        <w:tc>
          <w:tcPr>
            <w:tcW w:w="3949" w:type="pct"/>
            <w:shd w:val="clear" w:color="auto" w:fill="auto"/>
          </w:tcPr>
          <w:p w14:paraId="4C731422" w14:textId="0D31B3AF" w:rsidR="00850C80" w:rsidRPr="00850C80" w:rsidRDefault="00850C80" w:rsidP="00850C80">
            <w:pPr>
              <w:rPr>
                <w:color w:val="6D6E6C"/>
              </w:rPr>
            </w:pPr>
            <w:r w:rsidRPr="00850C80">
              <w:rPr>
                <w:color w:val="6D6E6C"/>
              </w:rPr>
              <w:t xml:space="preserve">09.00 – 13.00 </w:t>
            </w:r>
            <w:r w:rsidR="00D47111">
              <w:rPr>
                <w:color w:val="6D6E6C"/>
              </w:rPr>
              <w:t>Guida per iniziare</w:t>
            </w:r>
            <w:r w:rsidRPr="00850C80">
              <w:rPr>
                <w:color w:val="6D6E6C"/>
              </w:rPr>
              <w:br/>
              <w:t xml:space="preserve">14.00 – 15.30 </w:t>
            </w:r>
            <w:r w:rsidR="002E05E5">
              <w:rPr>
                <w:color w:val="6D6E6C"/>
              </w:rPr>
              <w:t>Strand 1</w:t>
            </w:r>
          </w:p>
        </w:tc>
      </w:tr>
      <w:tr w:rsidR="00850C80" w:rsidRPr="00850C80" w14:paraId="2938351A" w14:textId="77777777" w:rsidTr="005D10DB">
        <w:trPr>
          <w:trHeight w:val="397"/>
        </w:trPr>
        <w:tc>
          <w:tcPr>
            <w:tcW w:w="1051" w:type="pct"/>
            <w:shd w:val="clear" w:color="auto" w:fill="auto"/>
          </w:tcPr>
          <w:p w14:paraId="0105DA1A" w14:textId="7A28AC9E" w:rsidR="00850C80" w:rsidRPr="00850C80" w:rsidRDefault="00D47111" w:rsidP="00850C80">
            <w:pPr>
              <w:rPr>
                <w:b/>
                <w:bCs/>
                <w:color w:val="ED368E"/>
              </w:rPr>
            </w:pPr>
            <w:r>
              <w:rPr>
                <w:b/>
                <w:bCs/>
                <w:color w:val="ED368E"/>
              </w:rPr>
              <w:t>Giorno</w:t>
            </w:r>
            <w:r w:rsidR="00850C80" w:rsidRPr="00850C80">
              <w:rPr>
                <w:b/>
                <w:bCs/>
                <w:color w:val="ED368E"/>
              </w:rPr>
              <w:t xml:space="preserve"> 2</w:t>
            </w:r>
          </w:p>
        </w:tc>
        <w:tc>
          <w:tcPr>
            <w:tcW w:w="3949" w:type="pct"/>
            <w:shd w:val="clear" w:color="auto" w:fill="auto"/>
          </w:tcPr>
          <w:p w14:paraId="588CB63D" w14:textId="19DEA662" w:rsidR="00850C80" w:rsidRPr="00850C80" w:rsidRDefault="00850C80" w:rsidP="00850C80">
            <w:pPr>
              <w:rPr>
                <w:color w:val="6D6E6C"/>
              </w:rPr>
            </w:pPr>
            <w:r w:rsidRPr="00850C80">
              <w:rPr>
                <w:color w:val="6D6E6C"/>
              </w:rPr>
              <w:t xml:space="preserve">09.00 – 13.00 </w:t>
            </w:r>
            <w:r w:rsidR="002E05E5">
              <w:rPr>
                <w:color w:val="6D6E6C"/>
              </w:rPr>
              <w:t>Strand 1</w:t>
            </w:r>
            <w:r w:rsidRPr="00850C80">
              <w:rPr>
                <w:color w:val="6D6E6C"/>
              </w:rPr>
              <w:br/>
              <w:t>14.00 – 15.30</w:t>
            </w:r>
            <w:r w:rsidR="002E05E5">
              <w:rPr>
                <w:color w:val="6D6E6C"/>
              </w:rPr>
              <w:t xml:space="preserve"> Strand 2</w:t>
            </w:r>
          </w:p>
        </w:tc>
      </w:tr>
      <w:tr w:rsidR="00850C80" w:rsidRPr="00850C80" w14:paraId="471804E0" w14:textId="77777777" w:rsidTr="005D10DB">
        <w:trPr>
          <w:trHeight w:val="397"/>
        </w:trPr>
        <w:tc>
          <w:tcPr>
            <w:tcW w:w="1051" w:type="pct"/>
            <w:shd w:val="clear" w:color="auto" w:fill="auto"/>
          </w:tcPr>
          <w:p w14:paraId="6C59FDCF" w14:textId="2EF8A025" w:rsidR="00850C80" w:rsidRPr="00850C80" w:rsidRDefault="00D47111" w:rsidP="00850C80">
            <w:pPr>
              <w:rPr>
                <w:b/>
                <w:bCs/>
                <w:color w:val="ED368E"/>
              </w:rPr>
            </w:pPr>
            <w:r>
              <w:rPr>
                <w:b/>
                <w:bCs/>
                <w:color w:val="ED368E"/>
              </w:rPr>
              <w:t xml:space="preserve">Giorno </w:t>
            </w:r>
            <w:r w:rsidR="00850C80" w:rsidRPr="00850C80">
              <w:rPr>
                <w:b/>
                <w:bCs/>
                <w:color w:val="ED368E"/>
              </w:rPr>
              <w:t>3</w:t>
            </w:r>
          </w:p>
        </w:tc>
        <w:tc>
          <w:tcPr>
            <w:tcW w:w="3949" w:type="pct"/>
            <w:shd w:val="clear" w:color="auto" w:fill="auto"/>
          </w:tcPr>
          <w:p w14:paraId="536AE675" w14:textId="1C064B10" w:rsidR="00850C80" w:rsidRPr="00850C80" w:rsidRDefault="00850C80" w:rsidP="00850C80">
            <w:pPr>
              <w:rPr>
                <w:color w:val="6D6E6C"/>
              </w:rPr>
            </w:pPr>
            <w:r w:rsidRPr="00850C80">
              <w:rPr>
                <w:color w:val="6D6E6C"/>
              </w:rPr>
              <w:t xml:space="preserve">09.00 – 13.00 </w:t>
            </w:r>
            <w:r w:rsidR="002E05E5">
              <w:rPr>
                <w:color w:val="6D6E6C"/>
              </w:rPr>
              <w:t>Strand 2</w:t>
            </w:r>
            <w:r w:rsidRPr="00850C80">
              <w:rPr>
                <w:color w:val="6D6E6C"/>
              </w:rPr>
              <w:br/>
              <w:t xml:space="preserve">14.00 – 15.30 </w:t>
            </w:r>
            <w:r w:rsidR="002E05E5">
              <w:rPr>
                <w:color w:val="6D6E6C"/>
              </w:rPr>
              <w:t>Strand 3</w:t>
            </w:r>
          </w:p>
        </w:tc>
      </w:tr>
      <w:tr w:rsidR="00850C80" w:rsidRPr="00850C80" w14:paraId="2D9F84F4" w14:textId="77777777" w:rsidTr="005D10DB">
        <w:trPr>
          <w:trHeight w:val="397"/>
        </w:trPr>
        <w:tc>
          <w:tcPr>
            <w:tcW w:w="1051" w:type="pct"/>
            <w:shd w:val="clear" w:color="auto" w:fill="auto"/>
          </w:tcPr>
          <w:p w14:paraId="7F7FCE34" w14:textId="7700BC07" w:rsidR="00850C80" w:rsidRPr="00850C80" w:rsidRDefault="00D47111" w:rsidP="00850C80">
            <w:pPr>
              <w:rPr>
                <w:b/>
                <w:bCs/>
                <w:color w:val="ED368E"/>
              </w:rPr>
            </w:pPr>
            <w:r>
              <w:rPr>
                <w:b/>
                <w:bCs/>
                <w:color w:val="ED368E"/>
              </w:rPr>
              <w:t>Giorno</w:t>
            </w:r>
            <w:r w:rsidR="00850C80" w:rsidRPr="00850C80">
              <w:rPr>
                <w:b/>
                <w:bCs/>
                <w:color w:val="ED368E"/>
              </w:rPr>
              <w:t xml:space="preserve"> 4</w:t>
            </w:r>
          </w:p>
        </w:tc>
        <w:tc>
          <w:tcPr>
            <w:tcW w:w="3949" w:type="pct"/>
            <w:shd w:val="clear" w:color="auto" w:fill="auto"/>
          </w:tcPr>
          <w:p w14:paraId="65169002" w14:textId="6A2DE66A" w:rsidR="00850C80" w:rsidRPr="00850C80" w:rsidRDefault="00850C80" w:rsidP="00850C80">
            <w:pPr>
              <w:rPr>
                <w:color w:val="6D6E6C"/>
              </w:rPr>
            </w:pPr>
            <w:r w:rsidRPr="00850C80">
              <w:rPr>
                <w:color w:val="6D6E6C"/>
              </w:rPr>
              <w:t xml:space="preserve">09.00 – 13.00 </w:t>
            </w:r>
            <w:r w:rsidR="002E05E5">
              <w:rPr>
                <w:color w:val="6D6E6C"/>
              </w:rPr>
              <w:t>Strand 3</w:t>
            </w:r>
            <w:r w:rsidRPr="00850C80">
              <w:rPr>
                <w:color w:val="6D6E6C"/>
              </w:rPr>
              <w:br/>
              <w:t xml:space="preserve">14.00 – 15.30 </w:t>
            </w:r>
            <w:r w:rsidR="002E05E5">
              <w:rPr>
                <w:color w:val="6D6E6C"/>
              </w:rPr>
              <w:t>Strand 4</w:t>
            </w:r>
          </w:p>
        </w:tc>
      </w:tr>
      <w:tr w:rsidR="00850C80" w:rsidRPr="00850C80" w14:paraId="4DAAFB5D" w14:textId="77777777" w:rsidTr="00850C80">
        <w:trPr>
          <w:trHeight w:val="67"/>
        </w:trPr>
        <w:tc>
          <w:tcPr>
            <w:tcW w:w="1051" w:type="pct"/>
            <w:shd w:val="clear" w:color="auto" w:fill="auto"/>
          </w:tcPr>
          <w:p w14:paraId="5BBC5184" w14:textId="448DBBFF" w:rsidR="00850C80" w:rsidRPr="00850C80" w:rsidRDefault="00D47111" w:rsidP="00850C80">
            <w:pPr>
              <w:rPr>
                <w:b/>
                <w:bCs/>
                <w:color w:val="ED368E"/>
              </w:rPr>
            </w:pPr>
            <w:r>
              <w:rPr>
                <w:b/>
                <w:bCs/>
                <w:color w:val="ED368E"/>
              </w:rPr>
              <w:t>Giorno</w:t>
            </w:r>
            <w:r w:rsidR="00850C80" w:rsidRPr="00850C80">
              <w:rPr>
                <w:b/>
                <w:bCs/>
                <w:color w:val="ED368E"/>
              </w:rPr>
              <w:t xml:space="preserve"> 5</w:t>
            </w:r>
          </w:p>
        </w:tc>
        <w:tc>
          <w:tcPr>
            <w:tcW w:w="3949" w:type="pct"/>
            <w:shd w:val="clear" w:color="auto" w:fill="auto"/>
          </w:tcPr>
          <w:p w14:paraId="62901CBA" w14:textId="1631E237" w:rsidR="00850C80" w:rsidRPr="00850C80" w:rsidRDefault="00850C80" w:rsidP="00850C80">
            <w:pPr>
              <w:rPr>
                <w:color w:val="6D6E6C"/>
              </w:rPr>
            </w:pPr>
            <w:r w:rsidRPr="00850C80">
              <w:rPr>
                <w:color w:val="6D6E6C"/>
              </w:rPr>
              <w:t xml:space="preserve">09.00 – 13.00 </w:t>
            </w:r>
            <w:r w:rsidR="002E05E5">
              <w:rPr>
                <w:color w:val="6D6E6C"/>
              </w:rPr>
              <w:t>Strand 4</w:t>
            </w:r>
            <w:r w:rsidRPr="00850C80">
              <w:rPr>
                <w:color w:val="6D6E6C"/>
              </w:rPr>
              <w:br/>
              <w:t>14.00 – 15.30</w:t>
            </w:r>
            <w:r w:rsidR="00D47111">
              <w:rPr>
                <w:color w:val="6D6E6C"/>
              </w:rPr>
              <w:t xml:space="preserve"> Riepilogo</w:t>
            </w:r>
          </w:p>
        </w:tc>
      </w:tr>
    </w:tbl>
    <w:p w14:paraId="694F6347" w14:textId="77777777" w:rsidR="00850C80" w:rsidRPr="00850C80" w:rsidRDefault="00850C80" w:rsidP="00850C80">
      <w:pPr>
        <w:rPr>
          <w:color w:val="ED368E"/>
          <w:lang w:val="en-GB"/>
        </w:rPr>
      </w:pPr>
    </w:p>
    <w:p w14:paraId="389E869B" w14:textId="60C8CAC0" w:rsidR="009F3ACC" w:rsidRPr="009F3ACC" w:rsidRDefault="009F3ACC" w:rsidP="009F3ACC">
      <w:pPr>
        <w:rPr>
          <w:rFonts w:ascii="Calibri" w:eastAsia="Calibri" w:hAnsi="Calibri" w:cs="Times New Roman"/>
          <w:color w:val="6D6E6C"/>
          <w:sz w:val="21"/>
          <w:szCs w:val="21"/>
          <w:lang w:val="it-IT"/>
        </w:rPr>
      </w:pPr>
      <w:r>
        <w:rPr>
          <w:rFonts w:ascii="Calibri" w:eastAsia="Calibri" w:hAnsi="Calibri" w:cs="Times New Roman"/>
          <w:color w:val="6D6E6C"/>
          <w:sz w:val="21"/>
          <w:szCs w:val="21"/>
          <w:lang w:val="it-IT"/>
        </w:rPr>
        <w:t>Si raccomanda di mantenere la lunghezza massima dei</w:t>
      </w:r>
      <w:r w:rsidRPr="009F3ACC">
        <w:rPr>
          <w:rFonts w:ascii="Calibri" w:eastAsia="Calibri" w:hAnsi="Calibri" w:cs="Times New Roman"/>
          <w:color w:val="6D6E6C"/>
          <w:sz w:val="21"/>
          <w:szCs w:val="21"/>
          <w:lang w:val="it-IT"/>
        </w:rPr>
        <w:t xml:space="preserve"> giorni </w:t>
      </w:r>
      <w:bookmarkStart w:id="2" w:name="_GoBack"/>
      <w:bookmarkEnd w:id="2"/>
      <w:r w:rsidRPr="009F3ACC">
        <w:rPr>
          <w:rFonts w:ascii="Calibri" w:eastAsia="Calibri" w:hAnsi="Calibri" w:cs="Times New Roman"/>
          <w:color w:val="6D6E6C"/>
          <w:sz w:val="21"/>
          <w:szCs w:val="21"/>
          <w:lang w:val="it-IT"/>
        </w:rPr>
        <w:t xml:space="preserve">indicata nella tabella sopra riportata. Poiché i materiali didattici sono piuttosto intensi e nuovi per i formatori e gli studenti, si raccomanda di diffondere le informazioni su più giorni. In alternativa, si può scegliere di distribuire i giorni su più settimane, ad esempio un giorno a settimana. </w:t>
      </w:r>
    </w:p>
    <w:p w14:paraId="410DD789" w14:textId="3247DCE8" w:rsidR="00E25643" w:rsidRPr="00D17383" w:rsidRDefault="00E25643">
      <w:pPr>
        <w:rPr>
          <w:color w:val="ED368E"/>
          <w:lang w:val="it-IT"/>
        </w:rPr>
      </w:pPr>
    </w:p>
    <w:sectPr w:rsidR="00E25643" w:rsidRPr="00D17383" w:rsidSect="00A70378">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F1590" w14:textId="77777777" w:rsidR="00C45F08" w:rsidRDefault="00C45F08" w:rsidP="00E20391">
      <w:r>
        <w:separator/>
      </w:r>
    </w:p>
  </w:endnote>
  <w:endnote w:type="continuationSeparator" w:id="0">
    <w:p w14:paraId="3A66ACD2" w14:textId="77777777" w:rsidR="00C45F08" w:rsidRDefault="00C45F08"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auto"/>
    <w:pitch w:val="variable"/>
    <w:sig w:usb0="00000001" w:usb1="5000ECFF" w:usb2="00000021" w:usb3="00000000" w:csb0="0000019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Avenir">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B954F74" w14:textId="77777777" w:rsidR="00982A9C" w:rsidRDefault="00982A9C" w:rsidP="00052156">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A15D55A" w14:textId="77777777" w:rsidR="00982A9C" w:rsidRDefault="00982A9C" w:rsidP="00052156">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4B00857" w14:textId="77777777" w:rsidR="00982A9C" w:rsidRPr="00586435" w:rsidRDefault="00982A9C" w:rsidP="00052156">
    <w:pPr>
      <w:pStyle w:val="Pidipagina"/>
      <w:framePr w:wrap="none" w:vAnchor="text" w:hAnchor="margin" w:xAlign="right" w:y="1"/>
      <w:rPr>
        <w:rStyle w:val="Numeropagina"/>
        <w:rFonts w:cstheme="minorHAnsi"/>
        <w:sz w:val="20"/>
      </w:rPr>
    </w:pPr>
    <w:r w:rsidRPr="00586435">
      <w:rPr>
        <w:rStyle w:val="Numeropagina"/>
        <w:rFonts w:cstheme="minorHAnsi"/>
        <w:sz w:val="20"/>
      </w:rPr>
      <w:fldChar w:fldCharType="begin"/>
    </w:r>
    <w:r w:rsidRPr="00586435">
      <w:rPr>
        <w:rStyle w:val="Numeropagina"/>
        <w:rFonts w:cstheme="minorHAnsi"/>
        <w:sz w:val="20"/>
      </w:rPr>
      <w:instrText xml:space="preserve">PAGE  </w:instrText>
    </w:r>
    <w:r w:rsidRPr="00586435">
      <w:rPr>
        <w:rStyle w:val="Numeropagina"/>
        <w:rFonts w:cstheme="minorHAnsi"/>
        <w:sz w:val="20"/>
      </w:rPr>
      <w:fldChar w:fldCharType="separate"/>
    </w:r>
    <w:r w:rsidR="009F3ACC">
      <w:rPr>
        <w:rStyle w:val="Numeropagina"/>
        <w:rFonts w:cstheme="minorHAnsi"/>
        <w:noProof/>
        <w:sz w:val="20"/>
      </w:rPr>
      <w:t>27</w:t>
    </w:r>
    <w:r w:rsidRPr="00586435">
      <w:rPr>
        <w:rStyle w:val="Numeropagina"/>
        <w:rFonts w:cstheme="minorHAnsi"/>
        <w:sz w:val="20"/>
      </w:rPr>
      <w:fldChar w:fldCharType="end"/>
    </w:r>
  </w:p>
  <w:p w14:paraId="303CD928" w14:textId="77777777" w:rsidR="00982A9C" w:rsidRDefault="00982A9C" w:rsidP="00052156">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0E6EF" w14:textId="77777777" w:rsidR="00C45F08" w:rsidRDefault="00C45F08" w:rsidP="00E20391">
      <w:r>
        <w:separator/>
      </w:r>
    </w:p>
  </w:footnote>
  <w:footnote w:type="continuationSeparator" w:id="0">
    <w:p w14:paraId="1ADD7F6D" w14:textId="77777777" w:rsidR="00C45F08" w:rsidRDefault="00C45F08" w:rsidP="00E2039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023C447" w14:textId="787CD263" w:rsidR="00982A9C" w:rsidRDefault="00982A9C">
    <w:pPr>
      <w:pStyle w:val="Intestazione"/>
    </w:pPr>
    <w:r>
      <w:rPr>
        <w:noProof/>
      </w:rPr>
      <w:pict w14:anchorId="67A02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23" type="#_x0000_t75" style="position:absolute;margin-left:0;margin-top:0;width:593.85pt;height:840.2pt;z-index:-251657216;mso-position-horizontal:center;mso-position-horizontal-relative:margin;mso-position-vertical:center;mso-position-vertical-relative:margin" o:allowincell="f">
          <v:imagedata r:id="rId1" o:title="promise master page copy"/>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14BEB46" w14:textId="4793F3F1" w:rsidR="00982A9C" w:rsidRDefault="00982A9C">
    <w:pPr>
      <w:pStyle w:val="Intestazione"/>
    </w:pPr>
    <w:r>
      <w:rPr>
        <w:noProof/>
      </w:rPr>
      <w:pict w14:anchorId="12022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122" type="#_x0000_t75" style="position:absolute;margin-left:0;margin-top:0;width:593.85pt;height:840.2pt;z-index:-251658240;mso-position-horizontal:center;mso-position-horizontal-relative:margin;mso-position-vertical:center;mso-position-vertical-relative:margin" o:allowincell="f">
          <v:imagedata r:id="rId1" o:title="promise master page copy"/>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B8ACC1C" w14:textId="0654F40F" w:rsidR="00982A9C" w:rsidRDefault="00982A9C">
    <w:pPr>
      <w:pStyle w:val="Intestazione"/>
    </w:pPr>
    <w:r>
      <w:rPr>
        <w:noProof/>
      </w:rPr>
      <w:pict w14:anchorId="04238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124" type="#_x0000_t75" style="position:absolute;margin-left:0;margin-top:0;width:593.85pt;height:840.2pt;z-index:-251656192;mso-position-horizontal:center;mso-position-horizontal-relative:margin;mso-position-vertical:center;mso-position-vertical-relative:margin" o:allowincell="f">
          <v:imagedata r:id="rId1" o:title="promise master page copy"/>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1F16E9E8"/>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9F5782"/>
    <w:multiLevelType w:val="hybridMultilevel"/>
    <w:tmpl w:val="9E78D200"/>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A5CCB"/>
    <w:multiLevelType w:val="hybridMultilevel"/>
    <w:tmpl w:val="390AB8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A093236"/>
    <w:multiLevelType w:val="hybridMultilevel"/>
    <w:tmpl w:val="D1F2B5FA"/>
    <w:lvl w:ilvl="0" w:tplc="95BA8BDA">
      <w:start w:val="1"/>
      <w:numFmt w:val="decimal"/>
      <w:lvlText w:val="%1."/>
      <w:lvlJc w:val="left"/>
      <w:pPr>
        <w:ind w:left="1440" w:hanging="108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0BB00405"/>
    <w:multiLevelType w:val="hybridMultilevel"/>
    <w:tmpl w:val="D58E21E6"/>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C5770A"/>
    <w:multiLevelType w:val="hybridMultilevel"/>
    <w:tmpl w:val="31CE398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0F2A63EA"/>
    <w:multiLevelType w:val="hybridMultilevel"/>
    <w:tmpl w:val="A0623608"/>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0A9553D"/>
    <w:multiLevelType w:val="hybridMultilevel"/>
    <w:tmpl w:val="8AB23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626456"/>
    <w:multiLevelType w:val="hybridMultilevel"/>
    <w:tmpl w:val="04E890E4"/>
    <w:lvl w:ilvl="0" w:tplc="88BC06A2">
      <w:start w:val="1"/>
      <w:numFmt w:val="decimal"/>
      <w:lvlText w:val="%1."/>
      <w:lvlJc w:val="left"/>
      <w:pPr>
        <w:ind w:left="784" w:hanging="360"/>
      </w:pPr>
      <w:rPr>
        <w:rFonts w:hint="default"/>
        <w:color w:val="B6BD00"/>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0">
    <w:nsid w:val="13350657"/>
    <w:multiLevelType w:val="hybridMultilevel"/>
    <w:tmpl w:val="DC54036A"/>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AF061E"/>
    <w:multiLevelType w:val="hybridMultilevel"/>
    <w:tmpl w:val="C492C02E"/>
    <w:lvl w:ilvl="0" w:tplc="88BC06A2">
      <w:start w:val="1"/>
      <w:numFmt w:val="decimal"/>
      <w:lvlText w:val="%1."/>
      <w:lvlJc w:val="left"/>
      <w:pPr>
        <w:ind w:left="720" w:hanging="360"/>
      </w:pPr>
      <w:rPr>
        <w:rFonts w:hint="default"/>
        <w:color w:val="B6BD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76772EC"/>
    <w:multiLevelType w:val="hybridMultilevel"/>
    <w:tmpl w:val="3B325D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7A24FF3"/>
    <w:multiLevelType w:val="hybridMultilevel"/>
    <w:tmpl w:val="B95EFFBE"/>
    <w:lvl w:ilvl="0" w:tplc="E2185250">
      <w:start w:val="1"/>
      <w:numFmt w:val="bullet"/>
      <w:lvlText w:val=""/>
      <w:lvlJc w:val="left"/>
      <w:pPr>
        <w:ind w:left="360" w:hanging="360"/>
      </w:pPr>
      <w:rPr>
        <w:rFonts w:ascii="Symbol" w:hAnsi="Symbol" w:hint="default"/>
        <w:color w:val="ED368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3A2B0F"/>
    <w:multiLevelType w:val="hybridMultilevel"/>
    <w:tmpl w:val="20B4E47E"/>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8274A6"/>
    <w:multiLevelType w:val="hybridMultilevel"/>
    <w:tmpl w:val="BF968A48"/>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5154CF8"/>
    <w:multiLevelType w:val="hybridMultilevel"/>
    <w:tmpl w:val="049C1E6A"/>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7">
    <w:nsid w:val="2B00488D"/>
    <w:multiLevelType w:val="multilevel"/>
    <w:tmpl w:val="D5C6A314"/>
    <w:lvl w:ilvl="0">
      <w:start w:val="1"/>
      <w:numFmt w:val="decimal"/>
      <w:lvlText w:val="%1."/>
      <w:lvlJc w:val="left"/>
      <w:pPr>
        <w:ind w:left="360" w:hanging="360"/>
      </w:pPr>
      <w:rPr>
        <w:rFonts w:hint="default"/>
        <w:color w:val="B6BD00"/>
      </w:rPr>
    </w:lvl>
    <w:lvl w:ilvl="1">
      <w:start w:val="3"/>
      <w:numFmt w:val="decimal"/>
      <w:isLgl/>
      <w:lvlText w:val="%1.%2"/>
      <w:lvlJc w:val="left"/>
      <w:pPr>
        <w:ind w:left="720" w:hanging="720"/>
      </w:pPr>
      <w:rPr>
        <w:rFonts w:hint="default"/>
        <w:i w:val="0"/>
      </w:rPr>
    </w:lvl>
    <w:lvl w:ilvl="2">
      <w:start w:val="4"/>
      <w:numFmt w:val="decimal"/>
      <w:isLgl/>
      <w:lvlText w:val="%1.%2.%3"/>
      <w:lvlJc w:val="left"/>
      <w:pPr>
        <w:ind w:left="1080"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8">
    <w:nsid w:val="2FF4666B"/>
    <w:multiLevelType w:val="hybridMultilevel"/>
    <w:tmpl w:val="E7424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13B6A42"/>
    <w:multiLevelType w:val="hybridMultilevel"/>
    <w:tmpl w:val="7C08B5D8"/>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25A591B"/>
    <w:multiLevelType w:val="hybridMultilevel"/>
    <w:tmpl w:val="519AD4E0"/>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269233F"/>
    <w:multiLevelType w:val="hybridMultilevel"/>
    <w:tmpl w:val="C396EF08"/>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B30BD3"/>
    <w:multiLevelType w:val="hybridMultilevel"/>
    <w:tmpl w:val="7FCAF074"/>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5154B4"/>
    <w:multiLevelType w:val="hybridMultilevel"/>
    <w:tmpl w:val="A238D468"/>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6115D3"/>
    <w:multiLevelType w:val="hybridMultilevel"/>
    <w:tmpl w:val="E0129ADA"/>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95827ED"/>
    <w:multiLevelType w:val="hybridMultilevel"/>
    <w:tmpl w:val="DD42E5BE"/>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BBB3F08"/>
    <w:multiLevelType w:val="hybridMultilevel"/>
    <w:tmpl w:val="65F61D66"/>
    <w:lvl w:ilvl="0" w:tplc="6F16080C">
      <w:start w:val="1"/>
      <w:numFmt w:val="bullet"/>
      <w:lvlText w:val=""/>
      <w:lvlJc w:val="left"/>
      <w:pPr>
        <w:ind w:left="360" w:hanging="360"/>
      </w:pPr>
      <w:rPr>
        <w:rFonts w:ascii="Symbol" w:hAnsi="Symbol" w:hint="default"/>
        <w:color w:val="B6BD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CAA18D5"/>
    <w:multiLevelType w:val="hybridMultilevel"/>
    <w:tmpl w:val="A22AA2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3CC5167B"/>
    <w:multiLevelType w:val="hybridMultilevel"/>
    <w:tmpl w:val="3170E72A"/>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8B29DA"/>
    <w:multiLevelType w:val="hybridMultilevel"/>
    <w:tmpl w:val="B3A2F270"/>
    <w:lvl w:ilvl="0" w:tplc="1B82A496">
      <w:numFmt w:val="bullet"/>
      <w:lvlText w:val="•"/>
      <w:lvlJc w:val="left"/>
      <w:pPr>
        <w:ind w:left="360" w:hanging="360"/>
      </w:pPr>
      <w:rPr>
        <w:rFonts w:ascii="Lato" w:eastAsia="Lato" w:hAnsi="Lato" w:cs="Lato" w:hint="default"/>
        <w:color w:val="10A1DC"/>
        <w:spacing w:val="-8"/>
        <w:w w:val="100"/>
        <w:sz w:val="24"/>
        <w:szCs w:val="24"/>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nsid w:val="3F375482"/>
    <w:multiLevelType w:val="hybridMultilevel"/>
    <w:tmpl w:val="959AC87C"/>
    <w:lvl w:ilvl="0" w:tplc="6F16080C">
      <w:start w:val="1"/>
      <w:numFmt w:val="bullet"/>
      <w:lvlText w:val=""/>
      <w:lvlJc w:val="left"/>
      <w:pPr>
        <w:ind w:left="360" w:hanging="360"/>
      </w:pPr>
      <w:rPr>
        <w:rFonts w:ascii="Symbol" w:hAnsi="Symbol" w:hint="default"/>
        <w:color w:val="B6BD00"/>
      </w:rPr>
    </w:lvl>
    <w:lvl w:ilvl="1" w:tplc="6F16080C">
      <w:start w:val="1"/>
      <w:numFmt w:val="bullet"/>
      <w:lvlText w:val=""/>
      <w:lvlJc w:val="left"/>
      <w:pPr>
        <w:ind w:left="360" w:hanging="360"/>
      </w:pPr>
      <w:rPr>
        <w:rFonts w:ascii="Symbol" w:hAnsi="Symbol" w:hint="default"/>
        <w:color w:val="B6BD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CA5466"/>
    <w:multiLevelType w:val="hybridMultilevel"/>
    <w:tmpl w:val="2EE442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455937C4"/>
    <w:multiLevelType w:val="hybridMultilevel"/>
    <w:tmpl w:val="1F880800"/>
    <w:lvl w:ilvl="0" w:tplc="EBCA4788">
      <w:start w:val="1"/>
      <w:numFmt w:val="bullet"/>
      <w:lvlText w:val=""/>
      <w:lvlJc w:val="left"/>
      <w:pPr>
        <w:ind w:left="360" w:hanging="360"/>
      </w:pPr>
      <w:rPr>
        <w:rFonts w:ascii="Symbol" w:hAnsi="Symbol" w:hint="default"/>
        <w:color w:val="16A8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36298E"/>
    <w:multiLevelType w:val="hybridMultilevel"/>
    <w:tmpl w:val="E8708D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4AFB5131"/>
    <w:multiLevelType w:val="hybridMultilevel"/>
    <w:tmpl w:val="A708857E"/>
    <w:lvl w:ilvl="0" w:tplc="22C4FBFC">
      <w:start w:val="1"/>
      <w:numFmt w:val="decimal"/>
      <w:lvlText w:val="%1."/>
      <w:lvlJc w:val="left"/>
      <w:pPr>
        <w:ind w:left="360" w:hanging="360"/>
      </w:pPr>
      <w:rPr>
        <w:rFonts w:hint="default"/>
        <w:color w:val="ED368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D1760D"/>
    <w:multiLevelType w:val="hybridMultilevel"/>
    <w:tmpl w:val="363A95FC"/>
    <w:lvl w:ilvl="0" w:tplc="88BC06A2">
      <w:start w:val="1"/>
      <w:numFmt w:val="decimal"/>
      <w:lvlText w:val="%1."/>
      <w:lvlJc w:val="left"/>
      <w:pPr>
        <w:ind w:left="360" w:hanging="360"/>
      </w:pPr>
      <w:rPr>
        <w:rFonts w:hint="default"/>
        <w:color w:val="B6BD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22E02D9"/>
    <w:multiLevelType w:val="hybridMultilevel"/>
    <w:tmpl w:val="B84013EE"/>
    <w:lvl w:ilvl="0" w:tplc="88BC06A2">
      <w:start w:val="1"/>
      <w:numFmt w:val="decimal"/>
      <w:lvlText w:val="%1."/>
      <w:lvlJc w:val="left"/>
      <w:pPr>
        <w:ind w:left="784" w:hanging="360"/>
      </w:pPr>
      <w:rPr>
        <w:rFonts w:hint="default"/>
        <w:color w:val="B6BD00"/>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7">
    <w:nsid w:val="53565E1A"/>
    <w:multiLevelType w:val="hybridMultilevel"/>
    <w:tmpl w:val="AC82A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5207DEF"/>
    <w:multiLevelType w:val="hybridMultilevel"/>
    <w:tmpl w:val="0786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72C6943"/>
    <w:multiLevelType w:val="hybridMultilevel"/>
    <w:tmpl w:val="059EF84A"/>
    <w:lvl w:ilvl="0" w:tplc="AF54AC22">
      <w:start w:val="4"/>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0">
    <w:nsid w:val="59BC39D6"/>
    <w:multiLevelType w:val="hybridMultilevel"/>
    <w:tmpl w:val="C4186C2C"/>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526DF6"/>
    <w:multiLevelType w:val="hybridMultilevel"/>
    <w:tmpl w:val="741A8B76"/>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CFD1492"/>
    <w:multiLevelType w:val="hybridMultilevel"/>
    <w:tmpl w:val="FE1AE688"/>
    <w:lvl w:ilvl="0" w:tplc="6F16080C">
      <w:start w:val="1"/>
      <w:numFmt w:val="bullet"/>
      <w:lvlText w:val=""/>
      <w:lvlJc w:val="left"/>
      <w:pPr>
        <w:ind w:left="360" w:hanging="360"/>
      </w:pPr>
      <w:rPr>
        <w:rFonts w:ascii="Symbol" w:hAnsi="Symbol" w:hint="default"/>
        <w:color w:val="B6BD00"/>
      </w:rPr>
    </w:lvl>
    <w:lvl w:ilvl="1" w:tplc="7714AAB6">
      <w:start w:val="3"/>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D666C86"/>
    <w:multiLevelType w:val="hybridMultilevel"/>
    <w:tmpl w:val="18ACE386"/>
    <w:lvl w:ilvl="0" w:tplc="EBCA4788">
      <w:start w:val="1"/>
      <w:numFmt w:val="bullet"/>
      <w:lvlText w:val=""/>
      <w:lvlJc w:val="left"/>
      <w:pPr>
        <w:ind w:left="360" w:hanging="360"/>
      </w:pPr>
      <w:rPr>
        <w:rFonts w:ascii="Symbol" w:hAnsi="Symbol" w:hint="default"/>
        <w:color w:val="16A8D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5F1753"/>
    <w:multiLevelType w:val="hybridMultilevel"/>
    <w:tmpl w:val="EE6C33A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BD6D1F"/>
    <w:multiLevelType w:val="hybridMultilevel"/>
    <w:tmpl w:val="F40878D4"/>
    <w:lvl w:ilvl="0" w:tplc="6F16080C">
      <w:start w:val="1"/>
      <w:numFmt w:val="bullet"/>
      <w:lvlText w:val=""/>
      <w:lvlJc w:val="left"/>
      <w:pPr>
        <w:ind w:left="720" w:hanging="360"/>
      </w:pPr>
      <w:rPr>
        <w:rFonts w:ascii="Symbol" w:hAnsi="Symbol" w:hint="default"/>
        <w:color w:val="B6BD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8E4AF7"/>
    <w:multiLevelType w:val="hybridMultilevel"/>
    <w:tmpl w:val="35C67E5E"/>
    <w:lvl w:ilvl="0" w:tplc="88BC06A2">
      <w:start w:val="1"/>
      <w:numFmt w:val="decimal"/>
      <w:lvlText w:val="%1."/>
      <w:lvlJc w:val="left"/>
      <w:pPr>
        <w:ind w:left="720" w:hanging="360"/>
      </w:pPr>
      <w:rPr>
        <w:rFonts w:hint="default"/>
        <w:color w:val="B6BD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DA5D61"/>
    <w:multiLevelType w:val="hybridMultilevel"/>
    <w:tmpl w:val="AC605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D057DC6"/>
    <w:multiLevelType w:val="hybridMultilevel"/>
    <w:tmpl w:val="E4E00C24"/>
    <w:lvl w:ilvl="0" w:tplc="88BC06A2">
      <w:start w:val="1"/>
      <w:numFmt w:val="decimal"/>
      <w:lvlText w:val="%1."/>
      <w:lvlJc w:val="left"/>
      <w:pPr>
        <w:ind w:left="753" w:hanging="360"/>
      </w:pPr>
      <w:rPr>
        <w:rFonts w:hint="default"/>
        <w:color w:val="B6BD00"/>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9">
    <w:nsid w:val="7EC33FF6"/>
    <w:multiLevelType w:val="hybridMultilevel"/>
    <w:tmpl w:val="F7C4A4DA"/>
    <w:lvl w:ilvl="0" w:tplc="6F16080C">
      <w:start w:val="1"/>
      <w:numFmt w:val="bullet"/>
      <w:lvlText w:val=""/>
      <w:lvlJc w:val="left"/>
      <w:pPr>
        <w:ind w:left="360" w:hanging="360"/>
      </w:pPr>
      <w:rPr>
        <w:rFonts w:ascii="Symbol" w:hAnsi="Symbol" w:hint="default"/>
        <w:color w:val="B6BD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32"/>
  </w:num>
  <w:num w:numId="3">
    <w:abstractNumId w:val="43"/>
  </w:num>
  <w:num w:numId="4">
    <w:abstractNumId w:val="40"/>
  </w:num>
  <w:num w:numId="5">
    <w:abstractNumId w:val="23"/>
  </w:num>
  <w:num w:numId="6">
    <w:abstractNumId w:val="28"/>
  </w:num>
  <w:num w:numId="7">
    <w:abstractNumId w:val="41"/>
  </w:num>
  <w:num w:numId="8">
    <w:abstractNumId w:val="11"/>
  </w:num>
  <w:num w:numId="9">
    <w:abstractNumId w:val="14"/>
  </w:num>
  <w:num w:numId="10">
    <w:abstractNumId w:val="5"/>
  </w:num>
  <w:num w:numId="11">
    <w:abstractNumId w:val="10"/>
  </w:num>
  <w:num w:numId="12">
    <w:abstractNumId w:val="48"/>
  </w:num>
  <w:num w:numId="13">
    <w:abstractNumId w:val="36"/>
  </w:num>
  <w:num w:numId="14">
    <w:abstractNumId w:val="2"/>
  </w:num>
  <w:num w:numId="15">
    <w:abstractNumId w:val="46"/>
  </w:num>
  <w:num w:numId="16">
    <w:abstractNumId w:val="9"/>
  </w:num>
  <w:num w:numId="17">
    <w:abstractNumId w:val="22"/>
  </w:num>
  <w:num w:numId="18">
    <w:abstractNumId w:val="49"/>
  </w:num>
  <w:num w:numId="19">
    <w:abstractNumId w:val="19"/>
  </w:num>
  <w:num w:numId="20">
    <w:abstractNumId w:val="35"/>
  </w:num>
  <w:num w:numId="21">
    <w:abstractNumId w:val="25"/>
  </w:num>
  <w:num w:numId="22">
    <w:abstractNumId w:val="20"/>
  </w:num>
  <w:num w:numId="23">
    <w:abstractNumId w:val="24"/>
  </w:num>
  <w:num w:numId="24">
    <w:abstractNumId w:val="7"/>
  </w:num>
  <w:num w:numId="25">
    <w:abstractNumId w:val="15"/>
  </w:num>
  <w:num w:numId="26">
    <w:abstractNumId w:val="17"/>
  </w:num>
  <w:num w:numId="27">
    <w:abstractNumId w:val="42"/>
  </w:num>
  <w:num w:numId="28">
    <w:abstractNumId w:val="26"/>
  </w:num>
  <w:num w:numId="29">
    <w:abstractNumId w:val="30"/>
  </w:num>
  <w:num w:numId="30">
    <w:abstractNumId w:val="21"/>
  </w:num>
  <w:num w:numId="31">
    <w:abstractNumId w:val="34"/>
  </w:num>
  <w:num w:numId="32">
    <w:abstractNumId w:val="45"/>
  </w:num>
  <w:num w:numId="33">
    <w:abstractNumId w:val="13"/>
  </w:num>
  <w:num w:numId="34">
    <w:abstractNumId w:val="31"/>
  </w:num>
  <w:num w:numId="35">
    <w:abstractNumId w:val="29"/>
  </w:num>
  <w:num w:numId="36">
    <w:abstractNumId w:val="39"/>
  </w:num>
  <w:num w:numId="37">
    <w:abstractNumId w:val="4"/>
  </w:num>
  <w:num w:numId="38">
    <w:abstractNumId w:val="0"/>
  </w:num>
  <w:num w:numId="39">
    <w:abstractNumId w:val="1"/>
  </w:num>
  <w:num w:numId="40">
    <w:abstractNumId w:val="16"/>
  </w:num>
  <w:num w:numId="41">
    <w:abstractNumId w:val="47"/>
  </w:num>
  <w:num w:numId="42">
    <w:abstractNumId w:val="27"/>
  </w:num>
  <w:num w:numId="43">
    <w:abstractNumId w:val="6"/>
  </w:num>
  <w:num w:numId="44">
    <w:abstractNumId w:val="38"/>
  </w:num>
  <w:num w:numId="45">
    <w:abstractNumId w:val="33"/>
  </w:num>
  <w:num w:numId="46">
    <w:abstractNumId w:val="3"/>
  </w:num>
  <w:num w:numId="47">
    <w:abstractNumId w:val="37"/>
  </w:num>
  <w:num w:numId="48">
    <w:abstractNumId w:val="12"/>
  </w:num>
  <w:num w:numId="49">
    <w:abstractNumId w:val="18"/>
  </w:num>
  <w:num w:numId="50">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gutterAtTop/>
  <w:hideSpellingErrors/>
  <w:proofState w:grammar="clean"/>
  <w:defaultTabStop w:val="720"/>
  <w:hyphenationZone w:val="283"/>
  <w:drawingGridHorizontalSpacing w:val="110"/>
  <w:displayHorizontalDrawingGridEvery w:val="2"/>
  <w:displayVerticalDrawingGridEvery w:val="2"/>
  <w:characterSpacingControl w:val="doNotCompress"/>
  <w:hdrShapeDefaults>
    <o:shapedefaults v:ext="edit" spidmax="212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zNDY2MTQyMjcwN7RQ0lEKTi0uzszPAykwrAUAS6A6aywAAAA="/>
  </w:docVars>
  <w:rsids>
    <w:rsidRoot w:val="00E20391"/>
    <w:rsid w:val="0000243B"/>
    <w:rsid w:val="000042B4"/>
    <w:rsid w:val="00007B96"/>
    <w:rsid w:val="000123E0"/>
    <w:rsid w:val="00016FD9"/>
    <w:rsid w:val="0003210F"/>
    <w:rsid w:val="00037CF1"/>
    <w:rsid w:val="00042ADB"/>
    <w:rsid w:val="000448AB"/>
    <w:rsid w:val="00047302"/>
    <w:rsid w:val="00052156"/>
    <w:rsid w:val="00053210"/>
    <w:rsid w:val="0006745B"/>
    <w:rsid w:val="00071FA0"/>
    <w:rsid w:val="00074570"/>
    <w:rsid w:val="00077EF0"/>
    <w:rsid w:val="000825C8"/>
    <w:rsid w:val="00085B8D"/>
    <w:rsid w:val="00091109"/>
    <w:rsid w:val="00091517"/>
    <w:rsid w:val="00097AFA"/>
    <w:rsid w:val="000A004B"/>
    <w:rsid w:val="000A284E"/>
    <w:rsid w:val="000A63D6"/>
    <w:rsid w:val="000B0754"/>
    <w:rsid w:val="000B4961"/>
    <w:rsid w:val="000B55B2"/>
    <w:rsid w:val="000E0F89"/>
    <w:rsid w:val="000F3CB0"/>
    <w:rsid w:val="00103BED"/>
    <w:rsid w:val="00115F48"/>
    <w:rsid w:val="00135E30"/>
    <w:rsid w:val="0016283E"/>
    <w:rsid w:val="00166C9E"/>
    <w:rsid w:val="00171867"/>
    <w:rsid w:val="001801CC"/>
    <w:rsid w:val="00181715"/>
    <w:rsid w:val="0018204A"/>
    <w:rsid w:val="001A3C09"/>
    <w:rsid w:val="001B6B27"/>
    <w:rsid w:val="001E238D"/>
    <w:rsid w:val="001F1A6C"/>
    <w:rsid w:val="001F238B"/>
    <w:rsid w:val="00204A53"/>
    <w:rsid w:val="00204E8D"/>
    <w:rsid w:val="0021148C"/>
    <w:rsid w:val="00213F07"/>
    <w:rsid w:val="002315EC"/>
    <w:rsid w:val="002334BA"/>
    <w:rsid w:val="00234778"/>
    <w:rsid w:val="002374BF"/>
    <w:rsid w:val="00245282"/>
    <w:rsid w:val="00245D7F"/>
    <w:rsid w:val="00250EC7"/>
    <w:rsid w:val="002547A6"/>
    <w:rsid w:val="00265B53"/>
    <w:rsid w:val="00271612"/>
    <w:rsid w:val="00271903"/>
    <w:rsid w:val="00277339"/>
    <w:rsid w:val="002820F6"/>
    <w:rsid w:val="00283A4D"/>
    <w:rsid w:val="00291E56"/>
    <w:rsid w:val="002A0421"/>
    <w:rsid w:val="002A22A0"/>
    <w:rsid w:val="002B0126"/>
    <w:rsid w:val="002B27F9"/>
    <w:rsid w:val="002C1231"/>
    <w:rsid w:val="002C3E45"/>
    <w:rsid w:val="002D2B4E"/>
    <w:rsid w:val="002E05E5"/>
    <w:rsid w:val="002E1B96"/>
    <w:rsid w:val="00301ED1"/>
    <w:rsid w:val="00310511"/>
    <w:rsid w:val="00326748"/>
    <w:rsid w:val="00326EB2"/>
    <w:rsid w:val="00340DB1"/>
    <w:rsid w:val="00375F16"/>
    <w:rsid w:val="00381C07"/>
    <w:rsid w:val="00391647"/>
    <w:rsid w:val="00393789"/>
    <w:rsid w:val="00396EFD"/>
    <w:rsid w:val="003A34D8"/>
    <w:rsid w:val="003B7C06"/>
    <w:rsid w:val="003D5A21"/>
    <w:rsid w:val="003D6770"/>
    <w:rsid w:val="003E61CF"/>
    <w:rsid w:val="004204ED"/>
    <w:rsid w:val="00421BED"/>
    <w:rsid w:val="0043172F"/>
    <w:rsid w:val="00436DA6"/>
    <w:rsid w:val="00443349"/>
    <w:rsid w:val="00456710"/>
    <w:rsid w:val="00457EB6"/>
    <w:rsid w:val="00472E47"/>
    <w:rsid w:val="0047528E"/>
    <w:rsid w:val="004824DD"/>
    <w:rsid w:val="00490B14"/>
    <w:rsid w:val="004B64D5"/>
    <w:rsid w:val="004D1A52"/>
    <w:rsid w:val="004F5F2B"/>
    <w:rsid w:val="0050099A"/>
    <w:rsid w:val="005050F7"/>
    <w:rsid w:val="00507A03"/>
    <w:rsid w:val="0051720F"/>
    <w:rsid w:val="005223E5"/>
    <w:rsid w:val="005263BF"/>
    <w:rsid w:val="0053455A"/>
    <w:rsid w:val="00536104"/>
    <w:rsid w:val="00540FF7"/>
    <w:rsid w:val="0054639A"/>
    <w:rsid w:val="00556ABD"/>
    <w:rsid w:val="00561FE8"/>
    <w:rsid w:val="005744EE"/>
    <w:rsid w:val="00586435"/>
    <w:rsid w:val="005B0B70"/>
    <w:rsid w:val="005B0F15"/>
    <w:rsid w:val="005D10DB"/>
    <w:rsid w:val="005D7FB5"/>
    <w:rsid w:val="005F0C56"/>
    <w:rsid w:val="005F47D8"/>
    <w:rsid w:val="006143BA"/>
    <w:rsid w:val="00623303"/>
    <w:rsid w:val="00623427"/>
    <w:rsid w:val="00624E94"/>
    <w:rsid w:val="00631FBD"/>
    <w:rsid w:val="00646312"/>
    <w:rsid w:val="00650D8B"/>
    <w:rsid w:val="006538F6"/>
    <w:rsid w:val="006540B2"/>
    <w:rsid w:val="00656F66"/>
    <w:rsid w:val="006715F0"/>
    <w:rsid w:val="00682336"/>
    <w:rsid w:val="00694250"/>
    <w:rsid w:val="00695147"/>
    <w:rsid w:val="006A33FC"/>
    <w:rsid w:val="006C4783"/>
    <w:rsid w:val="00702258"/>
    <w:rsid w:val="007125B9"/>
    <w:rsid w:val="007574A8"/>
    <w:rsid w:val="00767F4F"/>
    <w:rsid w:val="00772A7B"/>
    <w:rsid w:val="007758B6"/>
    <w:rsid w:val="0078614E"/>
    <w:rsid w:val="007B08A9"/>
    <w:rsid w:val="007B0E71"/>
    <w:rsid w:val="007B1A62"/>
    <w:rsid w:val="007B3F04"/>
    <w:rsid w:val="007C5055"/>
    <w:rsid w:val="007D3107"/>
    <w:rsid w:val="007E1F2B"/>
    <w:rsid w:val="007E69F8"/>
    <w:rsid w:val="00802407"/>
    <w:rsid w:val="008046A3"/>
    <w:rsid w:val="0081016B"/>
    <w:rsid w:val="00812F4D"/>
    <w:rsid w:val="00813C60"/>
    <w:rsid w:val="00814965"/>
    <w:rsid w:val="00833309"/>
    <w:rsid w:val="00840620"/>
    <w:rsid w:val="00843F75"/>
    <w:rsid w:val="00850C80"/>
    <w:rsid w:val="008649AC"/>
    <w:rsid w:val="0086761B"/>
    <w:rsid w:val="008736DD"/>
    <w:rsid w:val="008768DA"/>
    <w:rsid w:val="00896264"/>
    <w:rsid w:val="008C46BE"/>
    <w:rsid w:val="008C6C5C"/>
    <w:rsid w:val="008D38E5"/>
    <w:rsid w:val="008D7955"/>
    <w:rsid w:val="008F620A"/>
    <w:rsid w:val="0090521A"/>
    <w:rsid w:val="00912E49"/>
    <w:rsid w:val="009152FF"/>
    <w:rsid w:val="00917481"/>
    <w:rsid w:val="00920A2B"/>
    <w:rsid w:val="009245C2"/>
    <w:rsid w:val="00933D3D"/>
    <w:rsid w:val="00951B9E"/>
    <w:rsid w:val="0097149D"/>
    <w:rsid w:val="0097566B"/>
    <w:rsid w:val="009764E4"/>
    <w:rsid w:val="00982A9C"/>
    <w:rsid w:val="00985B54"/>
    <w:rsid w:val="009A38FE"/>
    <w:rsid w:val="009B0C13"/>
    <w:rsid w:val="009B4AA4"/>
    <w:rsid w:val="009E5783"/>
    <w:rsid w:val="009F3ACC"/>
    <w:rsid w:val="00A144E6"/>
    <w:rsid w:val="00A150AA"/>
    <w:rsid w:val="00A22DBB"/>
    <w:rsid w:val="00A47BE3"/>
    <w:rsid w:val="00A55DD0"/>
    <w:rsid w:val="00A66FA1"/>
    <w:rsid w:val="00A670AE"/>
    <w:rsid w:val="00A70378"/>
    <w:rsid w:val="00A72F68"/>
    <w:rsid w:val="00A7534E"/>
    <w:rsid w:val="00A86FCA"/>
    <w:rsid w:val="00A97BF5"/>
    <w:rsid w:val="00AF43B9"/>
    <w:rsid w:val="00B131FF"/>
    <w:rsid w:val="00B14906"/>
    <w:rsid w:val="00B2109C"/>
    <w:rsid w:val="00B54DEF"/>
    <w:rsid w:val="00B7673A"/>
    <w:rsid w:val="00B7790B"/>
    <w:rsid w:val="00B925B8"/>
    <w:rsid w:val="00B94A7B"/>
    <w:rsid w:val="00B97119"/>
    <w:rsid w:val="00BA2933"/>
    <w:rsid w:val="00BA30C0"/>
    <w:rsid w:val="00BA58C9"/>
    <w:rsid w:val="00BA5AFA"/>
    <w:rsid w:val="00BA6D30"/>
    <w:rsid w:val="00BA7ADD"/>
    <w:rsid w:val="00BB21D6"/>
    <w:rsid w:val="00BC252E"/>
    <w:rsid w:val="00BC5D9E"/>
    <w:rsid w:val="00BD7941"/>
    <w:rsid w:val="00BF07D1"/>
    <w:rsid w:val="00BF0DD2"/>
    <w:rsid w:val="00C026CC"/>
    <w:rsid w:val="00C040DD"/>
    <w:rsid w:val="00C05113"/>
    <w:rsid w:val="00C0784A"/>
    <w:rsid w:val="00C114E4"/>
    <w:rsid w:val="00C26598"/>
    <w:rsid w:val="00C45F08"/>
    <w:rsid w:val="00C72071"/>
    <w:rsid w:val="00C8116B"/>
    <w:rsid w:val="00C84BAC"/>
    <w:rsid w:val="00CC57BC"/>
    <w:rsid w:val="00CD76B8"/>
    <w:rsid w:val="00CF1D8D"/>
    <w:rsid w:val="00D004D8"/>
    <w:rsid w:val="00D071E2"/>
    <w:rsid w:val="00D07E66"/>
    <w:rsid w:val="00D12DD2"/>
    <w:rsid w:val="00D17383"/>
    <w:rsid w:val="00D22FB7"/>
    <w:rsid w:val="00D233CE"/>
    <w:rsid w:val="00D2726D"/>
    <w:rsid w:val="00D3346F"/>
    <w:rsid w:val="00D434DE"/>
    <w:rsid w:val="00D47111"/>
    <w:rsid w:val="00D47847"/>
    <w:rsid w:val="00D47D78"/>
    <w:rsid w:val="00D8777B"/>
    <w:rsid w:val="00DA3E50"/>
    <w:rsid w:val="00DB5CCA"/>
    <w:rsid w:val="00DB5D35"/>
    <w:rsid w:val="00DC3B29"/>
    <w:rsid w:val="00DD3E74"/>
    <w:rsid w:val="00DD6178"/>
    <w:rsid w:val="00DF2D46"/>
    <w:rsid w:val="00E03740"/>
    <w:rsid w:val="00E068F7"/>
    <w:rsid w:val="00E134E3"/>
    <w:rsid w:val="00E20391"/>
    <w:rsid w:val="00E24AB0"/>
    <w:rsid w:val="00E25643"/>
    <w:rsid w:val="00E33911"/>
    <w:rsid w:val="00E45C75"/>
    <w:rsid w:val="00E63251"/>
    <w:rsid w:val="00E74965"/>
    <w:rsid w:val="00E908BE"/>
    <w:rsid w:val="00E9344F"/>
    <w:rsid w:val="00EA4D60"/>
    <w:rsid w:val="00EB67A0"/>
    <w:rsid w:val="00EC5715"/>
    <w:rsid w:val="00EE2072"/>
    <w:rsid w:val="00EE586F"/>
    <w:rsid w:val="00EE5AC1"/>
    <w:rsid w:val="00EF41BA"/>
    <w:rsid w:val="00EF6015"/>
    <w:rsid w:val="00F05ACE"/>
    <w:rsid w:val="00F15684"/>
    <w:rsid w:val="00F17F2B"/>
    <w:rsid w:val="00F34207"/>
    <w:rsid w:val="00F36AE1"/>
    <w:rsid w:val="00F37FD9"/>
    <w:rsid w:val="00F563C2"/>
    <w:rsid w:val="00F57E9F"/>
    <w:rsid w:val="00F67651"/>
    <w:rsid w:val="00F75A78"/>
    <w:rsid w:val="00F821B1"/>
    <w:rsid w:val="00F87034"/>
    <w:rsid w:val="00F943FF"/>
    <w:rsid w:val="00FA1490"/>
    <w:rsid w:val="00FB2E08"/>
    <w:rsid w:val="00FD309C"/>
    <w:rsid w:val="00FE1877"/>
    <w:rsid w:val="00FE3476"/>
    <w:rsid w:val="00FF26F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125"/>
    <o:shapelayout v:ext="edit">
      <o:idmap v:ext="edit" data="1"/>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58643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tabs>
        <w:tab w:val="center" w:pos="4513"/>
        <w:tab w:val="right" w:pos="9026"/>
      </w:tabs>
    </w:p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tabs>
        <w:tab w:val="center" w:pos="4513"/>
        <w:tab w:val="right" w:pos="9026"/>
      </w:tabs>
    </w:p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widowControl w:val="0"/>
      <w:spacing w:before="100" w:beforeAutospacing="1" w:after="100" w:afterAutospacing="1"/>
    </w:pPr>
    <w:rPr>
      <w:rFonts w:ascii="Times New Roman" w:eastAsiaTheme="minorEastAsia" w:hAnsi="Times New Roman" w:cs="Times New Roman"/>
      <w:sz w:val="22"/>
      <w:szCs w:val="22"/>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styleId="Paragrafoelenco">
    <w:name w:val="List Paragraph"/>
    <w:basedOn w:val="Normale"/>
    <w:uiPriority w:val="34"/>
    <w:qFormat/>
    <w:rsid w:val="00D233CE"/>
    <w:pPr>
      <w:ind w:left="720"/>
      <w:contextualSpacing/>
    </w:pPr>
    <w:rPr>
      <w:rFonts w:ascii="Times New Roman" w:hAnsi="Times New Roman"/>
    </w:rPr>
  </w:style>
  <w:style w:type="paragraph" w:customStyle="1" w:styleId="p1">
    <w:name w:val="p1"/>
    <w:basedOn w:val="Normale"/>
    <w:rsid w:val="00D233CE"/>
    <w:rPr>
      <w:rFonts w:ascii="Helvetica" w:hAnsi="Helvetica"/>
      <w:sz w:val="17"/>
      <w:szCs w:val="17"/>
    </w:rPr>
  </w:style>
  <w:style w:type="table" w:styleId="Grigliatabella">
    <w:name w:val="Table Grid"/>
    <w:basedOn w:val="Tabellanormale"/>
    <w:uiPriority w:val="39"/>
    <w:rsid w:val="00D233CE"/>
    <w:rPr>
      <w:rFonts w:ascii="Avenir" w:hAnsi="Aveni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D233CE"/>
    <w:rPr>
      <w:color w:val="0000FF"/>
      <w:u w:val="single"/>
    </w:rPr>
  </w:style>
  <w:style w:type="character" w:styleId="Enfasigrassetto">
    <w:name w:val="Strong"/>
    <w:basedOn w:val="Carpredefinitoparagrafo"/>
    <w:uiPriority w:val="22"/>
    <w:qFormat/>
    <w:rsid w:val="00D233CE"/>
    <w:rPr>
      <w:b/>
      <w:bCs/>
    </w:rPr>
  </w:style>
  <w:style w:type="character" w:styleId="Numeropagina">
    <w:name w:val="page number"/>
    <w:basedOn w:val="Carpredefinitoparagrafo"/>
    <w:uiPriority w:val="99"/>
    <w:semiHidden/>
    <w:unhideWhenUsed/>
    <w:rsid w:val="00D233CE"/>
  </w:style>
  <w:style w:type="paragraph" w:customStyle="1" w:styleId="PROMISE-HEADINGPINK">
    <w:name w:val="PROMISE - HEADING PINK"/>
    <w:basedOn w:val="Normale"/>
    <w:uiPriority w:val="1"/>
    <w:qFormat/>
    <w:rsid w:val="00052156"/>
    <w:pPr>
      <w:widowControl w:val="0"/>
      <w:tabs>
        <w:tab w:val="left" w:pos="709"/>
      </w:tabs>
      <w:spacing w:before="240" w:line="276" w:lineRule="auto"/>
      <w:ind w:left="284" w:right="384"/>
      <w:jc w:val="both"/>
    </w:pPr>
    <w:rPr>
      <w:rFonts w:ascii="Calibri" w:eastAsia="Calibri" w:hAnsi="Calibri" w:cs="Times New Roman"/>
      <w:b/>
      <w:color w:val="ED368E"/>
      <w:sz w:val="36"/>
      <w:szCs w:val="36"/>
    </w:rPr>
  </w:style>
  <w:style w:type="paragraph" w:customStyle="1" w:styleId="PROMISE-HEADINGLIME">
    <w:name w:val="PROMISE - HEADING LIME"/>
    <w:basedOn w:val="Normale"/>
    <w:uiPriority w:val="1"/>
    <w:qFormat/>
    <w:rsid w:val="00052156"/>
    <w:pPr>
      <w:widowControl w:val="0"/>
      <w:tabs>
        <w:tab w:val="left" w:pos="709"/>
      </w:tabs>
      <w:spacing w:before="240" w:line="276" w:lineRule="auto"/>
      <w:ind w:left="284" w:right="384"/>
      <w:jc w:val="both"/>
      <w:outlineLvl w:val="0"/>
    </w:pPr>
    <w:rPr>
      <w:rFonts w:ascii="Calibri" w:eastAsia="Calibri" w:hAnsi="Calibri" w:cs="Times New Roman"/>
      <w:b/>
      <w:color w:val="B6BD00"/>
      <w:sz w:val="36"/>
      <w:szCs w:val="36"/>
    </w:rPr>
  </w:style>
  <w:style w:type="paragraph" w:customStyle="1" w:styleId="PROMISE-HEADINGBLUE">
    <w:name w:val="PROMISE - HEADING BLUE"/>
    <w:basedOn w:val="Normale"/>
    <w:uiPriority w:val="1"/>
    <w:qFormat/>
    <w:rsid w:val="00052156"/>
    <w:pPr>
      <w:widowControl w:val="0"/>
      <w:tabs>
        <w:tab w:val="left" w:pos="709"/>
      </w:tabs>
      <w:spacing w:before="240" w:line="276" w:lineRule="auto"/>
      <w:ind w:left="284" w:right="384"/>
      <w:jc w:val="both"/>
      <w:outlineLvl w:val="0"/>
    </w:pPr>
    <w:rPr>
      <w:rFonts w:ascii="Calibri" w:eastAsia="Calibri" w:hAnsi="Calibri" w:cs="Times New Roman"/>
      <w:b/>
      <w:color w:val="14A8D4"/>
      <w:sz w:val="36"/>
      <w:szCs w:val="36"/>
    </w:rPr>
  </w:style>
  <w:style w:type="paragraph" w:customStyle="1" w:styleId="Promise-SubHeading">
    <w:name w:val="Promise - Sub Heading"/>
    <w:basedOn w:val="Normale"/>
    <w:uiPriority w:val="1"/>
    <w:qFormat/>
    <w:rsid w:val="00052156"/>
    <w:pPr>
      <w:widowControl w:val="0"/>
      <w:adjustRightInd w:val="0"/>
      <w:spacing w:line="276" w:lineRule="auto"/>
      <w:ind w:left="284"/>
      <w:outlineLvl w:val="0"/>
    </w:pPr>
    <w:rPr>
      <w:rFonts w:ascii="Calibri" w:eastAsia="Calibri" w:hAnsi="Calibri" w:cs="Arial"/>
      <w:b/>
      <w:bCs/>
      <w:i/>
      <w:color w:val="6D6E6C"/>
      <w:sz w:val="28"/>
      <w:szCs w:val="28"/>
      <w:lang w:val="en-IE" w:eastAsia="en-IE"/>
    </w:rPr>
  </w:style>
  <w:style w:type="paragraph" w:customStyle="1" w:styleId="Promise-BodyText">
    <w:name w:val="Promise - Body Text"/>
    <w:basedOn w:val="Normale"/>
    <w:uiPriority w:val="1"/>
    <w:qFormat/>
    <w:rsid w:val="00052156"/>
    <w:pPr>
      <w:widowControl w:val="0"/>
      <w:tabs>
        <w:tab w:val="left" w:pos="709"/>
      </w:tabs>
      <w:spacing w:before="39" w:line="276" w:lineRule="auto"/>
      <w:ind w:left="284" w:right="101"/>
      <w:jc w:val="both"/>
    </w:pPr>
    <w:rPr>
      <w:rFonts w:ascii="Calibri" w:eastAsia="Calibri" w:hAnsi="Calibri" w:cs="Times New Roman"/>
      <w:color w:val="6D6E6C"/>
      <w:sz w:val="21"/>
      <w:szCs w:val="21"/>
    </w:rPr>
  </w:style>
  <w:style w:type="paragraph" w:customStyle="1" w:styleId="BODYTEXTTOUSE">
    <w:name w:val="BODY TEXT TO USE"/>
    <w:basedOn w:val="Promise-BodyText"/>
    <w:uiPriority w:val="1"/>
    <w:qFormat/>
    <w:rsid w:val="00234778"/>
    <w:pPr>
      <w:spacing w:line="240" w:lineRule="auto"/>
      <w:ind w:left="0"/>
    </w:pPr>
    <w:rPr>
      <w:lang w:val="en-GB"/>
    </w:rPr>
  </w:style>
  <w:style w:type="character" w:customStyle="1" w:styleId="UnresolvedMention">
    <w:name w:val="Unresolved Mention"/>
    <w:basedOn w:val="Carpredefinitoparagrafo"/>
    <w:uiPriority w:val="99"/>
    <w:rsid w:val="005223E5"/>
    <w:rPr>
      <w:color w:val="605E5C"/>
      <w:shd w:val="clear" w:color="auto" w:fill="E1DFDD"/>
    </w:rPr>
  </w:style>
  <w:style w:type="character" w:styleId="Collegamentovisitato">
    <w:name w:val="FollowedHyperlink"/>
    <w:basedOn w:val="Carpredefinitoparagrafo"/>
    <w:uiPriority w:val="99"/>
    <w:semiHidden/>
    <w:unhideWhenUsed/>
    <w:rsid w:val="00EE58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70360">
      <w:bodyDiv w:val="1"/>
      <w:marLeft w:val="0"/>
      <w:marRight w:val="0"/>
      <w:marTop w:val="0"/>
      <w:marBottom w:val="0"/>
      <w:divBdr>
        <w:top w:val="none" w:sz="0" w:space="0" w:color="auto"/>
        <w:left w:val="none" w:sz="0" w:space="0" w:color="auto"/>
        <w:bottom w:val="none" w:sz="0" w:space="0" w:color="auto"/>
        <w:right w:val="none" w:sz="0" w:space="0" w:color="auto"/>
      </w:divBdr>
    </w:div>
    <w:div w:id="51395925">
      <w:bodyDiv w:val="1"/>
      <w:marLeft w:val="0"/>
      <w:marRight w:val="0"/>
      <w:marTop w:val="0"/>
      <w:marBottom w:val="0"/>
      <w:divBdr>
        <w:top w:val="none" w:sz="0" w:space="0" w:color="auto"/>
        <w:left w:val="none" w:sz="0" w:space="0" w:color="auto"/>
        <w:bottom w:val="none" w:sz="0" w:space="0" w:color="auto"/>
        <w:right w:val="none" w:sz="0" w:space="0" w:color="auto"/>
      </w:divBdr>
    </w:div>
    <w:div w:id="119346391">
      <w:bodyDiv w:val="1"/>
      <w:marLeft w:val="0"/>
      <w:marRight w:val="0"/>
      <w:marTop w:val="0"/>
      <w:marBottom w:val="0"/>
      <w:divBdr>
        <w:top w:val="none" w:sz="0" w:space="0" w:color="auto"/>
        <w:left w:val="none" w:sz="0" w:space="0" w:color="auto"/>
        <w:bottom w:val="none" w:sz="0" w:space="0" w:color="auto"/>
        <w:right w:val="none" w:sz="0" w:space="0" w:color="auto"/>
      </w:divBdr>
    </w:div>
    <w:div w:id="148988017">
      <w:bodyDiv w:val="1"/>
      <w:marLeft w:val="0"/>
      <w:marRight w:val="0"/>
      <w:marTop w:val="0"/>
      <w:marBottom w:val="0"/>
      <w:divBdr>
        <w:top w:val="none" w:sz="0" w:space="0" w:color="auto"/>
        <w:left w:val="none" w:sz="0" w:space="0" w:color="auto"/>
        <w:bottom w:val="none" w:sz="0" w:space="0" w:color="auto"/>
        <w:right w:val="none" w:sz="0" w:space="0" w:color="auto"/>
      </w:divBdr>
    </w:div>
    <w:div w:id="420681632">
      <w:bodyDiv w:val="1"/>
      <w:marLeft w:val="0"/>
      <w:marRight w:val="0"/>
      <w:marTop w:val="0"/>
      <w:marBottom w:val="0"/>
      <w:divBdr>
        <w:top w:val="none" w:sz="0" w:space="0" w:color="auto"/>
        <w:left w:val="none" w:sz="0" w:space="0" w:color="auto"/>
        <w:bottom w:val="none" w:sz="0" w:space="0" w:color="auto"/>
        <w:right w:val="none" w:sz="0" w:space="0" w:color="auto"/>
      </w:divBdr>
    </w:div>
    <w:div w:id="425350302">
      <w:bodyDiv w:val="1"/>
      <w:marLeft w:val="0"/>
      <w:marRight w:val="0"/>
      <w:marTop w:val="0"/>
      <w:marBottom w:val="0"/>
      <w:divBdr>
        <w:top w:val="none" w:sz="0" w:space="0" w:color="auto"/>
        <w:left w:val="none" w:sz="0" w:space="0" w:color="auto"/>
        <w:bottom w:val="none" w:sz="0" w:space="0" w:color="auto"/>
        <w:right w:val="none" w:sz="0" w:space="0" w:color="auto"/>
      </w:divBdr>
    </w:div>
    <w:div w:id="492843641">
      <w:bodyDiv w:val="1"/>
      <w:marLeft w:val="0"/>
      <w:marRight w:val="0"/>
      <w:marTop w:val="0"/>
      <w:marBottom w:val="0"/>
      <w:divBdr>
        <w:top w:val="none" w:sz="0" w:space="0" w:color="auto"/>
        <w:left w:val="none" w:sz="0" w:space="0" w:color="auto"/>
        <w:bottom w:val="none" w:sz="0" w:space="0" w:color="auto"/>
        <w:right w:val="none" w:sz="0" w:space="0" w:color="auto"/>
      </w:divBdr>
    </w:div>
    <w:div w:id="608925516">
      <w:bodyDiv w:val="1"/>
      <w:marLeft w:val="0"/>
      <w:marRight w:val="0"/>
      <w:marTop w:val="0"/>
      <w:marBottom w:val="0"/>
      <w:divBdr>
        <w:top w:val="none" w:sz="0" w:space="0" w:color="auto"/>
        <w:left w:val="none" w:sz="0" w:space="0" w:color="auto"/>
        <w:bottom w:val="none" w:sz="0" w:space="0" w:color="auto"/>
        <w:right w:val="none" w:sz="0" w:space="0" w:color="auto"/>
      </w:divBdr>
    </w:div>
    <w:div w:id="634718250">
      <w:bodyDiv w:val="1"/>
      <w:marLeft w:val="0"/>
      <w:marRight w:val="0"/>
      <w:marTop w:val="0"/>
      <w:marBottom w:val="0"/>
      <w:divBdr>
        <w:top w:val="none" w:sz="0" w:space="0" w:color="auto"/>
        <w:left w:val="none" w:sz="0" w:space="0" w:color="auto"/>
        <w:bottom w:val="none" w:sz="0" w:space="0" w:color="auto"/>
        <w:right w:val="none" w:sz="0" w:space="0" w:color="auto"/>
      </w:divBdr>
    </w:div>
    <w:div w:id="647593326">
      <w:bodyDiv w:val="1"/>
      <w:marLeft w:val="0"/>
      <w:marRight w:val="0"/>
      <w:marTop w:val="0"/>
      <w:marBottom w:val="0"/>
      <w:divBdr>
        <w:top w:val="none" w:sz="0" w:space="0" w:color="auto"/>
        <w:left w:val="none" w:sz="0" w:space="0" w:color="auto"/>
        <w:bottom w:val="none" w:sz="0" w:space="0" w:color="auto"/>
        <w:right w:val="none" w:sz="0" w:space="0" w:color="auto"/>
      </w:divBdr>
    </w:div>
    <w:div w:id="685908784">
      <w:bodyDiv w:val="1"/>
      <w:marLeft w:val="0"/>
      <w:marRight w:val="0"/>
      <w:marTop w:val="0"/>
      <w:marBottom w:val="0"/>
      <w:divBdr>
        <w:top w:val="none" w:sz="0" w:space="0" w:color="auto"/>
        <w:left w:val="none" w:sz="0" w:space="0" w:color="auto"/>
        <w:bottom w:val="none" w:sz="0" w:space="0" w:color="auto"/>
        <w:right w:val="none" w:sz="0" w:space="0" w:color="auto"/>
      </w:divBdr>
      <w:divsChild>
        <w:div w:id="1788113609">
          <w:marLeft w:val="547"/>
          <w:marRight w:val="0"/>
          <w:marTop w:val="200"/>
          <w:marBottom w:val="0"/>
          <w:divBdr>
            <w:top w:val="none" w:sz="0" w:space="0" w:color="auto"/>
            <w:left w:val="none" w:sz="0" w:space="0" w:color="auto"/>
            <w:bottom w:val="none" w:sz="0" w:space="0" w:color="auto"/>
            <w:right w:val="none" w:sz="0" w:space="0" w:color="auto"/>
          </w:divBdr>
        </w:div>
      </w:divsChild>
    </w:div>
    <w:div w:id="687830952">
      <w:bodyDiv w:val="1"/>
      <w:marLeft w:val="0"/>
      <w:marRight w:val="0"/>
      <w:marTop w:val="0"/>
      <w:marBottom w:val="0"/>
      <w:divBdr>
        <w:top w:val="none" w:sz="0" w:space="0" w:color="auto"/>
        <w:left w:val="none" w:sz="0" w:space="0" w:color="auto"/>
        <w:bottom w:val="none" w:sz="0" w:space="0" w:color="auto"/>
        <w:right w:val="none" w:sz="0" w:space="0" w:color="auto"/>
      </w:divBdr>
    </w:div>
    <w:div w:id="702677985">
      <w:bodyDiv w:val="1"/>
      <w:marLeft w:val="0"/>
      <w:marRight w:val="0"/>
      <w:marTop w:val="0"/>
      <w:marBottom w:val="0"/>
      <w:divBdr>
        <w:top w:val="none" w:sz="0" w:space="0" w:color="auto"/>
        <w:left w:val="none" w:sz="0" w:space="0" w:color="auto"/>
        <w:bottom w:val="none" w:sz="0" w:space="0" w:color="auto"/>
        <w:right w:val="none" w:sz="0" w:space="0" w:color="auto"/>
      </w:divBdr>
    </w:div>
    <w:div w:id="784081408">
      <w:bodyDiv w:val="1"/>
      <w:marLeft w:val="0"/>
      <w:marRight w:val="0"/>
      <w:marTop w:val="0"/>
      <w:marBottom w:val="0"/>
      <w:divBdr>
        <w:top w:val="none" w:sz="0" w:space="0" w:color="auto"/>
        <w:left w:val="none" w:sz="0" w:space="0" w:color="auto"/>
        <w:bottom w:val="none" w:sz="0" w:space="0" w:color="auto"/>
        <w:right w:val="none" w:sz="0" w:space="0" w:color="auto"/>
      </w:divBdr>
    </w:div>
    <w:div w:id="811095678">
      <w:bodyDiv w:val="1"/>
      <w:marLeft w:val="0"/>
      <w:marRight w:val="0"/>
      <w:marTop w:val="0"/>
      <w:marBottom w:val="0"/>
      <w:divBdr>
        <w:top w:val="none" w:sz="0" w:space="0" w:color="auto"/>
        <w:left w:val="none" w:sz="0" w:space="0" w:color="auto"/>
        <w:bottom w:val="none" w:sz="0" w:space="0" w:color="auto"/>
        <w:right w:val="none" w:sz="0" w:space="0" w:color="auto"/>
      </w:divBdr>
    </w:div>
    <w:div w:id="832716457">
      <w:bodyDiv w:val="1"/>
      <w:marLeft w:val="0"/>
      <w:marRight w:val="0"/>
      <w:marTop w:val="0"/>
      <w:marBottom w:val="0"/>
      <w:divBdr>
        <w:top w:val="none" w:sz="0" w:space="0" w:color="auto"/>
        <w:left w:val="none" w:sz="0" w:space="0" w:color="auto"/>
        <w:bottom w:val="none" w:sz="0" w:space="0" w:color="auto"/>
        <w:right w:val="none" w:sz="0" w:space="0" w:color="auto"/>
      </w:divBdr>
    </w:div>
    <w:div w:id="868376960">
      <w:bodyDiv w:val="1"/>
      <w:marLeft w:val="0"/>
      <w:marRight w:val="0"/>
      <w:marTop w:val="0"/>
      <w:marBottom w:val="0"/>
      <w:divBdr>
        <w:top w:val="none" w:sz="0" w:space="0" w:color="auto"/>
        <w:left w:val="none" w:sz="0" w:space="0" w:color="auto"/>
        <w:bottom w:val="none" w:sz="0" w:space="0" w:color="auto"/>
        <w:right w:val="none" w:sz="0" w:space="0" w:color="auto"/>
      </w:divBdr>
    </w:div>
    <w:div w:id="882601677">
      <w:bodyDiv w:val="1"/>
      <w:marLeft w:val="0"/>
      <w:marRight w:val="0"/>
      <w:marTop w:val="0"/>
      <w:marBottom w:val="0"/>
      <w:divBdr>
        <w:top w:val="none" w:sz="0" w:space="0" w:color="auto"/>
        <w:left w:val="none" w:sz="0" w:space="0" w:color="auto"/>
        <w:bottom w:val="none" w:sz="0" w:space="0" w:color="auto"/>
        <w:right w:val="none" w:sz="0" w:space="0" w:color="auto"/>
      </w:divBdr>
    </w:div>
    <w:div w:id="906499760">
      <w:bodyDiv w:val="1"/>
      <w:marLeft w:val="0"/>
      <w:marRight w:val="0"/>
      <w:marTop w:val="0"/>
      <w:marBottom w:val="0"/>
      <w:divBdr>
        <w:top w:val="none" w:sz="0" w:space="0" w:color="auto"/>
        <w:left w:val="none" w:sz="0" w:space="0" w:color="auto"/>
        <w:bottom w:val="none" w:sz="0" w:space="0" w:color="auto"/>
        <w:right w:val="none" w:sz="0" w:space="0" w:color="auto"/>
      </w:divBdr>
    </w:div>
    <w:div w:id="951326244">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030909535">
      <w:bodyDiv w:val="1"/>
      <w:marLeft w:val="0"/>
      <w:marRight w:val="0"/>
      <w:marTop w:val="0"/>
      <w:marBottom w:val="0"/>
      <w:divBdr>
        <w:top w:val="none" w:sz="0" w:space="0" w:color="auto"/>
        <w:left w:val="none" w:sz="0" w:space="0" w:color="auto"/>
        <w:bottom w:val="none" w:sz="0" w:space="0" w:color="auto"/>
        <w:right w:val="none" w:sz="0" w:space="0" w:color="auto"/>
      </w:divBdr>
    </w:div>
    <w:div w:id="1171026915">
      <w:bodyDiv w:val="1"/>
      <w:marLeft w:val="0"/>
      <w:marRight w:val="0"/>
      <w:marTop w:val="0"/>
      <w:marBottom w:val="0"/>
      <w:divBdr>
        <w:top w:val="none" w:sz="0" w:space="0" w:color="auto"/>
        <w:left w:val="none" w:sz="0" w:space="0" w:color="auto"/>
        <w:bottom w:val="none" w:sz="0" w:space="0" w:color="auto"/>
        <w:right w:val="none" w:sz="0" w:space="0" w:color="auto"/>
      </w:divBdr>
    </w:div>
    <w:div w:id="1264723495">
      <w:bodyDiv w:val="1"/>
      <w:marLeft w:val="0"/>
      <w:marRight w:val="0"/>
      <w:marTop w:val="0"/>
      <w:marBottom w:val="0"/>
      <w:divBdr>
        <w:top w:val="none" w:sz="0" w:space="0" w:color="auto"/>
        <w:left w:val="none" w:sz="0" w:space="0" w:color="auto"/>
        <w:bottom w:val="none" w:sz="0" w:space="0" w:color="auto"/>
        <w:right w:val="none" w:sz="0" w:space="0" w:color="auto"/>
      </w:divBdr>
    </w:div>
    <w:div w:id="1376657857">
      <w:bodyDiv w:val="1"/>
      <w:marLeft w:val="0"/>
      <w:marRight w:val="0"/>
      <w:marTop w:val="0"/>
      <w:marBottom w:val="0"/>
      <w:divBdr>
        <w:top w:val="none" w:sz="0" w:space="0" w:color="auto"/>
        <w:left w:val="none" w:sz="0" w:space="0" w:color="auto"/>
        <w:bottom w:val="none" w:sz="0" w:space="0" w:color="auto"/>
        <w:right w:val="none" w:sz="0" w:space="0" w:color="auto"/>
      </w:divBdr>
    </w:div>
    <w:div w:id="1377967609">
      <w:bodyDiv w:val="1"/>
      <w:marLeft w:val="0"/>
      <w:marRight w:val="0"/>
      <w:marTop w:val="0"/>
      <w:marBottom w:val="0"/>
      <w:divBdr>
        <w:top w:val="none" w:sz="0" w:space="0" w:color="auto"/>
        <w:left w:val="none" w:sz="0" w:space="0" w:color="auto"/>
        <w:bottom w:val="none" w:sz="0" w:space="0" w:color="auto"/>
        <w:right w:val="none" w:sz="0" w:space="0" w:color="auto"/>
      </w:divBdr>
    </w:div>
    <w:div w:id="138729250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434862061">
      <w:bodyDiv w:val="1"/>
      <w:marLeft w:val="0"/>
      <w:marRight w:val="0"/>
      <w:marTop w:val="0"/>
      <w:marBottom w:val="0"/>
      <w:divBdr>
        <w:top w:val="none" w:sz="0" w:space="0" w:color="auto"/>
        <w:left w:val="none" w:sz="0" w:space="0" w:color="auto"/>
        <w:bottom w:val="none" w:sz="0" w:space="0" w:color="auto"/>
        <w:right w:val="none" w:sz="0" w:space="0" w:color="auto"/>
      </w:divBdr>
      <w:divsChild>
        <w:div w:id="707487587">
          <w:marLeft w:val="547"/>
          <w:marRight w:val="0"/>
          <w:marTop w:val="200"/>
          <w:marBottom w:val="0"/>
          <w:divBdr>
            <w:top w:val="none" w:sz="0" w:space="0" w:color="auto"/>
            <w:left w:val="none" w:sz="0" w:space="0" w:color="auto"/>
            <w:bottom w:val="none" w:sz="0" w:space="0" w:color="auto"/>
            <w:right w:val="none" w:sz="0" w:space="0" w:color="auto"/>
          </w:divBdr>
        </w:div>
      </w:divsChild>
    </w:div>
    <w:div w:id="1477525635">
      <w:bodyDiv w:val="1"/>
      <w:marLeft w:val="0"/>
      <w:marRight w:val="0"/>
      <w:marTop w:val="0"/>
      <w:marBottom w:val="0"/>
      <w:divBdr>
        <w:top w:val="none" w:sz="0" w:space="0" w:color="auto"/>
        <w:left w:val="none" w:sz="0" w:space="0" w:color="auto"/>
        <w:bottom w:val="none" w:sz="0" w:space="0" w:color="auto"/>
        <w:right w:val="none" w:sz="0" w:space="0" w:color="auto"/>
      </w:divBdr>
    </w:div>
    <w:div w:id="1520005264">
      <w:bodyDiv w:val="1"/>
      <w:marLeft w:val="0"/>
      <w:marRight w:val="0"/>
      <w:marTop w:val="0"/>
      <w:marBottom w:val="0"/>
      <w:divBdr>
        <w:top w:val="none" w:sz="0" w:space="0" w:color="auto"/>
        <w:left w:val="none" w:sz="0" w:space="0" w:color="auto"/>
        <w:bottom w:val="none" w:sz="0" w:space="0" w:color="auto"/>
        <w:right w:val="none" w:sz="0" w:space="0" w:color="auto"/>
      </w:divBdr>
    </w:div>
    <w:div w:id="1652754543">
      <w:bodyDiv w:val="1"/>
      <w:marLeft w:val="0"/>
      <w:marRight w:val="0"/>
      <w:marTop w:val="0"/>
      <w:marBottom w:val="0"/>
      <w:divBdr>
        <w:top w:val="none" w:sz="0" w:space="0" w:color="auto"/>
        <w:left w:val="none" w:sz="0" w:space="0" w:color="auto"/>
        <w:bottom w:val="none" w:sz="0" w:space="0" w:color="auto"/>
        <w:right w:val="none" w:sz="0" w:space="0" w:color="auto"/>
      </w:divBdr>
    </w:div>
    <w:div w:id="1762919211">
      <w:bodyDiv w:val="1"/>
      <w:marLeft w:val="0"/>
      <w:marRight w:val="0"/>
      <w:marTop w:val="0"/>
      <w:marBottom w:val="0"/>
      <w:divBdr>
        <w:top w:val="none" w:sz="0" w:space="0" w:color="auto"/>
        <w:left w:val="none" w:sz="0" w:space="0" w:color="auto"/>
        <w:bottom w:val="none" w:sz="0" w:space="0" w:color="auto"/>
        <w:right w:val="none" w:sz="0" w:space="0" w:color="auto"/>
      </w:divBdr>
    </w:div>
    <w:div w:id="1765683407">
      <w:bodyDiv w:val="1"/>
      <w:marLeft w:val="0"/>
      <w:marRight w:val="0"/>
      <w:marTop w:val="0"/>
      <w:marBottom w:val="0"/>
      <w:divBdr>
        <w:top w:val="none" w:sz="0" w:space="0" w:color="auto"/>
        <w:left w:val="none" w:sz="0" w:space="0" w:color="auto"/>
        <w:bottom w:val="none" w:sz="0" w:space="0" w:color="auto"/>
        <w:right w:val="none" w:sz="0" w:space="0" w:color="auto"/>
      </w:divBdr>
    </w:div>
    <w:div w:id="1816099484">
      <w:bodyDiv w:val="1"/>
      <w:marLeft w:val="0"/>
      <w:marRight w:val="0"/>
      <w:marTop w:val="0"/>
      <w:marBottom w:val="0"/>
      <w:divBdr>
        <w:top w:val="none" w:sz="0" w:space="0" w:color="auto"/>
        <w:left w:val="none" w:sz="0" w:space="0" w:color="auto"/>
        <w:bottom w:val="none" w:sz="0" w:space="0" w:color="auto"/>
        <w:right w:val="none" w:sz="0" w:space="0" w:color="auto"/>
      </w:divBdr>
    </w:div>
    <w:div w:id="1870023326">
      <w:bodyDiv w:val="1"/>
      <w:marLeft w:val="0"/>
      <w:marRight w:val="0"/>
      <w:marTop w:val="0"/>
      <w:marBottom w:val="0"/>
      <w:divBdr>
        <w:top w:val="none" w:sz="0" w:space="0" w:color="auto"/>
        <w:left w:val="none" w:sz="0" w:space="0" w:color="auto"/>
        <w:bottom w:val="none" w:sz="0" w:space="0" w:color="auto"/>
        <w:right w:val="none" w:sz="0" w:space="0" w:color="auto"/>
      </w:divBdr>
    </w:div>
    <w:div w:id="1973899789">
      <w:bodyDiv w:val="1"/>
      <w:marLeft w:val="0"/>
      <w:marRight w:val="0"/>
      <w:marTop w:val="0"/>
      <w:marBottom w:val="0"/>
      <w:divBdr>
        <w:top w:val="none" w:sz="0" w:space="0" w:color="auto"/>
        <w:left w:val="none" w:sz="0" w:space="0" w:color="auto"/>
        <w:bottom w:val="none" w:sz="0" w:space="0" w:color="auto"/>
        <w:right w:val="none" w:sz="0" w:space="0" w:color="auto"/>
      </w:divBdr>
    </w:div>
    <w:div w:id="1979801410">
      <w:bodyDiv w:val="1"/>
      <w:marLeft w:val="0"/>
      <w:marRight w:val="0"/>
      <w:marTop w:val="0"/>
      <w:marBottom w:val="0"/>
      <w:divBdr>
        <w:top w:val="none" w:sz="0" w:space="0" w:color="auto"/>
        <w:left w:val="none" w:sz="0" w:space="0" w:color="auto"/>
        <w:bottom w:val="none" w:sz="0" w:space="0" w:color="auto"/>
        <w:right w:val="none" w:sz="0" w:space="0" w:color="auto"/>
      </w:divBdr>
    </w:div>
    <w:div w:id="2031833611">
      <w:bodyDiv w:val="1"/>
      <w:marLeft w:val="0"/>
      <w:marRight w:val="0"/>
      <w:marTop w:val="0"/>
      <w:marBottom w:val="0"/>
      <w:divBdr>
        <w:top w:val="none" w:sz="0" w:space="0" w:color="auto"/>
        <w:left w:val="none" w:sz="0" w:space="0" w:color="auto"/>
        <w:bottom w:val="none" w:sz="0" w:space="0" w:color="auto"/>
        <w:right w:val="none" w:sz="0" w:space="0" w:color="auto"/>
      </w:divBdr>
    </w:div>
    <w:div w:id="2087993335">
      <w:bodyDiv w:val="1"/>
      <w:marLeft w:val="0"/>
      <w:marRight w:val="0"/>
      <w:marTop w:val="0"/>
      <w:marBottom w:val="0"/>
      <w:divBdr>
        <w:top w:val="none" w:sz="0" w:space="0" w:color="auto"/>
        <w:left w:val="none" w:sz="0" w:space="0" w:color="auto"/>
        <w:bottom w:val="none" w:sz="0" w:space="0" w:color="auto"/>
        <w:right w:val="none" w:sz="0" w:space="0" w:color="auto"/>
      </w:divBdr>
    </w:div>
    <w:div w:id="2102023809">
      <w:bodyDiv w:val="1"/>
      <w:marLeft w:val="0"/>
      <w:marRight w:val="0"/>
      <w:marTop w:val="0"/>
      <w:marBottom w:val="0"/>
      <w:divBdr>
        <w:top w:val="none" w:sz="0" w:space="0" w:color="auto"/>
        <w:left w:val="none" w:sz="0" w:space="0" w:color="auto"/>
        <w:bottom w:val="none" w:sz="0" w:space="0" w:color="auto"/>
        <w:right w:val="none" w:sz="0" w:space="0" w:color="auto"/>
      </w:divBdr>
    </w:div>
    <w:div w:id="2109764802">
      <w:bodyDiv w:val="1"/>
      <w:marLeft w:val="0"/>
      <w:marRight w:val="0"/>
      <w:marTop w:val="0"/>
      <w:marBottom w:val="0"/>
      <w:divBdr>
        <w:top w:val="none" w:sz="0" w:space="0" w:color="auto"/>
        <w:left w:val="none" w:sz="0" w:space="0" w:color="auto"/>
        <w:bottom w:val="none" w:sz="0" w:space="0" w:color="auto"/>
        <w:right w:val="none" w:sz="0" w:space="0" w:color="auto"/>
      </w:divBdr>
    </w:div>
    <w:div w:id="2123180419">
      <w:bodyDiv w:val="1"/>
      <w:marLeft w:val="0"/>
      <w:marRight w:val="0"/>
      <w:marTop w:val="0"/>
      <w:marBottom w:val="0"/>
      <w:divBdr>
        <w:top w:val="none" w:sz="0" w:space="0" w:color="auto"/>
        <w:left w:val="none" w:sz="0" w:space="0" w:color="auto"/>
        <w:bottom w:val="none" w:sz="0" w:space="0" w:color="auto"/>
        <w:right w:val="none" w:sz="0" w:space="0" w:color="auto"/>
      </w:divBdr>
    </w:div>
    <w:div w:id="21289612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s://www.promise-project.eu/courses/" TargetMode="External"/><Relationship Id="rId102" Type="http://schemas.openxmlformats.org/officeDocument/2006/relationships/hyperlink" Target="https://www.facebook.com/PROMISEproject2020/" TargetMode="External"/><Relationship Id="rId103" Type="http://schemas.openxmlformats.org/officeDocument/2006/relationships/fontTable" Target="fontTable.xml"/><Relationship Id="rId10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png"/><Relationship Id="rId30" Type="http://schemas.openxmlformats.org/officeDocument/2006/relationships/hyperlink" Target="https://www.inclusion-europe.eu/easy-to-read/" TargetMode="External"/><Relationship Id="rId31" Type="http://schemas.openxmlformats.org/officeDocument/2006/relationships/hyperlink" Target="file:///C:\Users\Grace\Downloads\%20https\www.youtube.com\watch%3fv=R2gQKxage_0" TargetMode="External"/><Relationship Id="rId32" Type="http://schemas.openxmlformats.org/officeDocument/2006/relationships/hyperlink" Target="http://www.thirdageireland.ie/failte-isteach" TargetMode="External"/><Relationship Id="rId33" Type="http://schemas.openxmlformats.org/officeDocument/2006/relationships/hyperlink" Target="http://www.dublincity.ie/main-menu-services-recreation-culture-dublin-city-public-libraries-and-archive-events/conversation" TargetMode="External"/><Relationship Id="rId34" Type="http://schemas.openxmlformats.org/officeDocument/2006/relationships/hyperlink" Target="https://oureverydaylife.com/the-importance-of-verbal-non-verbal-communication-5162572.html" TargetMode="External"/><Relationship Id="rId35" Type="http://schemas.openxmlformats.org/officeDocument/2006/relationships/hyperlink" Target="https://blog.iqmatrix.com/developing-empathy" TargetMode="External"/><Relationship Id="rId36" Type="http://schemas.openxmlformats.org/officeDocument/2006/relationships/image" Target="media/image13.png"/><Relationship Id="rId37" Type="http://schemas.openxmlformats.org/officeDocument/2006/relationships/hyperlink" Target="https://study.com/academy/practice/quiz-worksheet-social-structure-of-society.html" TargetMode="External"/><Relationship Id="rId38" Type="http://schemas.openxmlformats.org/officeDocument/2006/relationships/hyperlink" Target="https://youtu.be/0a5I_4fjPA4" TargetMode="External"/><Relationship Id="rId39" Type="http://schemas.openxmlformats.org/officeDocument/2006/relationships/hyperlink" Target="https://www.touchstonesupport.org.uk/wp-content/uploads/2018/09/MAPP-buddy-referral-flyer.pdf" TargetMode="External"/><Relationship Id="rId50" Type="http://schemas.openxmlformats.org/officeDocument/2006/relationships/hyperlink" Target="https://www.acta-bristol.com/react/" TargetMode="External"/><Relationship Id="rId51" Type="http://schemas.openxmlformats.org/officeDocument/2006/relationships/hyperlink" Target="https://www.irishexaminer.com/lifestyle/features/life-in-ballyhaunis-irelands-most-culturally-diverse-town-369099.html" TargetMode="External"/><Relationship Id="rId52" Type="http://schemas.openxmlformats.org/officeDocument/2006/relationships/hyperlink" Target="file:///C:\Users\Grace\Downloads\%20https\www.amnesty.org.uk\press-releases\football-players-and-celebrity-fans-back-amnestys-football-welcomes-weekend" TargetMode="External"/><Relationship Id="rId53" Type="http://schemas.openxmlformats.org/officeDocument/2006/relationships/hyperlink" Target="https://citiesofmigration.ca/good_idea/parc-central-de-nou-barris/" TargetMode="External"/><Relationship Id="rId54" Type="http://schemas.openxmlformats.org/officeDocument/2006/relationships/hyperlink" Target="https://citiesofmigration.ca/good_idea/parc-central-de-nou-barris/" TargetMode="External"/><Relationship Id="rId55" Type="http://schemas.openxmlformats.org/officeDocument/2006/relationships/hyperlink" Target="https://citiesofmigration.ca/good_idea/parc-central-de-nou-barris/" TargetMode="External"/><Relationship Id="rId56" Type="http://schemas.openxmlformats.org/officeDocument/2006/relationships/hyperlink" Target="https://citiesofmigration.ca/good_idea/parc-central-de-nou-barris/" TargetMode="External"/><Relationship Id="rId57" Type="http://schemas.openxmlformats.org/officeDocument/2006/relationships/hyperlink" Target="https://citiesofmigration.ca/good_idea/the-open-library-welcomes-the-world-at-home/" TargetMode="External"/><Relationship Id="rId58" Type="http://schemas.openxmlformats.org/officeDocument/2006/relationships/hyperlink" Target="https://www.spitalfieldscityfarm.org/" TargetMode="External"/><Relationship Id="rId59" Type="http://schemas.openxmlformats.org/officeDocument/2006/relationships/image" Target="media/image14.png"/><Relationship Id="rId70" Type="http://schemas.openxmlformats.org/officeDocument/2006/relationships/hyperlink" Target="https://www.oecd.org/els/mig/UNHCR-OECD-Engaging-with-employers-in-the-hiring-of-refugees.pdf" TargetMode="External"/><Relationship Id="rId71" Type="http://schemas.openxmlformats.org/officeDocument/2006/relationships/hyperlink" Target="http://www.fromskills2work.eu/Success-Stories" TargetMode="External"/><Relationship Id="rId72" Type="http://schemas.openxmlformats.org/officeDocument/2006/relationships/hyperlink" Target="https://www.enar-eu.org/IMG/pdf/equal_work_2017_final.pdf" TargetMode="External"/><Relationship Id="rId73" Type="http://schemas.openxmlformats.org/officeDocument/2006/relationships/hyperlink" Target="https://unctad.org/en/PublicationsLibrary/diae2018d2_en.pdf" TargetMode="External"/><Relationship Id="rId74" Type="http://schemas.openxmlformats.org/officeDocument/2006/relationships/hyperlink" Target="tps://epale.ec.europa.eu/en/blog/what-role-does-adult-education-play-refugee-crisis" TargetMode="External"/><Relationship Id="rId75" Type="http://schemas.openxmlformats.org/officeDocument/2006/relationships/hyperlink" Target="https://www.irishtimes.com/news/immigrants-face-education-barriers-1.789686" TargetMode="External"/><Relationship Id="rId76" Type="http://schemas.openxmlformats.org/officeDocument/2006/relationships/hyperlink" Target="https://cei.umn.edu/active-learning" TargetMode="External"/><Relationship Id="rId77" Type="http://schemas.openxmlformats.org/officeDocument/2006/relationships/hyperlink" Target="https://study.com/academy/lesson/differentiated-instruction-strategies-for-adults.html" TargetMode="External"/><Relationship Id="rId78" Type="http://schemas.openxmlformats.org/officeDocument/2006/relationships/hyperlink" Target="https://breaking-barriers.co.uk/the-cause/refugee-employment-crisis/" TargetMode="External"/><Relationship Id="rId79" Type="http://schemas.openxmlformats.org/officeDocument/2006/relationships/hyperlink" Target="https://www.ft.com/content/93e3d794-1826-11e6-b197-a4af20d5575e" TargetMode="External"/><Relationship Id="rId90" Type="http://schemas.openxmlformats.org/officeDocument/2006/relationships/hyperlink" Target="https://www.apa.org/topics/resilience" TargetMode="External"/><Relationship Id="rId91" Type="http://schemas.openxmlformats.org/officeDocument/2006/relationships/hyperlink" Target="https://weboflife.ie/art-therapy-in-schools/" TargetMode="External"/><Relationship Id="rId92" Type="http://schemas.openxmlformats.org/officeDocument/2006/relationships/hyperlink" Target="http://www.multeciler.org.tr/eng/rehabilitation-and-psychological-support-center/" TargetMode="External"/><Relationship Id="rId93" Type="http://schemas.openxmlformats.org/officeDocument/2006/relationships/hyperlink" Target="https://worldreliefdurham.org/cross-cultural-bridge-building" TargetMode="External"/><Relationship Id="rId94" Type="http://schemas.openxmlformats.org/officeDocument/2006/relationships/hyperlink" Target="http://makeitourbusiness.ca/blog/what-does-it-mean-be-culturally-competent" TargetMode="External"/><Relationship Id="rId95" Type="http://schemas.openxmlformats.org/officeDocument/2006/relationships/hyperlink" Target="https://citiesofmigration.ca/good_idea/mentors-for-migrants/" TargetMode="External"/><Relationship Id="rId96" Type="http://schemas.openxmlformats.org/officeDocument/2006/relationships/image" Target="media/image16.png"/><Relationship Id="rId97" Type="http://schemas.openxmlformats.org/officeDocument/2006/relationships/image" Target="media/image17.jpeg"/><Relationship Id="rId98" Type="http://schemas.openxmlformats.org/officeDocument/2006/relationships/hyperlink" Target="https://www.coe.int/en/web/portfolio" TargetMode="External"/><Relationship Id="rId99" Type="http://schemas.openxmlformats.org/officeDocument/2006/relationships/hyperlink" Target="https://www.promise-project.eu/"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yperlink" Target="https://www.coe.int/en/web/language-support-for-adult-refugees/list-of-all-tools" TargetMode="External"/><Relationship Id="rId25" Type="http://schemas.openxmlformats.org/officeDocument/2006/relationships/hyperlink" Target="https://www.englishmyway.co.uk/find-out-more" TargetMode="External"/><Relationship Id="rId26" Type="http://schemas.openxmlformats.org/officeDocument/2006/relationships/hyperlink" Target="https://ec.europa.eu/programmes/erasmus-plus/resources/online-linguistic-support_en" TargetMode="External"/><Relationship Id="rId27" Type="http://schemas.openxmlformats.org/officeDocument/2006/relationships/hyperlink" Target="http://www.italiano.rai.it" TargetMode="External"/><Relationship Id="rId28" Type="http://schemas.openxmlformats.org/officeDocument/2006/relationships/hyperlink" Target="https://www.youtube.com/watch?v=CCZGzCfQ6BQ" TargetMode="External"/><Relationship Id="rId29" Type="http://schemas.openxmlformats.org/officeDocument/2006/relationships/hyperlink" Target="https://www.lifewire.com/free-language-exchange-websites-1357059" TargetMode="External"/><Relationship Id="rId40" Type="http://schemas.openxmlformats.org/officeDocument/2006/relationships/hyperlink" Target="https://www.touchstonesupport.org.uk/wp-content/uploads/2018/09/Buddy-Programme-Referral-Forms.doc" TargetMode="External"/><Relationship Id="rId41" Type="http://schemas.openxmlformats.org/officeDocument/2006/relationships/hyperlink" Target="https://www.acta-bristol.com/wp-content/uploads/2018/10/REACT_Manual_Eng.pdf" TargetMode="External"/><Relationship Id="rId42" Type="http://schemas.openxmlformats.org/officeDocument/2006/relationships/hyperlink" Target="https://www.migrationpolicy.org/article/integration-role-communities-institutions-and-state" TargetMode="External"/><Relationship Id="rId43" Type="http://schemas.openxmlformats.org/officeDocument/2006/relationships/hyperlink" Target="http://www.integration.ie/en/ISEC/Pages/WP19000006" TargetMode="External"/><Relationship Id="rId44" Type="http://schemas.openxmlformats.org/officeDocument/2006/relationships/hyperlink" Target="https://play.google.com/store/apps/details?id=org.cardet.blendin" TargetMode="External"/><Relationship Id="rId45" Type="http://schemas.openxmlformats.org/officeDocument/2006/relationships/hyperlink" Target="https://www.newscientist.com/article/mg23030692-900-are-humanitarian-apps-aimed-at-refugees-meeting-their-needs/" TargetMode="External"/><Relationship Id="rId46" Type="http://schemas.openxmlformats.org/officeDocument/2006/relationships/hyperlink" Target="https://transitionguide.org.uk" TargetMode="External"/><Relationship Id="rId47" Type="http://schemas.openxmlformats.org/officeDocument/2006/relationships/hyperlink" Target="https://www.irishtimes.com/news/ireland/irish-news/breaking-bread-and-barriers-in-sligo-as-global-kitchen-serves-up-taste-of-the-world-1.3875034" TargetMode="External"/><Relationship Id="rId48" Type="http://schemas.openxmlformats.org/officeDocument/2006/relationships/hyperlink" Target="https://www.rte.ie/news/ireland/2019/0619/1056369-syrian-vegetables/" TargetMode="External"/><Relationship Id="rId49" Type="http://schemas.openxmlformats.org/officeDocument/2006/relationships/hyperlink" Target="http://www.unitedinvitations.org/" TargetMode="External"/><Relationship Id="rId60" Type="http://schemas.openxmlformats.org/officeDocument/2006/relationships/hyperlink" Target="http://landofhopeproject.eu/results/" TargetMode="External"/><Relationship Id="rId61" Type="http://schemas.openxmlformats.org/officeDocument/2006/relationships/hyperlink" Target="https://www.youtube.com/watch?v=qm3IYXEZcYk" TargetMode="External"/><Relationship Id="rId62" Type="http://schemas.openxmlformats.org/officeDocument/2006/relationships/hyperlink" Target="https://www.almaedizioni.it/media/upload/anteprime/FRO_intro_fonti.pdf" TargetMode="External"/><Relationship Id="rId63" Type="http://schemas.openxmlformats.org/officeDocument/2006/relationships/hyperlink" Target="https://www.almaedizioni.it/media/upload/anteprime/FRO_intro_fonti.pdf" TargetMode="External"/><Relationship Id="rId64" Type="http://schemas.openxmlformats.org/officeDocument/2006/relationships/hyperlink" Target="https://www.almaedizioni.it/media/upload/anteprime/3.1.13_fisico_bestiale.pdf" TargetMode="External"/><Relationship Id="rId65" Type="http://schemas.openxmlformats.org/officeDocument/2006/relationships/hyperlink" Target="https://www.almaedizioni.it/media/upload/anteprime/3.1.13_fisico_bestiale.pdf" TargetMode="External"/><Relationship Id="rId66" Type="http://schemas.openxmlformats.org/officeDocument/2006/relationships/hyperlink" Target="https://www.almaedizioni.it/media/upload/anteprime/3.1.13_fisico_bestiale.pdf" TargetMode="External"/><Relationship Id="rId67" Type="http://schemas.openxmlformats.org/officeDocument/2006/relationships/hyperlink" Target="https://epale.ec.europa.eu/sites/default/files/get_inspired_-_12_danish.pdf" TargetMode="External"/><Relationship Id="rId68" Type="http://schemas.openxmlformats.org/officeDocument/2006/relationships/hyperlink" Target="https://buffer.com/resources/science-of-storytelling-why-telling-a-story-is-the-most-powerful-way-to-activate-our-brains" TargetMode="External"/><Relationship Id="rId69" Type="http://schemas.openxmlformats.org/officeDocument/2006/relationships/hyperlink" Target="https://www.youtube.com/watch?v=oj5WJUyBoMU&amp;feature=youtu.be" TargetMode="External"/><Relationship Id="rId100" Type="http://schemas.openxmlformats.org/officeDocument/2006/relationships/hyperlink" Target="https://www.promise-project.eu/social-inclusion-toolkit/" TargetMode="External"/><Relationship Id="rId80" Type="http://schemas.openxmlformats.org/officeDocument/2006/relationships/hyperlink" Target="http://refugeeentrepreneursdenmark.dk/" TargetMode="External"/><Relationship Id="rId81" Type="http://schemas.openxmlformats.org/officeDocument/2006/relationships/hyperlink" Target="https://refugeetalenthub.com/" TargetMode="External"/><Relationship Id="rId82" Type="http://schemas.openxmlformats.org/officeDocument/2006/relationships/image" Target="media/image15.png"/><Relationship Id="rId83" Type="http://schemas.openxmlformats.org/officeDocument/2006/relationships/hyperlink" Target="https://cmascanada.ca/wp-content/uploads/2018/02/resilienceguide.pdf" TargetMode="External"/><Relationship Id="rId84" Type="http://schemas.openxmlformats.org/officeDocument/2006/relationships/hyperlink" Target="https://redcap.tch.harvard.edu/redcap_edc/surveys/index.php?s=HRPDCPPA3H" TargetMode="External"/><Relationship Id="rId85" Type="http://schemas.openxmlformats.org/officeDocument/2006/relationships/hyperlink" Target="https://docs.google.com/file/d/0B2Nm6XolIfnFOWZ5cmxkUG1CTEk/edit" TargetMode="External"/><Relationship Id="rId86" Type="http://schemas.openxmlformats.org/officeDocument/2006/relationships/hyperlink" Target="https://sportforrefugees.org/" TargetMode="External"/><Relationship Id="rId87" Type="http://schemas.openxmlformats.org/officeDocument/2006/relationships/hyperlink" Target="http://www.guidance-berlin.de/" TargetMode="External"/><Relationship Id="rId88" Type="http://schemas.openxmlformats.org/officeDocument/2006/relationships/hyperlink" Target="https://www.aecf.org/m/resourcedoc/fspc-IntroductiontoFamilyStrengthening-2004.pdf" TargetMode="External"/><Relationship Id="rId89" Type="http://schemas.openxmlformats.org/officeDocument/2006/relationships/hyperlink" Target="https://www.bestrongfamilies.org/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D9A435D-43D4-1745-A692-D167E938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9446</Words>
  <Characters>53843</Characters>
  <Application>Microsoft Macintosh Word</Application>
  <DocSecurity>0</DocSecurity>
  <Lines>448</Lines>
  <Paragraphs>126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manila.bellucci@libero.it</cp:lastModifiedBy>
  <cp:revision>2</cp:revision>
  <cp:lastPrinted>2020-05-21T07:51:00Z</cp:lastPrinted>
  <dcterms:created xsi:type="dcterms:W3CDTF">2020-07-20T15:36:00Z</dcterms:created>
  <dcterms:modified xsi:type="dcterms:W3CDTF">2020-07-20T15:36:00Z</dcterms:modified>
</cp:coreProperties>
</file>